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EE7" w:rsidRDefault="006F2EE7" w:rsidP="006F2EE7">
      <w:r>
        <w:t xml:space="preserve">MODULE 4: </w:t>
      </w:r>
      <w:r>
        <w:rPr>
          <w:rFonts w:cs="Arial"/>
          <w:rtl/>
        </w:rPr>
        <w:t>بناء شراكات المجتمع</w:t>
      </w:r>
    </w:p>
    <w:p w:rsidR="006F2EE7" w:rsidRDefault="006F2EE7" w:rsidP="006F2EE7">
      <w:r>
        <w:rPr>
          <w:rFonts w:cs="Arial"/>
          <w:rtl/>
        </w:rPr>
        <w:t>اليوم: 2</w:t>
      </w:r>
    </w:p>
    <w:p w:rsidR="006F2EE7" w:rsidRDefault="006F2EE7" w:rsidP="006F2EE7">
      <w:r>
        <w:rPr>
          <w:rFonts w:cs="Arial"/>
          <w:rtl/>
        </w:rPr>
        <w:t>الوقت: 1.0 ساعة</w:t>
      </w:r>
    </w:p>
    <w:p w:rsidR="006F2EE7" w:rsidRDefault="006F2EE7" w:rsidP="006F2EE7">
      <w:r>
        <w:rPr>
          <w:rFonts w:cs="Arial"/>
          <w:rtl/>
        </w:rPr>
        <w:t>مستوى الفهم: الفهم</w:t>
      </w:r>
    </w:p>
    <w:p w:rsidR="006F2EE7" w:rsidRDefault="006F2EE7" w:rsidP="006F2EE7"/>
    <w:p w:rsidR="006F2EE7" w:rsidRDefault="006F2EE7" w:rsidP="006F2EE7">
      <w:r>
        <w:rPr>
          <w:rFonts w:cs="Arial"/>
          <w:rtl/>
        </w:rPr>
        <w:t>استراتيجيات التدريس</w:t>
      </w:r>
      <w:r>
        <w:t>:</w:t>
      </w:r>
    </w:p>
    <w:p w:rsidR="006F2EE7" w:rsidRDefault="006F2EE7" w:rsidP="006F2EE7">
      <w:r>
        <w:t xml:space="preserve">- </w:t>
      </w:r>
      <w:r>
        <w:rPr>
          <w:rFonts w:cs="Arial"/>
          <w:rtl/>
        </w:rPr>
        <w:t>محاضرة</w:t>
      </w:r>
    </w:p>
    <w:p w:rsidR="006F2EE7" w:rsidRDefault="006F2EE7" w:rsidP="006F2EE7">
      <w:r>
        <w:t xml:space="preserve">- </w:t>
      </w:r>
      <w:r>
        <w:rPr>
          <w:rFonts w:cs="Arial"/>
          <w:rtl/>
        </w:rPr>
        <w:t>مناقشة جماعية كبيرة</w:t>
      </w:r>
    </w:p>
    <w:p w:rsidR="006F2EE7" w:rsidRDefault="006F2EE7" w:rsidP="006F2EE7">
      <w:r>
        <w:t xml:space="preserve">- </w:t>
      </w:r>
      <w:r>
        <w:rPr>
          <w:rFonts w:cs="Arial"/>
          <w:rtl/>
        </w:rPr>
        <w:t>لحظة</w:t>
      </w:r>
      <w:r>
        <w:t xml:space="preserve"> </w:t>
      </w:r>
      <w:proofErr w:type="spellStart"/>
      <w:r>
        <w:t>TeachBack</w:t>
      </w:r>
      <w:proofErr w:type="spellEnd"/>
      <w:r>
        <w:t xml:space="preserve"> (</w:t>
      </w:r>
      <w:r>
        <w:rPr>
          <w:rFonts w:cs="Arial"/>
          <w:rtl/>
        </w:rPr>
        <w:t>إعادة الشرح من قبل المشاركين</w:t>
      </w:r>
      <w:r>
        <w:t>)</w:t>
      </w:r>
    </w:p>
    <w:p w:rsidR="006F2EE7" w:rsidRDefault="006F2EE7" w:rsidP="006F2EE7"/>
    <w:p w:rsidR="006F2EE7" w:rsidRDefault="006F2EE7" w:rsidP="006F2EE7">
      <w:r>
        <w:rPr>
          <w:rFonts w:cs="Arial"/>
          <w:rtl/>
        </w:rPr>
        <w:t>مرافق/معدات الوحدة</w:t>
      </w:r>
      <w:r>
        <w:t>:</w:t>
      </w:r>
    </w:p>
    <w:p w:rsidR="006F2EE7" w:rsidRDefault="006F2EE7" w:rsidP="006F2EE7">
      <w:r>
        <w:t xml:space="preserve">- </w:t>
      </w:r>
      <w:r>
        <w:rPr>
          <w:rFonts w:cs="Arial"/>
          <w:rtl/>
        </w:rPr>
        <w:t>إعداد صف دراسي قياسي</w:t>
      </w:r>
    </w:p>
    <w:p w:rsidR="006F2EE7" w:rsidRDefault="006F2EE7" w:rsidP="006F2EE7"/>
    <w:p w:rsidR="006F2EE7" w:rsidRDefault="006F2EE7" w:rsidP="006F2EE7">
      <w:r>
        <w:rPr>
          <w:rFonts w:cs="Arial"/>
          <w:rtl/>
        </w:rPr>
        <w:t>مواد/مطبوعات للمشاركين</w:t>
      </w:r>
      <w:r>
        <w:t>:</w:t>
      </w:r>
    </w:p>
    <w:p w:rsidR="006F2EE7" w:rsidRDefault="006F2EE7" w:rsidP="006F2EE7">
      <w:r>
        <w:t xml:space="preserve">- </w:t>
      </w:r>
      <w:r>
        <w:rPr>
          <w:rFonts w:cs="Arial"/>
          <w:rtl/>
        </w:rPr>
        <w:t>كتيب 4.1: مناقشة بناء شراكات المجتمع</w:t>
      </w:r>
    </w:p>
    <w:p w:rsidR="006F2EE7" w:rsidRDefault="006F2EE7" w:rsidP="006F2EE7"/>
    <w:p w:rsidR="006F2EE7" w:rsidRDefault="006F2EE7" w:rsidP="006F2EE7">
      <w:r>
        <w:rPr>
          <w:rFonts w:cs="Arial"/>
          <w:rtl/>
        </w:rPr>
        <w:t>الهدف التعليمي النهائي</w:t>
      </w:r>
    </w:p>
    <w:p w:rsidR="006F2EE7" w:rsidRDefault="006F2EE7" w:rsidP="006F2EE7">
      <w:r>
        <w:rPr>
          <w:rFonts w:cs="Arial"/>
          <w:rtl/>
        </w:rPr>
        <w:t>بنهاية هذه الوحدة، ستكون قادراً على شرح كيفية بناء شراكات مع المجتمع من أجل حماية البنية التحتية الحرجة بشكل أفضل</w:t>
      </w:r>
      <w:r>
        <w:t>.</w:t>
      </w:r>
    </w:p>
    <w:p w:rsidR="006F2EE7" w:rsidRDefault="006F2EE7" w:rsidP="006F2EE7"/>
    <w:p w:rsidR="006F2EE7" w:rsidRDefault="006F2EE7" w:rsidP="006F2EE7">
      <w:r>
        <w:rPr>
          <w:rFonts w:cs="Arial"/>
          <w:rtl/>
        </w:rPr>
        <w:t>مقدمة</w:t>
      </w:r>
    </w:p>
    <w:p w:rsidR="006F2EE7" w:rsidRDefault="006F2EE7" w:rsidP="006F2EE7">
      <w:r>
        <w:rPr>
          <w:rFonts w:cs="Arial"/>
          <w:rtl/>
        </w:rPr>
        <w:t>تتعرض وكالات إنفاذ القانون اليوم لضغط كبير لأداء جميع أنشطة الوقاية من الجريمة والاستجابة المعتادة، بالإضافة إلى أداء كمية كبيرة من أعمال الأمن الوطني — وكل ذلك في ظل ميزانيات وموارد محدودة. تواجه منظمات الأمن الخاص ضغوطاً مماثلة لحماية الأشخاص والممتلكات والمعلومات. كما يجب أن تساهم في الجهود الوطنية لحماية الوطن من التهديدات الخارجية، مع مراعاة أرباح الشركات التي تخدمها</w:t>
      </w:r>
      <w:r>
        <w:t>.</w:t>
      </w:r>
    </w:p>
    <w:p w:rsidR="006F2EE7" w:rsidRDefault="006F2EE7" w:rsidP="006F2EE7"/>
    <w:p w:rsidR="006F2EE7" w:rsidRDefault="006F2EE7" w:rsidP="006F2EE7">
      <w:r>
        <w:rPr>
          <w:rFonts w:cs="Arial"/>
          <w:rtl/>
        </w:rPr>
        <w:t xml:space="preserve">عندما تعمل وكالات إنفاذ القانون ومنظمات الأمن الخاص معاً، يمكن أن تستفيد كل من وكالات إنفاذ القانون الكبيرة والصغيرة. في الولايات القضائية الكبيرة، قد تكون عبء عمل إنفاذ القانون كبيراً جداً بحيث لا تستطيع وكالة واحدة تلبية كل متطلبات الجمهور. في </w:t>
      </w:r>
      <w:r>
        <w:rPr>
          <w:rFonts w:cs="Arial"/>
          <w:rtl/>
        </w:rPr>
        <w:lastRenderedPageBreak/>
        <w:t>الولايات القضائية الصغيرة، قد يفوق عدد موظفي الأمن عدد موظفي إنفاذ القانون، الذين قد يستفيدون من العمل مع الأمن كمورد. بناء الشراكات أمر جوهري لنجاح الأمن الوطني</w:t>
      </w:r>
      <w:r>
        <w:t>.</w:t>
      </w:r>
    </w:p>
    <w:p w:rsidR="006F2EE7" w:rsidRDefault="006F2EE7" w:rsidP="006F2EE7"/>
    <w:p w:rsidR="006F2EE7" w:rsidRDefault="006F2EE7" w:rsidP="006F2EE7">
      <w:r>
        <w:rPr>
          <w:rFonts w:cs="Arial"/>
          <w:rtl/>
        </w:rPr>
        <w:t>موضوعات الوحدة</w:t>
      </w:r>
    </w:p>
    <w:p w:rsidR="006F2EE7" w:rsidRDefault="006F2EE7" w:rsidP="006F2EE7">
      <w:r>
        <w:rPr>
          <w:rFonts w:cs="Arial"/>
          <w:rtl/>
        </w:rPr>
        <w:t>فيما يلي مخطط للموضوعات الرئيسية وخطة زمنية تقريبية</w:t>
      </w:r>
      <w:r>
        <w:t>.</w:t>
      </w:r>
    </w:p>
    <w:p w:rsidR="006F2EE7" w:rsidRDefault="006F2EE7" w:rsidP="006F2EE7"/>
    <w:p w:rsidR="006F2EE7" w:rsidRDefault="006F2EE7" w:rsidP="006F2EE7">
      <w:r>
        <w:rPr>
          <w:rFonts w:cs="Arial"/>
          <w:rtl/>
        </w:rPr>
        <w:t>الموضوع | أهداف التعلم المساعدة | الوقت التقريبي</w:t>
      </w:r>
    </w:p>
    <w:p w:rsidR="006F2EE7" w:rsidRDefault="006F2EE7" w:rsidP="006F2EE7">
      <w:r>
        <w:t xml:space="preserve">- </w:t>
      </w:r>
      <w:r>
        <w:rPr>
          <w:rFonts w:cs="Arial"/>
          <w:rtl/>
        </w:rPr>
        <w:t>مقدمة الوحدة | غير مطبّق | 5 دقائق</w:t>
      </w:r>
    </w:p>
    <w:p w:rsidR="006F2EE7" w:rsidRDefault="006F2EE7" w:rsidP="006F2EE7">
      <w:r>
        <w:t xml:space="preserve">- </w:t>
      </w:r>
      <w:r>
        <w:rPr>
          <w:rFonts w:cs="Arial"/>
          <w:rtl/>
        </w:rPr>
        <w:t>برامج التوعية المجتمعية | شرح فوائد زيادة وعي المجتمع لحماية البنية التحتية الحرجة بشكل أفضل | 20 دقيقة</w:t>
      </w:r>
    </w:p>
    <w:p w:rsidR="006F2EE7" w:rsidRDefault="006F2EE7" w:rsidP="006F2EE7">
      <w:r>
        <w:t xml:space="preserve">- </w:t>
      </w:r>
      <w:r>
        <w:rPr>
          <w:rFonts w:cs="Arial"/>
          <w:rtl/>
        </w:rPr>
        <w:t>الشراكة مع وكالات الأمن الخاص | شرح فوائد الشراكة مع الأمن الخاص لحماية البنية التحتية الحرجة بشكل أفضل | 30 دقيقة</w:t>
      </w:r>
    </w:p>
    <w:p w:rsidR="006F2EE7" w:rsidRDefault="006F2EE7" w:rsidP="006F2EE7">
      <w:r>
        <w:t xml:space="preserve">- </w:t>
      </w:r>
      <w:r>
        <w:rPr>
          <w:rFonts w:cs="Arial"/>
          <w:rtl/>
        </w:rPr>
        <w:t>ملخص الوحدة | غير مطبّق | 5 دقائق</w:t>
      </w:r>
    </w:p>
    <w:p w:rsidR="006F2EE7" w:rsidRDefault="006F2EE7" w:rsidP="006F2EE7"/>
    <w:p w:rsidR="006F2EE7" w:rsidRDefault="006F2EE7" w:rsidP="006F2EE7">
      <w:r>
        <w:rPr>
          <w:rFonts w:cs="Arial"/>
          <w:rtl/>
        </w:rPr>
        <w:t>الأوقات الواردة هي إرشادية فقط. قد يختلف الوقت الفعلي المطلوب بناءً على مستوى خبرة واهتمام المشاركين أو عوامل أخرى تظهر أثناء الجلسة التدريبية</w:t>
      </w:r>
      <w:r>
        <w:t>.</w:t>
      </w:r>
    </w:p>
    <w:p w:rsidR="006F2EE7" w:rsidRDefault="006F2EE7" w:rsidP="006F2EE7"/>
    <w:p w:rsidR="006F2EE7" w:rsidRDefault="006F2EE7" w:rsidP="006F2EE7">
      <w:r>
        <w:rPr>
          <w:rFonts w:cs="Arial"/>
          <w:rtl/>
        </w:rPr>
        <w:t>المصطلحات الرئيسية</w:t>
      </w:r>
    </w:p>
    <w:p w:rsidR="006F2EE7" w:rsidRDefault="006F2EE7" w:rsidP="006F2EE7">
      <w:r>
        <w:rPr>
          <w:rFonts w:cs="Arial"/>
          <w:rtl/>
        </w:rPr>
        <w:t>المصطلح الرئيسي | الوصف</w:t>
      </w:r>
    </w:p>
    <w:p w:rsidR="006F2EE7" w:rsidRDefault="006F2EE7" w:rsidP="006F2EE7">
      <w:proofErr w:type="gramStart"/>
      <w:r>
        <w:t xml:space="preserve">- </w:t>
      </w:r>
      <w:r>
        <w:rPr>
          <w:rFonts w:cs="Arial"/>
          <w:rtl/>
        </w:rPr>
        <w:t>برنامج التوعية المجتمعية: برنامج تفاعلي مصمم لتزويد المواطنين بالأدوات الأساسية اللازمة للتعرف على الإرهاب والنشاط الجنائي والمساعدة في منعه داخل مجتمعاتنا</w:t>
      </w:r>
      <w:r>
        <w:t>.</w:t>
      </w:r>
      <w:proofErr w:type="gramEnd"/>
    </w:p>
    <w:p w:rsidR="006F2EE7" w:rsidRDefault="006F2EE7" w:rsidP="006F2EE7">
      <w:proofErr w:type="gramStart"/>
      <w:r>
        <w:t xml:space="preserve">- </w:t>
      </w:r>
      <w:r>
        <w:rPr>
          <w:rFonts w:cs="Arial"/>
          <w:rtl/>
        </w:rPr>
        <w:t>شراكات المجتمع: عمل جهات إنفاذ القانون والمجتمع والمنظمات التي يخدمونها معاً بغرض تطوير حلول للمشكلات وزيادة الثقة في إنفاذ القانون</w:t>
      </w:r>
      <w:r>
        <w:t>.</w:t>
      </w:r>
      <w:proofErr w:type="gramEnd"/>
    </w:p>
    <w:p w:rsidR="006F2EE7" w:rsidRDefault="006F2EE7" w:rsidP="006F2EE7">
      <w:proofErr w:type="gramStart"/>
      <w:r>
        <w:t xml:space="preserve">- </w:t>
      </w:r>
      <w:r>
        <w:rPr>
          <w:rFonts w:cs="Arial"/>
          <w:rtl/>
        </w:rPr>
        <w:t>نشاط مريب: أي سلوك ملحوظ قد يشير إلى الإرهاب أو جريمة ذات صلة بالإرهاب</w:t>
      </w:r>
      <w:r>
        <w:t>.</w:t>
      </w:r>
      <w:proofErr w:type="gramEnd"/>
    </w:p>
    <w:p w:rsidR="006F2EE7" w:rsidRDefault="006F2EE7" w:rsidP="006F2EE7"/>
    <w:p w:rsidR="006F2EE7" w:rsidRDefault="006F2EE7" w:rsidP="006F2EE7">
      <w:r>
        <w:rPr>
          <w:rFonts w:cs="Arial"/>
          <w:rtl/>
        </w:rPr>
        <w:t>الموضوع: مقدمة الوحدة — 5 دقائق</w:t>
      </w:r>
    </w:p>
    <w:p w:rsidR="006F2EE7" w:rsidRDefault="006F2EE7" w:rsidP="006F2EE7"/>
    <w:p w:rsidR="006F2EE7" w:rsidRDefault="006F2EE7" w:rsidP="006F2EE7">
      <w:r>
        <w:rPr>
          <w:rFonts w:cs="Arial"/>
          <w:rtl/>
        </w:rPr>
        <w:t>شريحة 1: بناء شراكات المجتمع</w:t>
      </w:r>
    </w:p>
    <w:p w:rsidR="006F2EE7" w:rsidRDefault="006F2EE7" w:rsidP="006F2EE7">
      <w:r>
        <w:t xml:space="preserve">- </w:t>
      </w:r>
      <w:r>
        <w:rPr>
          <w:rFonts w:cs="Arial"/>
          <w:rtl/>
        </w:rPr>
        <w:t>شريحة العنوان</w:t>
      </w:r>
    </w:p>
    <w:p w:rsidR="006F2EE7" w:rsidRDefault="006F2EE7" w:rsidP="006F2EE7">
      <w:r>
        <w:lastRenderedPageBreak/>
        <w:t xml:space="preserve">- </w:t>
      </w:r>
      <w:r>
        <w:rPr>
          <w:rFonts w:cs="Arial"/>
          <w:rtl/>
        </w:rPr>
        <w:t>وصف رسومي: علم الولايات المتحدة وختمها</w:t>
      </w:r>
    </w:p>
    <w:p w:rsidR="006F2EE7" w:rsidRDefault="006F2EE7" w:rsidP="006F2EE7"/>
    <w:p w:rsidR="006F2EE7" w:rsidRDefault="006F2EE7" w:rsidP="006F2EE7">
      <w:r>
        <w:rPr>
          <w:rFonts w:cs="Arial"/>
          <w:rtl/>
        </w:rPr>
        <w:t>تحضير الوحدة</w:t>
      </w:r>
    </w:p>
    <w:p w:rsidR="006F2EE7" w:rsidRDefault="006F2EE7" w:rsidP="006F2EE7">
      <w:proofErr w:type="gramStart"/>
      <w:r>
        <w:t xml:space="preserve">- </w:t>
      </w:r>
      <w:r>
        <w:rPr>
          <w:rFonts w:cs="Arial"/>
          <w:rtl/>
        </w:rPr>
        <w:t>التوقيت والأساليب: استخدم خطة الوقت المقترحة في بداية الوحدة.</w:t>
      </w:r>
      <w:proofErr w:type="gramEnd"/>
      <w:r>
        <w:rPr>
          <w:rFonts w:cs="Arial"/>
          <w:rtl/>
        </w:rPr>
        <w:t xml:space="preserve"> كما هو الحال في كل وحدات هذه الدورة، اقرأ كل المحتوى (دليل الميسر وشرائح العرض) وتأكّد من الإلمام بكل ملاحظة للميسر قبل الدرس</w:t>
      </w:r>
      <w:r>
        <w:t>.</w:t>
      </w:r>
    </w:p>
    <w:p w:rsidR="006F2EE7" w:rsidRDefault="006F2EE7" w:rsidP="006F2EE7">
      <w:proofErr w:type="gramStart"/>
      <w:r>
        <w:t xml:space="preserve">- </w:t>
      </w:r>
      <w:r>
        <w:rPr>
          <w:rFonts w:cs="Arial"/>
          <w:rtl/>
        </w:rPr>
        <w:t>كن مستعداً تماماً للتمارين والمناقشات أو الأنشطة الأخرى المطلوبة للوحدة.</w:t>
      </w:r>
      <w:proofErr w:type="gramEnd"/>
      <w:r>
        <w:rPr>
          <w:rFonts w:cs="Arial"/>
          <w:rtl/>
        </w:rPr>
        <w:t xml:space="preserve"> اتبع جميع ملاحظات الميسر. استخدم مزيجاً من المحاضرة، والمناقشة الجماعية الكبيرة، وأنشطة المجموعات الصغيرة، ولحظات</w:t>
      </w:r>
      <w:r>
        <w:t xml:space="preserve"> </w:t>
      </w:r>
      <w:proofErr w:type="spellStart"/>
      <w:r>
        <w:t>TeachBack</w:t>
      </w:r>
      <w:proofErr w:type="spellEnd"/>
      <w:r>
        <w:t>.</w:t>
      </w:r>
    </w:p>
    <w:p w:rsidR="006F2EE7" w:rsidRDefault="006F2EE7" w:rsidP="006F2EE7">
      <w:proofErr w:type="gramStart"/>
      <w:r>
        <w:t xml:space="preserve">- </w:t>
      </w:r>
      <w:r>
        <w:rPr>
          <w:rFonts w:cs="Arial"/>
          <w:rtl/>
        </w:rPr>
        <w:t>ملاحظة: إذا شعر الميسرون أن المشاركين ليس لديهم مهارات كافية في اللغة الإنجليزية لقراءة السيناريو في نهاية الوحدة بالإنجليزية، فاسأل قبل البدء بأخذ مترجم واحد ليتولى قراءة الشريحتين بصوتٍ عالٍ أمام الصف</w:t>
      </w:r>
      <w:r>
        <w:t>.</w:t>
      </w:r>
      <w:proofErr w:type="gramEnd"/>
    </w:p>
    <w:p w:rsidR="006F2EE7" w:rsidRDefault="006F2EE7" w:rsidP="006F2EE7"/>
    <w:p w:rsidR="006F2EE7" w:rsidRDefault="006F2EE7" w:rsidP="006F2EE7">
      <w:r>
        <w:rPr>
          <w:rFonts w:cs="Arial"/>
          <w:rtl/>
        </w:rPr>
        <w:t>التوجيه إلى دليل المشارك</w:t>
      </w:r>
    </w:p>
    <w:p w:rsidR="006F2EE7" w:rsidRDefault="006F2EE7" w:rsidP="006F2EE7">
      <w:r>
        <w:t xml:space="preserve">- </w:t>
      </w:r>
      <w:r>
        <w:rPr>
          <w:rFonts w:cs="Arial"/>
          <w:rtl/>
        </w:rPr>
        <w:t>عند بدء هذه الوحدة</w:t>
      </w:r>
      <w:r>
        <w:t>:</w:t>
      </w:r>
    </w:p>
    <w:p w:rsidR="006F2EE7" w:rsidRDefault="006F2EE7" w:rsidP="006F2EE7">
      <w:r>
        <w:t xml:space="preserve">  </w:t>
      </w:r>
      <w:proofErr w:type="gramStart"/>
      <w:r>
        <w:t xml:space="preserve">• </w:t>
      </w:r>
      <w:r>
        <w:rPr>
          <w:rFonts w:cs="Arial"/>
          <w:rtl/>
        </w:rPr>
        <w:t>أشر للمشاركين إلى بداية هذه الوحدة في دليل المشارك</w:t>
      </w:r>
      <w:r>
        <w:t>.</w:t>
      </w:r>
      <w:proofErr w:type="gramEnd"/>
    </w:p>
    <w:p w:rsidR="006F2EE7" w:rsidRDefault="006F2EE7" w:rsidP="006F2EE7">
      <w:r>
        <w:t xml:space="preserve">  </w:t>
      </w:r>
      <w:proofErr w:type="gramStart"/>
      <w:r>
        <w:t xml:space="preserve">• </w:t>
      </w:r>
      <w:r>
        <w:rPr>
          <w:rFonts w:cs="Arial"/>
          <w:rtl/>
        </w:rPr>
        <w:t>أظهر قائمة الملحقات التي سيستخدمها المشاركون خلال هذه الوحدة.</w:t>
      </w:r>
      <w:proofErr w:type="gramEnd"/>
      <w:r>
        <w:rPr>
          <w:rFonts w:cs="Arial"/>
          <w:rtl/>
        </w:rPr>
        <w:t xml:space="preserve"> اشرح أن تعليمات جميع التمارين مضمنة في الملحقات</w:t>
      </w:r>
      <w:r>
        <w:t>.</w:t>
      </w:r>
    </w:p>
    <w:p w:rsidR="006F2EE7" w:rsidRDefault="006F2EE7" w:rsidP="006F2EE7">
      <w:r>
        <w:t xml:space="preserve">  </w:t>
      </w:r>
      <w:proofErr w:type="gramStart"/>
      <w:r>
        <w:t xml:space="preserve">• </w:t>
      </w:r>
      <w:r>
        <w:rPr>
          <w:rFonts w:cs="Arial"/>
          <w:rtl/>
        </w:rPr>
        <w:t>راجع المصطلحات الرئيسية والاختصارات والأحرف الأولى قبل بدء الوحدة</w:t>
      </w:r>
      <w:r>
        <w:t>.</w:t>
      </w:r>
      <w:proofErr w:type="gramEnd"/>
    </w:p>
    <w:p w:rsidR="006F2EE7" w:rsidRDefault="006F2EE7" w:rsidP="006F2EE7"/>
    <w:p w:rsidR="006F2EE7" w:rsidRDefault="006F2EE7" w:rsidP="006F2EE7">
      <w:r>
        <w:rPr>
          <w:rFonts w:cs="Arial"/>
          <w:rtl/>
        </w:rPr>
        <w:t>شريحة 2: هدف الوحدة</w:t>
      </w:r>
    </w:p>
    <w:p w:rsidR="006F2EE7" w:rsidRDefault="006F2EE7" w:rsidP="006F2EE7">
      <w:proofErr w:type="gramStart"/>
      <w:r>
        <w:t xml:space="preserve">- </w:t>
      </w:r>
      <w:r>
        <w:rPr>
          <w:rFonts w:cs="Arial"/>
          <w:rtl/>
        </w:rPr>
        <w:t>بنهاية هذه الوحدة، ستكون قادراً على شرح كيفية بناء شراكات مع المجتمع لحماية البنية التحتية الحرجة بشكل أفضل</w:t>
      </w:r>
      <w:r>
        <w:t>.</w:t>
      </w:r>
      <w:proofErr w:type="gramEnd"/>
    </w:p>
    <w:p w:rsidR="006F2EE7" w:rsidRDefault="006F2EE7" w:rsidP="006F2EE7">
      <w:r>
        <w:t xml:space="preserve">- </w:t>
      </w:r>
      <w:r>
        <w:rPr>
          <w:rFonts w:cs="Arial"/>
          <w:rtl/>
        </w:rPr>
        <w:t>وصف رسومي: لا يوجد رسم</w:t>
      </w:r>
    </w:p>
    <w:p w:rsidR="006F2EE7" w:rsidRDefault="006F2EE7" w:rsidP="006F2EE7"/>
    <w:p w:rsidR="006F2EE7" w:rsidRDefault="006F2EE7" w:rsidP="006F2EE7">
      <w:proofErr w:type="gramStart"/>
      <w:r>
        <w:t xml:space="preserve">- </w:t>
      </w:r>
      <w:r>
        <w:rPr>
          <w:rFonts w:cs="Arial"/>
          <w:rtl/>
        </w:rPr>
        <w:t>ناقش بإيجاز الهدف التعليمي النهائي</w:t>
      </w:r>
      <w:r>
        <w:t>.</w:t>
      </w:r>
      <w:proofErr w:type="gramEnd"/>
    </w:p>
    <w:p w:rsidR="006F2EE7" w:rsidRDefault="006F2EE7" w:rsidP="006F2EE7">
      <w:r>
        <w:t xml:space="preserve">- </w:t>
      </w:r>
      <w:r>
        <w:rPr>
          <w:rFonts w:cs="Arial"/>
          <w:rtl/>
        </w:rPr>
        <w:t>أبرز الموضوعات الرئيسية التي ستُعرض</w:t>
      </w:r>
      <w:r>
        <w:t>:</w:t>
      </w:r>
    </w:p>
    <w:p w:rsidR="006F2EE7" w:rsidRDefault="006F2EE7" w:rsidP="006F2EE7">
      <w:r>
        <w:t xml:space="preserve">  • </w:t>
      </w:r>
      <w:r>
        <w:rPr>
          <w:rFonts w:cs="Arial"/>
          <w:rtl/>
        </w:rPr>
        <w:t>برامج التوعية المجتمعية</w:t>
      </w:r>
    </w:p>
    <w:p w:rsidR="006F2EE7" w:rsidRDefault="006F2EE7" w:rsidP="006F2EE7">
      <w:r>
        <w:t xml:space="preserve">  • </w:t>
      </w:r>
      <w:r>
        <w:rPr>
          <w:rFonts w:cs="Arial"/>
          <w:rtl/>
        </w:rPr>
        <w:t>الشراكة مع وكالات الأمن الخاص</w:t>
      </w:r>
    </w:p>
    <w:p w:rsidR="006F2EE7" w:rsidRDefault="006F2EE7" w:rsidP="006F2EE7">
      <w:proofErr w:type="gramStart"/>
      <w:r>
        <w:t xml:space="preserve">- </w:t>
      </w:r>
      <w:r>
        <w:rPr>
          <w:rFonts w:cs="Arial"/>
          <w:rtl/>
        </w:rPr>
        <w:t>أخبر المشاركين أنهم يمكنهم استخدام المعلومات في هذه الوحدة لشرح كيفية بناء شراكات مع المجتمع لحماية البنية التحتية الحرجة بشكل أفضل</w:t>
      </w:r>
      <w:r>
        <w:t>.</w:t>
      </w:r>
      <w:proofErr w:type="gramEnd"/>
    </w:p>
    <w:p w:rsidR="006F2EE7" w:rsidRDefault="006F2EE7" w:rsidP="006F2EE7"/>
    <w:p w:rsidR="006F2EE7" w:rsidRDefault="006F2EE7" w:rsidP="006F2EE7">
      <w:r>
        <w:rPr>
          <w:rFonts w:cs="Arial"/>
          <w:rtl/>
        </w:rPr>
        <w:lastRenderedPageBreak/>
        <w:t>الموضوع: برامج التوعية المجتمعية — 20 دقيقة</w:t>
      </w:r>
    </w:p>
    <w:p w:rsidR="006F2EE7" w:rsidRDefault="006F2EE7" w:rsidP="006F2EE7"/>
    <w:p w:rsidR="006F2EE7" w:rsidRDefault="006F2EE7" w:rsidP="006F2EE7">
      <w:r>
        <w:rPr>
          <w:rFonts w:cs="Arial"/>
          <w:rtl/>
        </w:rPr>
        <w:t>هدف التعلم المساعد</w:t>
      </w:r>
      <w:r>
        <w:t>:</w:t>
      </w:r>
    </w:p>
    <w:p w:rsidR="006F2EE7" w:rsidRDefault="006F2EE7" w:rsidP="006F2EE7">
      <w:proofErr w:type="gramStart"/>
      <w:r>
        <w:t xml:space="preserve">- </w:t>
      </w:r>
      <w:r>
        <w:rPr>
          <w:rFonts w:cs="Arial"/>
          <w:rtl/>
        </w:rPr>
        <w:t>شرح فوائد زيادة وعي المجتمع لحماية البنية التحتية الحرجة بشكل أفضل</w:t>
      </w:r>
      <w:r>
        <w:t>.</w:t>
      </w:r>
      <w:proofErr w:type="gramEnd"/>
    </w:p>
    <w:p w:rsidR="006F2EE7" w:rsidRDefault="006F2EE7" w:rsidP="006F2EE7"/>
    <w:p w:rsidR="006F2EE7" w:rsidRDefault="006F2EE7" w:rsidP="006F2EE7">
      <w:r>
        <w:rPr>
          <w:rFonts w:cs="Arial"/>
          <w:rtl/>
        </w:rPr>
        <w:t>شريحة 3: برنامج التوعية المجتمعية</w:t>
      </w:r>
    </w:p>
    <w:p w:rsidR="006F2EE7" w:rsidRDefault="006F2EE7" w:rsidP="006F2EE7">
      <w:proofErr w:type="gramStart"/>
      <w:r>
        <w:t xml:space="preserve">- </w:t>
      </w:r>
      <w:r>
        <w:rPr>
          <w:rFonts w:cs="Arial"/>
          <w:rtl/>
        </w:rPr>
        <w:t>برنامج تفاعلي مصمم لتزويد المواطنين بالأدوات الأساسية اللازمة للتعرف على الإرهاب والنشاط الإجرامي والمساعدة في منعه داخل مجتمعاتنا</w:t>
      </w:r>
      <w:r>
        <w:t>.</w:t>
      </w:r>
      <w:proofErr w:type="gramEnd"/>
    </w:p>
    <w:p w:rsidR="006F2EE7" w:rsidRDefault="006F2EE7" w:rsidP="006F2EE7">
      <w:r>
        <w:t>- https://www.ready.gov/community-preparedness</w:t>
      </w:r>
    </w:p>
    <w:p w:rsidR="006F2EE7" w:rsidRDefault="006F2EE7" w:rsidP="006F2EE7">
      <w:r>
        <w:t xml:space="preserve">- </w:t>
      </w:r>
      <w:r>
        <w:rPr>
          <w:rFonts w:cs="Arial"/>
          <w:rtl/>
        </w:rPr>
        <w:t>وصف رسومي: أنواع مختلفة من الأشخاص واقفين حول ضابط إنفاذ قانون</w:t>
      </w:r>
    </w:p>
    <w:p w:rsidR="006F2EE7" w:rsidRDefault="006F2EE7" w:rsidP="006F2EE7"/>
    <w:p w:rsidR="006F2EE7" w:rsidRDefault="006F2EE7" w:rsidP="006F2EE7">
      <w:proofErr w:type="gramStart"/>
      <w:r>
        <w:t xml:space="preserve">- </w:t>
      </w:r>
      <w:r>
        <w:rPr>
          <w:rFonts w:cs="Arial"/>
          <w:rtl/>
        </w:rPr>
        <w:t>ذكر للمشاركين تعريف المشاركة المجتمعية الذي نوقش في الوحدة 3: المشاركة المجتمعية وحقوق الإنسان: وهو عملية تعزيز التعاون بين أعضاء المجتمع والحكومة المحلية عبر إنشاء حوار، وبناء علاقة، وتعزيز الروابط لتحسين السلامة والنظام العام</w:t>
      </w:r>
      <w:r>
        <w:t>.</w:t>
      </w:r>
      <w:proofErr w:type="gramEnd"/>
    </w:p>
    <w:p w:rsidR="006F2EE7" w:rsidRDefault="006F2EE7" w:rsidP="006F2EE7">
      <w:proofErr w:type="gramStart"/>
      <w:r>
        <w:t xml:space="preserve">- </w:t>
      </w:r>
      <w:r>
        <w:rPr>
          <w:rFonts w:cs="Arial"/>
          <w:rtl/>
        </w:rPr>
        <w:t>عرّف برنامج التوعية المجتمعية: برنامج تفاعلي مصمم لتزويد المواطنين بالأدوات الأساسية اللازمة للتعرف على الإرهاب والنشاط الإجرامي والمساعدة في منعه داخل مجتمعاتنا</w:t>
      </w:r>
      <w:r>
        <w:t>.</w:t>
      </w:r>
      <w:proofErr w:type="gramEnd"/>
    </w:p>
    <w:p w:rsidR="006F2EE7" w:rsidRDefault="006F2EE7" w:rsidP="006F2EE7">
      <w:proofErr w:type="gramStart"/>
      <w:r>
        <w:t xml:space="preserve">- </w:t>
      </w:r>
      <w:r>
        <w:rPr>
          <w:rFonts w:cs="Arial"/>
          <w:rtl/>
        </w:rPr>
        <w:t>اشرح أن برامج التوعية المجتمعية أداة مهمة تستخدمها وكالات إنفاذ القانون لتعزيز المشاركة المجتمعية</w:t>
      </w:r>
      <w:r>
        <w:t>.</w:t>
      </w:r>
      <w:proofErr w:type="gramEnd"/>
    </w:p>
    <w:p w:rsidR="006F2EE7" w:rsidRDefault="006F2EE7" w:rsidP="006F2EE7">
      <w:r>
        <w:t xml:space="preserve">  </w:t>
      </w:r>
      <w:proofErr w:type="gramStart"/>
      <w:r>
        <w:t xml:space="preserve">• </w:t>
      </w:r>
      <w:r>
        <w:rPr>
          <w:rFonts w:cs="Arial"/>
          <w:rtl/>
        </w:rPr>
        <w:t>قد تشمل دروساً أو مقاطع فيديو يقدمها مهنيون في السلامة العامة</w:t>
      </w:r>
      <w:r>
        <w:t>.</w:t>
      </w:r>
      <w:proofErr w:type="gramEnd"/>
    </w:p>
    <w:p w:rsidR="006F2EE7" w:rsidRDefault="006F2EE7" w:rsidP="006F2EE7">
      <w:r>
        <w:t xml:space="preserve">  </w:t>
      </w:r>
      <w:proofErr w:type="gramStart"/>
      <w:r>
        <w:t xml:space="preserve">• </w:t>
      </w:r>
      <w:r>
        <w:rPr>
          <w:rFonts w:cs="Arial"/>
          <w:rtl/>
        </w:rPr>
        <w:t>قد تقدم معلومات للمجتمع عن كيفية التعرف على سلوكيات ومواقف معينة قد تشير إلى نشاط مريب.</w:t>
      </w:r>
      <w:proofErr w:type="gramEnd"/>
      <w:r>
        <w:rPr>
          <w:rFonts w:cs="Arial"/>
          <w:rtl/>
        </w:rPr>
        <w:t xml:space="preserve"> على سبيل المثال، لدى وزارة الأمن الداخلي الأمريكية برنامج توعية مجتمعية يبدأ بالأمن المحلي ويشرح أن الاستعداد للكوارث والسلامة العامة مسؤوليات مشتركة. يوفر البرنامج للمواطنين المعلومات التي يحتاجونها للقيام بدورهم</w:t>
      </w:r>
      <w:r>
        <w:t>.</w:t>
      </w:r>
    </w:p>
    <w:p w:rsidR="006F2EE7" w:rsidRDefault="006F2EE7" w:rsidP="006F2EE7">
      <w:proofErr w:type="gramStart"/>
      <w:r>
        <w:t xml:space="preserve">- </w:t>
      </w:r>
      <w:r>
        <w:rPr>
          <w:rFonts w:cs="Arial"/>
          <w:rtl/>
        </w:rPr>
        <w:t>إذا كان الإنترنت متاحاً وهناك وقت كافٍ، يمكنك النقر على الرابط لعرض ما يتوفر على الموقع كمثال للمشاركين</w:t>
      </w:r>
      <w:r>
        <w:t>.</w:t>
      </w:r>
      <w:proofErr w:type="gramEnd"/>
    </w:p>
    <w:p w:rsidR="006F2EE7" w:rsidRDefault="006F2EE7" w:rsidP="006F2EE7"/>
    <w:p w:rsidR="006F2EE7" w:rsidRDefault="006F2EE7" w:rsidP="006F2EE7">
      <w:r>
        <w:rPr>
          <w:rFonts w:cs="Arial"/>
          <w:rtl/>
        </w:rPr>
        <w:t>شريحة 4: فوائد التوعية المجتمعية</w:t>
      </w:r>
    </w:p>
    <w:p w:rsidR="006F2EE7" w:rsidRDefault="006F2EE7" w:rsidP="006F2EE7">
      <w:r>
        <w:t xml:space="preserve">- </w:t>
      </w:r>
      <w:r>
        <w:rPr>
          <w:rFonts w:cs="Arial"/>
          <w:rtl/>
        </w:rPr>
        <w:t>زيادة التواصل بين المجتمع وإنفاذ القانون</w:t>
      </w:r>
    </w:p>
    <w:p w:rsidR="006F2EE7" w:rsidRDefault="006F2EE7" w:rsidP="006F2EE7">
      <w:r>
        <w:t xml:space="preserve">- </w:t>
      </w:r>
      <w:r>
        <w:rPr>
          <w:rFonts w:cs="Arial"/>
          <w:rtl/>
        </w:rPr>
        <w:t>يصبح المجتمع جزءاً من الحل</w:t>
      </w:r>
    </w:p>
    <w:p w:rsidR="006F2EE7" w:rsidRDefault="006F2EE7" w:rsidP="006F2EE7">
      <w:r>
        <w:t xml:space="preserve">- </w:t>
      </w:r>
      <w:r>
        <w:rPr>
          <w:rFonts w:cs="Arial"/>
          <w:rtl/>
        </w:rPr>
        <w:t>تصبح الحماية مسؤولية الجميع</w:t>
      </w:r>
    </w:p>
    <w:p w:rsidR="006F2EE7" w:rsidRDefault="006F2EE7" w:rsidP="006F2EE7">
      <w:r>
        <w:t xml:space="preserve">- </w:t>
      </w:r>
      <w:r>
        <w:rPr>
          <w:rFonts w:cs="Arial"/>
          <w:rtl/>
        </w:rPr>
        <w:t>يزداد الثقة ويقل الخوف</w:t>
      </w:r>
    </w:p>
    <w:p w:rsidR="006F2EE7" w:rsidRDefault="006F2EE7" w:rsidP="006F2EE7">
      <w:r>
        <w:lastRenderedPageBreak/>
        <w:t xml:space="preserve">- </w:t>
      </w:r>
      <w:r>
        <w:rPr>
          <w:rFonts w:cs="Arial"/>
          <w:rtl/>
        </w:rPr>
        <w:t>وصف رسومي: ضابط إنفاذ قانون يتحدث إلى شخص في الشارع</w:t>
      </w:r>
    </w:p>
    <w:p w:rsidR="006F2EE7" w:rsidRDefault="006F2EE7" w:rsidP="006F2EE7"/>
    <w:p w:rsidR="006F2EE7" w:rsidRDefault="006F2EE7" w:rsidP="006F2EE7">
      <w:r>
        <w:t xml:space="preserve">- </w:t>
      </w:r>
      <w:r>
        <w:rPr>
          <w:rFonts w:cs="Arial"/>
          <w:rtl/>
        </w:rPr>
        <w:t>اشرح أنه نظراً لأن الإرهاب يؤثر علينا يومياً من خلال التأثير على طريقتنا في العيش والعمل والسفر داخل الوطن وخارجه، غالباً ما تنتج برامج التوعية المجتمعية الفوائد التالية</w:t>
      </w:r>
      <w:r>
        <w:t>:</w:t>
      </w:r>
    </w:p>
    <w:p w:rsidR="006F2EE7" w:rsidRDefault="006F2EE7" w:rsidP="006F2EE7">
      <w:r>
        <w:t xml:space="preserve">  • </w:t>
      </w:r>
      <w:r>
        <w:rPr>
          <w:rFonts w:cs="Arial"/>
          <w:rtl/>
        </w:rPr>
        <w:t>زيادة التواصل بين المجتمع وإنفاذ القانون</w:t>
      </w:r>
    </w:p>
    <w:p w:rsidR="006F2EE7" w:rsidRDefault="006F2EE7" w:rsidP="006F2EE7">
      <w:r>
        <w:t xml:space="preserve">  • </w:t>
      </w:r>
      <w:r>
        <w:rPr>
          <w:rFonts w:cs="Arial"/>
          <w:rtl/>
        </w:rPr>
        <w:t>يصبح المجتمع جزءاً من الحل</w:t>
      </w:r>
    </w:p>
    <w:p w:rsidR="006F2EE7" w:rsidRDefault="006F2EE7" w:rsidP="006F2EE7">
      <w:r>
        <w:t xml:space="preserve">  • </w:t>
      </w:r>
      <w:r>
        <w:rPr>
          <w:rFonts w:cs="Arial"/>
          <w:rtl/>
        </w:rPr>
        <w:t>تصبح الحماية مسؤولية الجميع عندما يصبح المواطنون أكثر وعياً بالأنشطة المريبة حولهم</w:t>
      </w:r>
    </w:p>
    <w:p w:rsidR="006F2EE7" w:rsidRDefault="006F2EE7" w:rsidP="006F2EE7">
      <w:r>
        <w:t xml:space="preserve">  • </w:t>
      </w:r>
      <w:r>
        <w:rPr>
          <w:rFonts w:cs="Arial"/>
          <w:rtl/>
        </w:rPr>
        <w:t>تزداد الثقة ويقل الخوف</w:t>
      </w:r>
    </w:p>
    <w:p w:rsidR="006F2EE7" w:rsidRDefault="006F2EE7" w:rsidP="006F2EE7">
      <w:proofErr w:type="gramStart"/>
      <w:r>
        <w:t xml:space="preserve">- </w:t>
      </w:r>
      <w:r>
        <w:rPr>
          <w:rFonts w:cs="Arial"/>
          <w:rtl/>
        </w:rPr>
        <w:t>عرّف النشاط المريب: أي أفعال تسبب للمراقب الاعتقاد بأنها غير مألوفة مقارنة بالسلوك الاعتيادي</w:t>
      </w:r>
      <w:r>
        <w:t>.</w:t>
      </w:r>
      <w:proofErr w:type="gramEnd"/>
    </w:p>
    <w:p w:rsidR="006F2EE7" w:rsidRDefault="006F2EE7" w:rsidP="006F2EE7">
      <w:r>
        <w:t xml:space="preserve">- </w:t>
      </w:r>
      <w:r>
        <w:rPr>
          <w:rFonts w:cs="Arial"/>
          <w:rtl/>
        </w:rPr>
        <w:t>اشرح أن برامج التوعية المجتمعية تقدّم خطوات بسيطة يمكن لكل منا اتخاذها لـ</w:t>
      </w:r>
      <w:r>
        <w:t>:</w:t>
      </w:r>
    </w:p>
    <w:p w:rsidR="006F2EE7" w:rsidRDefault="006F2EE7" w:rsidP="006F2EE7">
      <w:r>
        <w:t xml:space="preserve">  • </w:t>
      </w:r>
      <w:r>
        <w:rPr>
          <w:rFonts w:cs="Arial"/>
          <w:rtl/>
        </w:rPr>
        <w:t>تحسين قدرتنا على المساعدة في منع الإرهاب والنشاط الإجرامي</w:t>
      </w:r>
    </w:p>
    <w:p w:rsidR="006F2EE7" w:rsidRDefault="006F2EE7" w:rsidP="006F2EE7">
      <w:r>
        <w:t xml:space="preserve">  • </w:t>
      </w:r>
      <w:r>
        <w:rPr>
          <w:rFonts w:cs="Arial"/>
          <w:rtl/>
        </w:rPr>
        <w:t>المساعدة في حماية أحبائنا ومجتمعاتنا وأنفسنا</w:t>
      </w:r>
    </w:p>
    <w:p w:rsidR="006F2EE7" w:rsidRDefault="006F2EE7" w:rsidP="006F2EE7"/>
    <w:p w:rsidR="006F2EE7" w:rsidRDefault="006F2EE7" w:rsidP="006F2EE7">
      <w:r>
        <w:rPr>
          <w:rFonts w:cs="Arial"/>
          <w:rtl/>
        </w:rPr>
        <w:t>شريحة 5: سؤال للمناقشة</w:t>
      </w:r>
    </w:p>
    <w:p w:rsidR="006F2EE7" w:rsidRDefault="006F2EE7" w:rsidP="006F2EE7">
      <w:r>
        <w:t xml:space="preserve">- </w:t>
      </w:r>
      <w:r>
        <w:rPr>
          <w:rFonts w:cs="Arial"/>
          <w:rtl/>
        </w:rPr>
        <w:t>ما أنواع برامج التوعية المجتمعية الموجودة في بلدكم؟</w:t>
      </w:r>
    </w:p>
    <w:p w:rsidR="006F2EE7" w:rsidRDefault="006F2EE7" w:rsidP="006F2EE7">
      <w:r>
        <w:t xml:space="preserve">- </w:t>
      </w:r>
      <w:r>
        <w:rPr>
          <w:rFonts w:cs="Arial"/>
          <w:rtl/>
        </w:rPr>
        <w:t>وصف رسومي: لا يوجد رسم</w:t>
      </w:r>
    </w:p>
    <w:p w:rsidR="006F2EE7" w:rsidRDefault="006F2EE7" w:rsidP="006F2EE7"/>
    <w:p w:rsidR="006F2EE7" w:rsidRDefault="006F2EE7" w:rsidP="006F2EE7">
      <w:r>
        <w:t xml:space="preserve">- </w:t>
      </w:r>
      <w:r>
        <w:rPr>
          <w:rFonts w:cs="Arial"/>
          <w:rtl/>
        </w:rPr>
        <w:t>اطرح على المشاركين سؤال المناقشة التالي: ما أنواع برامج التوعية المجتمعية الموجودة في بلدكم؟</w:t>
      </w:r>
    </w:p>
    <w:p w:rsidR="006F2EE7" w:rsidRDefault="006F2EE7" w:rsidP="006F2EE7">
      <w:proofErr w:type="gramStart"/>
      <w:r>
        <w:t xml:space="preserve">- </w:t>
      </w:r>
      <w:r>
        <w:rPr>
          <w:rFonts w:cs="Arial"/>
          <w:rtl/>
        </w:rPr>
        <w:t>اعترف بالإجابات</w:t>
      </w:r>
      <w:r>
        <w:t>.</w:t>
      </w:r>
      <w:proofErr w:type="gramEnd"/>
    </w:p>
    <w:p w:rsidR="006F2EE7" w:rsidRDefault="006F2EE7" w:rsidP="006F2EE7">
      <w:proofErr w:type="gramStart"/>
      <w:r>
        <w:t xml:space="preserve">- </w:t>
      </w:r>
      <w:r>
        <w:rPr>
          <w:rFonts w:cs="Arial"/>
          <w:rtl/>
        </w:rPr>
        <w:t>اكتب أسماء البرامج على ورق فليب تشارت وعلّقها في الصف</w:t>
      </w:r>
      <w:r>
        <w:t>.</w:t>
      </w:r>
      <w:proofErr w:type="gramEnd"/>
    </w:p>
    <w:p w:rsidR="006F2EE7" w:rsidRDefault="006F2EE7" w:rsidP="006F2EE7">
      <w:proofErr w:type="gramStart"/>
      <w:r>
        <w:t xml:space="preserve">- </w:t>
      </w:r>
      <w:r>
        <w:rPr>
          <w:rFonts w:cs="Arial"/>
          <w:rtl/>
        </w:rPr>
        <w:t>أثناء الوحدة، أشر إلى البرامج المدرجة عند ما تتناسب مع محتوى الوحدة</w:t>
      </w:r>
      <w:r>
        <w:t>.</w:t>
      </w:r>
      <w:proofErr w:type="gramEnd"/>
    </w:p>
    <w:p w:rsidR="006F2EE7" w:rsidRDefault="006F2EE7" w:rsidP="006F2EE7"/>
    <w:p w:rsidR="006F2EE7" w:rsidRDefault="006F2EE7" w:rsidP="006F2EE7">
      <w:r>
        <w:rPr>
          <w:rFonts w:cs="Arial"/>
          <w:rtl/>
        </w:rPr>
        <w:t>شريحة 6: عناصر برنامج التوعية المجتمعية (1 من 3</w:t>
      </w:r>
      <w:r>
        <w:t>)</w:t>
      </w:r>
    </w:p>
    <w:p w:rsidR="006F2EE7" w:rsidRDefault="006F2EE7" w:rsidP="006F2EE7">
      <w:r>
        <w:t xml:space="preserve">- </w:t>
      </w:r>
      <w:r>
        <w:rPr>
          <w:rFonts w:cs="Arial"/>
          <w:rtl/>
        </w:rPr>
        <w:t>الشراكات</w:t>
      </w:r>
      <w:r>
        <w:t>:</w:t>
      </w:r>
    </w:p>
    <w:p w:rsidR="006F2EE7" w:rsidRDefault="006F2EE7" w:rsidP="006F2EE7">
      <w:r>
        <w:t xml:space="preserve">  • </w:t>
      </w:r>
      <w:r>
        <w:rPr>
          <w:rFonts w:cs="Arial"/>
          <w:rtl/>
        </w:rPr>
        <w:t>الحكومات، الصناعة، والمجتمعات</w:t>
      </w:r>
    </w:p>
    <w:p w:rsidR="006F2EE7" w:rsidRDefault="006F2EE7" w:rsidP="006F2EE7">
      <w:r>
        <w:t xml:space="preserve">  • </w:t>
      </w:r>
      <w:r>
        <w:rPr>
          <w:rFonts w:cs="Arial"/>
          <w:rtl/>
        </w:rPr>
        <w:t>مفتوحة، متبادلة، وعملية</w:t>
      </w:r>
    </w:p>
    <w:p w:rsidR="006F2EE7" w:rsidRDefault="006F2EE7" w:rsidP="006F2EE7">
      <w:r>
        <w:lastRenderedPageBreak/>
        <w:t xml:space="preserve">  • </w:t>
      </w:r>
      <w:r>
        <w:rPr>
          <w:rFonts w:cs="Arial"/>
          <w:rtl/>
        </w:rPr>
        <w:t>تشمل جميع مستويات الحكومة</w:t>
      </w:r>
    </w:p>
    <w:p w:rsidR="006F2EE7" w:rsidRDefault="006F2EE7" w:rsidP="006F2EE7">
      <w:r>
        <w:t xml:space="preserve">- </w:t>
      </w:r>
      <w:r>
        <w:rPr>
          <w:rFonts w:cs="Arial"/>
          <w:rtl/>
        </w:rPr>
        <w:t>الإعلانات الخدمية العامة</w:t>
      </w:r>
    </w:p>
    <w:p w:rsidR="006F2EE7" w:rsidRDefault="006F2EE7" w:rsidP="006F2EE7">
      <w:r>
        <w:t xml:space="preserve">- </w:t>
      </w:r>
      <w:r>
        <w:rPr>
          <w:rFonts w:cs="Arial"/>
          <w:rtl/>
        </w:rPr>
        <w:t>وصف رسومي: مصوّر كاميرا يصوّر شخصين لإعلان خدمة عامة</w:t>
      </w:r>
    </w:p>
    <w:p w:rsidR="006F2EE7" w:rsidRDefault="006F2EE7" w:rsidP="006F2EE7"/>
    <w:p w:rsidR="006F2EE7" w:rsidRDefault="006F2EE7" w:rsidP="006F2EE7">
      <w:r>
        <w:t xml:space="preserve">- </w:t>
      </w:r>
      <w:r>
        <w:rPr>
          <w:rFonts w:cs="Arial"/>
          <w:rtl/>
        </w:rPr>
        <w:t>اشرح أن العناصر التالية ستساعد برنامج التوعية المجتمعية ليكون ذا فائدة أكبر لبلد المشارك</w:t>
      </w:r>
      <w:r>
        <w:t>:</w:t>
      </w:r>
    </w:p>
    <w:p w:rsidR="006F2EE7" w:rsidRDefault="006F2EE7" w:rsidP="006F2EE7">
      <w:r>
        <w:t xml:space="preserve">  </w:t>
      </w:r>
      <w:proofErr w:type="gramStart"/>
      <w:r>
        <w:t xml:space="preserve">• </w:t>
      </w:r>
      <w:r>
        <w:rPr>
          <w:rFonts w:cs="Arial"/>
          <w:rtl/>
        </w:rPr>
        <w:t>إقامة شراكات مفتوحة ومتبادلة وعملية على جميع مستويات حكومتكم ومع الصناعات والمجتمعات في بلدكم</w:t>
      </w:r>
      <w:r>
        <w:t>.</w:t>
      </w:r>
      <w:proofErr w:type="gramEnd"/>
    </w:p>
    <w:p w:rsidR="006F2EE7" w:rsidRDefault="006F2EE7" w:rsidP="006F2EE7">
      <w:r>
        <w:t xml:space="preserve">  </w:t>
      </w:r>
      <w:proofErr w:type="gramStart"/>
      <w:r>
        <w:t xml:space="preserve">• </w:t>
      </w:r>
      <w:r>
        <w:rPr>
          <w:rFonts w:cs="Arial"/>
          <w:rtl/>
        </w:rPr>
        <w:t>بث إعلانات خدمة عامة على جميع أشكال الإعلام، بما في ذلك وسائل التواصل الاجتماعي، لزيادة الوعي العام حول البرنامج</w:t>
      </w:r>
      <w:r>
        <w:t>.</w:t>
      </w:r>
      <w:proofErr w:type="gramEnd"/>
    </w:p>
    <w:p w:rsidR="006F2EE7" w:rsidRDefault="006F2EE7" w:rsidP="006F2EE7"/>
    <w:p w:rsidR="006F2EE7" w:rsidRDefault="006F2EE7" w:rsidP="006F2EE7">
      <w:r>
        <w:rPr>
          <w:rFonts w:cs="Arial"/>
          <w:rtl/>
        </w:rPr>
        <w:t>شريحة 7: عناصر برنامج التوعية المجتمعية (2 من 3</w:t>
      </w:r>
      <w:r>
        <w:t>)</w:t>
      </w:r>
    </w:p>
    <w:p w:rsidR="006F2EE7" w:rsidRDefault="006F2EE7" w:rsidP="006F2EE7">
      <w:r>
        <w:t xml:space="preserve">- </w:t>
      </w:r>
      <w:r>
        <w:rPr>
          <w:rFonts w:cs="Arial"/>
          <w:rtl/>
        </w:rPr>
        <w:t>معلومات للجمهور والشركاء حول النشاط أو السلوك المريب إذا لوحظ</w:t>
      </w:r>
      <w:r>
        <w:t>:</w:t>
      </w:r>
    </w:p>
    <w:p w:rsidR="006F2EE7" w:rsidRDefault="006F2EE7" w:rsidP="006F2EE7">
      <w:r>
        <w:t xml:space="preserve">  • </w:t>
      </w:r>
      <w:r>
        <w:rPr>
          <w:rFonts w:cs="Arial"/>
          <w:rtl/>
        </w:rPr>
        <w:t>عناصر أو حالات غير مألوفة</w:t>
      </w:r>
    </w:p>
    <w:p w:rsidR="006F2EE7" w:rsidRDefault="006F2EE7" w:rsidP="006F2EE7">
      <w:r>
        <w:t xml:space="preserve">  • </w:t>
      </w:r>
      <w:r>
        <w:rPr>
          <w:rFonts w:cs="Arial"/>
          <w:rtl/>
        </w:rPr>
        <w:t>مراقبة أو اشتباه بالمراقبة</w:t>
      </w:r>
    </w:p>
    <w:p w:rsidR="006F2EE7" w:rsidRDefault="006F2EE7" w:rsidP="006F2EE7">
      <w:r>
        <w:t xml:space="preserve">  • </w:t>
      </w:r>
      <w:r>
        <w:rPr>
          <w:rFonts w:cs="Arial"/>
          <w:rtl/>
        </w:rPr>
        <w:t>طلبات الحصول على معلومات حول القدرات العسكرية أو الأمنية أو التجارية أو الأشخاص</w:t>
      </w:r>
    </w:p>
    <w:p w:rsidR="006F2EE7" w:rsidRDefault="006F2EE7" w:rsidP="006F2EE7">
      <w:r>
        <w:t xml:space="preserve">- </w:t>
      </w:r>
      <w:r>
        <w:rPr>
          <w:rFonts w:cs="Arial"/>
          <w:rtl/>
        </w:rPr>
        <w:t>وصف رسومي: رجل يصوّر لافتة شارع وآخرون يدونون ملاحظات</w:t>
      </w:r>
    </w:p>
    <w:p w:rsidR="006F2EE7" w:rsidRDefault="006F2EE7" w:rsidP="006F2EE7"/>
    <w:p w:rsidR="006F2EE7" w:rsidRDefault="006F2EE7" w:rsidP="006F2EE7">
      <w:r>
        <w:t xml:space="preserve">- </w:t>
      </w:r>
      <w:r>
        <w:rPr>
          <w:rFonts w:cs="Arial"/>
          <w:rtl/>
        </w:rPr>
        <w:t>زود الجمهور والشركاء بالمعلومات مطبوعة وإعلامية حول ما تعتبره جهات إنفاذ القانون نشاطاً أو سلوكاً غير مألوف أو مريب إذا لوحظ</w:t>
      </w:r>
      <w:r>
        <w:t>:</w:t>
      </w:r>
    </w:p>
    <w:p w:rsidR="006F2EE7" w:rsidRDefault="006F2EE7" w:rsidP="006F2EE7">
      <w:r>
        <w:t xml:space="preserve">  </w:t>
      </w:r>
      <w:proofErr w:type="gramStart"/>
      <w:r>
        <w:t xml:space="preserve">• </w:t>
      </w:r>
      <w:r>
        <w:rPr>
          <w:rFonts w:cs="Arial"/>
          <w:rtl/>
        </w:rPr>
        <w:t>عناصر أو حالات غير مألوفة — كن واعياً لوجود حقائب أو طرود متروكة، أو شخص يلتقط صوراً لنقطة تفتيش أمنية أو في منطقة غير مصرح بها</w:t>
      </w:r>
      <w:r>
        <w:t>.</w:t>
      </w:r>
      <w:proofErr w:type="gramEnd"/>
    </w:p>
    <w:p w:rsidR="006F2EE7" w:rsidRDefault="006F2EE7" w:rsidP="006F2EE7">
      <w:r>
        <w:t xml:space="preserve">  </w:t>
      </w:r>
      <w:proofErr w:type="gramStart"/>
      <w:r>
        <w:t xml:space="preserve">• </w:t>
      </w:r>
      <w:r>
        <w:rPr>
          <w:rFonts w:cs="Arial"/>
          <w:rtl/>
        </w:rPr>
        <w:t>مراقبة — شخص يسجل أو يراقب الأنشطة حول نقطة تفتيش أمنية أو منطقة مقيدة باستخدام كاميرات، أو تدوين ملاحظات، أو رسم مخططات، أو تدوين ملاحظات على خرائط، أو استخدام جهاز تكبير بصري مثل المناظير</w:t>
      </w:r>
      <w:r>
        <w:t>.</w:t>
      </w:r>
      <w:proofErr w:type="gramEnd"/>
    </w:p>
    <w:p w:rsidR="006F2EE7" w:rsidRDefault="006F2EE7" w:rsidP="006F2EE7">
      <w:r>
        <w:t xml:space="preserve">  </w:t>
      </w:r>
      <w:proofErr w:type="gramStart"/>
      <w:r>
        <w:t xml:space="preserve">• </w:t>
      </w:r>
      <w:r>
        <w:rPr>
          <w:rFonts w:cs="Arial"/>
          <w:rtl/>
        </w:rPr>
        <w:t>طلب الحصول على معلومات — أشخاص أو منظمات تحاول الحصول على معلومات حول العمليات العسكرية أو التدابير الأمنية أو قدرات الشركات أو الأشخاص؛ قد تتم محاولات الاستقصاء عبر البريد، البريد الإلكتروني، الهاتف، أو بشكل شخصي وقد تشمل التنصت أو محادثة عابرة</w:t>
      </w:r>
      <w:r>
        <w:t>.</w:t>
      </w:r>
      <w:proofErr w:type="gramEnd"/>
    </w:p>
    <w:p w:rsidR="006F2EE7" w:rsidRDefault="006F2EE7" w:rsidP="006F2EE7"/>
    <w:p w:rsidR="006F2EE7" w:rsidRDefault="006F2EE7" w:rsidP="006F2EE7">
      <w:r>
        <w:rPr>
          <w:rFonts w:cs="Arial"/>
          <w:rtl/>
        </w:rPr>
        <w:t>شريحة 8: عناصر برنامج التوعية المجتمعية (3 من 3</w:t>
      </w:r>
      <w:r>
        <w:t>)</w:t>
      </w:r>
    </w:p>
    <w:p w:rsidR="006F2EE7" w:rsidRDefault="006F2EE7" w:rsidP="006F2EE7">
      <w:r>
        <w:t xml:space="preserve">- </w:t>
      </w:r>
      <w:r>
        <w:rPr>
          <w:rFonts w:cs="Arial"/>
          <w:rtl/>
        </w:rPr>
        <w:t>حماية خصوصية المواطنين وحرياتهم المدنية</w:t>
      </w:r>
    </w:p>
    <w:p w:rsidR="006F2EE7" w:rsidRDefault="006F2EE7" w:rsidP="006F2EE7">
      <w:r>
        <w:lastRenderedPageBreak/>
        <w:t xml:space="preserve">- </w:t>
      </w:r>
      <w:r>
        <w:rPr>
          <w:rFonts w:cs="Arial"/>
          <w:rtl/>
        </w:rPr>
        <w:t>عملية الإبلاغ عن ملاحظات النشاط المريب</w:t>
      </w:r>
    </w:p>
    <w:p w:rsidR="006F2EE7" w:rsidRDefault="006F2EE7" w:rsidP="006F2EE7">
      <w:r>
        <w:t xml:space="preserve">- </w:t>
      </w:r>
      <w:r>
        <w:rPr>
          <w:rFonts w:cs="Arial"/>
          <w:rtl/>
        </w:rPr>
        <w:t>وصف رسومي: رجل يصوّر تقاطع طرق</w:t>
      </w:r>
    </w:p>
    <w:p w:rsidR="006F2EE7" w:rsidRDefault="006F2EE7" w:rsidP="006F2EE7"/>
    <w:p w:rsidR="006F2EE7" w:rsidRDefault="006F2EE7" w:rsidP="006F2EE7">
      <w:proofErr w:type="gramStart"/>
      <w:r>
        <w:t xml:space="preserve">- </w:t>
      </w:r>
      <w:r>
        <w:rPr>
          <w:rFonts w:cs="Arial"/>
          <w:rtl/>
        </w:rPr>
        <w:t>حماية خصوصية المواطنين وحرياتهم المدنية وشرح كيف سيحافظ البرنامج على سرية الأشخاص أو المنظمات التي تقدم تقارير</w:t>
      </w:r>
      <w:r>
        <w:t>.</w:t>
      </w:r>
      <w:proofErr w:type="gramEnd"/>
    </w:p>
    <w:p w:rsidR="006F2EE7" w:rsidRDefault="006F2EE7" w:rsidP="006F2EE7">
      <w:proofErr w:type="gramStart"/>
      <w:r>
        <w:t xml:space="preserve">- </w:t>
      </w:r>
      <w:r>
        <w:rPr>
          <w:rFonts w:cs="Arial"/>
          <w:rtl/>
        </w:rPr>
        <w:t>توفير معلومات عن عملية الإبلاغ عن ملاحظات النشاط المريب، مثل أرقام الهواتف للإبلاغ الفوري صوتياً أو نصياً وعناوين مواقع الويب ومكاتب إنفاذ القانون ومكاتب أمن نظم النقل العام وجميع المواقع الحكومية ومكاتب الأمن في الشركات الخاصة</w:t>
      </w:r>
      <w:r>
        <w:t>.</w:t>
      </w:r>
      <w:proofErr w:type="gramEnd"/>
    </w:p>
    <w:p w:rsidR="006F2EE7" w:rsidRDefault="006F2EE7" w:rsidP="006F2EE7"/>
    <w:p w:rsidR="006F2EE7" w:rsidRDefault="006F2EE7" w:rsidP="006F2EE7">
      <w:r>
        <w:rPr>
          <w:rFonts w:cs="Arial"/>
          <w:rtl/>
        </w:rPr>
        <w:t>شريحة 9: مثال — "إذا رأيت شيئاً، فقل شيئاً</w:t>
      </w:r>
      <w:r>
        <w:t>"</w:t>
      </w:r>
    </w:p>
    <w:p w:rsidR="006F2EE7" w:rsidRDefault="006F2EE7" w:rsidP="006F2EE7">
      <w:proofErr w:type="gramStart"/>
      <w:r>
        <w:t>- "</w:t>
      </w:r>
      <w:r>
        <w:rPr>
          <w:rFonts w:cs="Arial"/>
          <w:rtl/>
        </w:rPr>
        <w:t>يتطلب حماية المجتمع مجتمعا.</w:t>
      </w:r>
      <w:proofErr w:type="gramEnd"/>
      <w:r>
        <w:rPr>
          <w:rFonts w:cs="Arial"/>
          <w:rtl/>
        </w:rPr>
        <w:t xml:space="preserve"> المجتمعات الواعية والمتنبّهة تلعب دوراً حاسماً في الحفاظ على أمان أمتنا</w:t>
      </w:r>
      <w:r>
        <w:t>."</w:t>
      </w:r>
    </w:p>
    <w:p w:rsidR="006F2EE7" w:rsidRDefault="006F2EE7" w:rsidP="006F2EE7">
      <w:r>
        <w:t>- https://www.dhs.gov/see-something-say-something</w:t>
      </w:r>
    </w:p>
    <w:p w:rsidR="006F2EE7" w:rsidRDefault="006F2EE7" w:rsidP="006F2EE7">
      <w:r>
        <w:t xml:space="preserve">- </w:t>
      </w:r>
      <w:r>
        <w:rPr>
          <w:rFonts w:cs="Arial"/>
          <w:rtl/>
        </w:rPr>
        <w:t>وصف رسومي: امرأة على هاتف محمول بجانب قطار ركاب متوقف في محطة</w:t>
      </w:r>
    </w:p>
    <w:p w:rsidR="006F2EE7" w:rsidRDefault="006F2EE7" w:rsidP="006F2EE7"/>
    <w:p w:rsidR="006F2EE7" w:rsidRDefault="006F2EE7" w:rsidP="006F2EE7">
      <w:proofErr w:type="gramStart"/>
      <w:r>
        <w:t xml:space="preserve">- </w:t>
      </w:r>
      <w:r>
        <w:rPr>
          <w:rFonts w:cs="Arial"/>
          <w:rtl/>
        </w:rPr>
        <w:t>اشرح أن حملة وزارة الأمن الداخلي الأمريكية "إذا رأيت شيئاً، فقل شيئاً" مثال جيد لبرنامج التوعية المجتمعية</w:t>
      </w:r>
      <w:r>
        <w:t>.</w:t>
      </w:r>
      <w:proofErr w:type="gramEnd"/>
    </w:p>
    <w:p w:rsidR="006F2EE7" w:rsidRDefault="006F2EE7" w:rsidP="006F2EE7">
      <w:r>
        <w:t xml:space="preserve">  </w:t>
      </w:r>
      <w:proofErr w:type="gramStart"/>
      <w:r>
        <w:t xml:space="preserve">• </w:t>
      </w:r>
      <w:r>
        <w:rPr>
          <w:rFonts w:cs="Arial"/>
          <w:rtl/>
        </w:rPr>
        <w:t>أساس البرنامج هو أنه إذا رأى الشخص شيئاً يعلم أنه لا ينبغي أن يكون هناك، أو أن سلوك شخص ما يبدو غير مناسب، فليبلغ ضابط إنفاذ قانون أو ضابط أمن — أو يتصل بالأرقام الواردة في الإعلانات أو الملصقات</w:t>
      </w:r>
      <w:r>
        <w:t>.</w:t>
      </w:r>
      <w:proofErr w:type="gramEnd"/>
    </w:p>
    <w:p w:rsidR="006F2EE7" w:rsidRDefault="006F2EE7" w:rsidP="006F2EE7">
      <w:r>
        <w:t xml:space="preserve">  • </w:t>
      </w:r>
      <w:r>
        <w:rPr>
          <w:rFonts w:cs="Arial"/>
          <w:rtl/>
        </w:rPr>
        <w:t>يُشجع المواطنون على الإبلاغ عن ملاحظاتهم حول النشاط المريب</w:t>
      </w:r>
      <w:r>
        <w:t>:</w:t>
      </w:r>
    </w:p>
    <w:p w:rsidR="006F2EE7" w:rsidRDefault="006F2EE7" w:rsidP="006F2EE7">
      <w:r>
        <w:t xml:space="preserve">    - </w:t>
      </w:r>
      <w:r>
        <w:rPr>
          <w:rFonts w:cs="Arial"/>
          <w:rtl/>
        </w:rPr>
        <w:t>من أو ما الذي شوهد</w:t>
      </w:r>
    </w:p>
    <w:p w:rsidR="006F2EE7" w:rsidRDefault="006F2EE7" w:rsidP="006F2EE7">
      <w:r>
        <w:t xml:space="preserve">    - </w:t>
      </w:r>
      <w:r>
        <w:rPr>
          <w:rFonts w:cs="Arial"/>
          <w:rtl/>
        </w:rPr>
        <w:t>متى شوهد</w:t>
      </w:r>
    </w:p>
    <w:p w:rsidR="006F2EE7" w:rsidRDefault="006F2EE7" w:rsidP="006F2EE7">
      <w:r>
        <w:t xml:space="preserve">    - </w:t>
      </w:r>
      <w:r>
        <w:rPr>
          <w:rFonts w:cs="Arial"/>
          <w:rtl/>
        </w:rPr>
        <w:t>أين وقع</w:t>
      </w:r>
    </w:p>
    <w:p w:rsidR="006F2EE7" w:rsidRDefault="006F2EE7" w:rsidP="006F2EE7">
      <w:r>
        <w:t xml:space="preserve">    - </w:t>
      </w:r>
      <w:r>
        <w:rPr>
          <w:rFonts w:cs="Arial"/>
          <w:rtl/>
        </w:rPr>
        <w:t>لماذا هو مريب</w:t>
      </w:r>
    </w:p>
    <w:p w:rsidR="006F2EE7" w:rsidRDefault="006F2EE7" w:rsidP="006F2EE7">
      <w:proofErr w:type="gramStart"/>
      <w:r>
        <w:t xml:space="preserve">- </w:t>
      </w:r>
      <w:r>
        <w:rPr>
          <w:rFonts w:cs="Arial"/>
          <w:rtl/>
        </w:rPr>
        <w:t>أخبر المشاركين أنه في رابط الموقع المرفق على الشريحة توجد سلسلة من مقاطع الفيديو الإعلانية العامة المُنشأة لهذه الحملة</w:t>
      </w:r>
      <w:r>
        <w:t>.</w:t>
      </w:r>
      <w:proofErr w:type="gramEnd"/>
    </w:p>
    <w:p w:rsidR="006F2EE7" w:rsidRDefault="006F2EE7" w:rsidP="006F2EE7">
      <w:proofErr w:type="gramStart"/>
      <w:r>
        <w:t xml:space="preserve">- </w:t>
      </w:r>
      <w:r>
        <w:rPr>
          <w:rFonts w:cs="Arial"/>
          <w:rtl/>
        </w:rPr>
        <w:t>أخبر المشاركين أن هذه الفيديوهات أمثلة يمكنهم استخدامها لصنع فيديوهات مشابهة لمجتمعاتهم في بلدانهم</w:t>
      </w:r>
      <w:r>
        <w:t>.</w:t>
      </w:r>
      <w:proofErr w:type="gramEnd"/>
    </w:p>
    <w:p w:rsidR="006F2EE7" w:rsidRDefault="006F2EE7" w:rsidP="006F2EE7"/>
    <w:p w:rsidR="006F2EE7" w:rsidRDefault="006F2EE7" w:rsidP="006F2EE7">
      <w:r>
        <w:rPr>
          <w:rFonts w:cs="Arial"/>
          <w:rtl/>
        </w:rPr>
        <w:t>شريحة 10: مثال — أمتراك وإدارة شرطة أمتراك</w:t>
      </w:r>
    </w:p>
    <w:p w:rsidR="006F2EE7" w:rsidRDefault="006F2EE7" w:rsidP="006F2EE7">
      <w:r>
        <w:t xml:space="preserve">- </w:t>
      </w:r>
      <w:r>
        <w:rPr>
          <w:rFonts w:cs="Arial"/>
          <w:rtl/>
        </w:rPr>
        <w:t>حملة "أرسل نصيحة</w:t>
      </w:r>
      <w:r>
        <w:t>" (Txt-a-Tip)</w:t>
      </w:r>
    </w:p>
    <w:p w:rsidR="006F2EE7" w:rsidRDefault="006F2EE7" w:rsidP="006F2EE7">
      <w:r>
        <w:t xml:space="preserve">- </w:t>
      </w:r>
      <w:r>
        <w:rPr>
          <w:rFonts w:cs="Arial"/>
          <w:rtl/>
        </w:rPr>
        <w:t>برنامج شركاء من أجل سلامة وأمن أمتراك</w:t>
      </w:r>
    </w:p>
    <w:p w:rsidR="006F2EE7" w:rsidRDefault="006F2EE7" w:rsidP="006F2EE7">
      <w:r>
        <w:lastRenderedPageBreak/>
        <w:t xml:space="preserve">- </w:t>
      </w:r>
      <w:r>
        <w:rPr>
          <w:rFonts w:cs="Arial"/>
          <w:rtl/>
        </w:rPr>
        <w:t>وصف رسومي: يدا شابة تكتبان رسالة نصية على هاتف محمول</w:t>
      </w:r>
    </w:p>
    <w:p w:rsidR="006F2EE7" w:rsidRDefault="006F2EE7" w:rsidP="006F2EE7"/>
    <w:p w:rsidR="006F2EE7" w:rsidRDefault="006F2EE7" w:rsidP="006F2EE7">
      <w:r>
        <w:t xml:space="preserve">- </w:t>
      </w:r>
      <w:r>
        <w:rPr>
          <w:rFonts w:cs="Arial"/>
          <w:rtl/>
        </w:rPr>
        <w:t>اشرح أن المؤسسة الوطنية للسكك الحديدية الأمريكية (أمتراك) وإدارة شرطة أمتراك لديهما مثالان جيدان لبرامج التوعية المجتمعية</w:t>
      </w:r>
      <w:r>
        <w:t>:</w:t>
      </w:r>
    </w:p>
    <w:p w:rsidR="006F2EE7" w:rsidRDefault="006F2EE7" w:rsidP="006F2EE7">
      <w:r>
        <w:t xml:space="preserve">  • </w:t>
      </w:r>
      <w:r>
        <w:rPr>
          <w:rFonts w:cs="Arial"/>
          <w:rtl/>
        </w:rPr>
        <w:t>حملة</w:t>
      </w:r>
      <w:r>
        <w:t xml:space="preserve"> Txt-a-Tip:</w:t>
      </w:r>
    </w:p>
    <w:p w:rsidR="006F2EE7" w:rsidRDefault="006F2EE7" w:rsidP="006F2EE7">
      <w:r>
        <w:t xml:space="preserve">    </w:t>
      </w:r>
      <w:proofErr w:type="gramStart"/>
      <w:r>
        <w:t xml:space="preserve">- </w:t>
      </w:r>
      <w:r>
        <w:rPr>
          <w:rFonts w:cs="Arial"/>
          <w:rtl/>
        </w:rPr>
        <w:t>يمكن للمسافرين والموظفين الإبلاغ عن نشاط مريب أو جريمة أو حالات طوارئ باستخدام وظيفة الرسائل النصية في هواتفهم</w:t>
      </w:r>
      <w:r>
        <w:t>.</w:t>
      </w:r>
      <w:proofErr w:type="gramEnd"/>
    </w:p>
    <w:p w:rsidR="006F2EE7" w:rsidRDefault="006F2EE7" w:rsidP="006F2EE7">
      <w:r>
        <w:t xml:space="preserve">    </w:t>
      </w:r>
      <w:proofErr w:type="gramStart"/>
      <w:r>
        <w:t xml:space="preserve">- </w:t>
      </w:r>
      <w:r>
        <w:rPr>
          <w:rFonts w:cs="Arial"/>
          <w:rtl/>
        </w:rPr>
        <w:t>تضيف خط دفاع إضافي حيث يكون الركاب عيوناً وآذاناً إضافية أثناء وجودهم في المحطات أو القطارات أو المنشآت</w:t>
      </w:r>
      <w:r>
        <w:t>.</w:t>
      </w:r>
      <w:proofErr w:type="gramEnd"/>
    </w:p>
    <w:p w:rsidR="006F2EE7" w:rsidRDefault="006F2EE7" w:rsidP="006F2EE7">
      <w:r>
        <w:t xml:space="preserve">    </w:t>
      </w:r>
      <w:proofErr w:type="gramStart"/>
      <w:r>
        <w:t xml:space="preserve">- </w:t>
      </w:r>
      <w:r>
        <w:rPr>
          <w:rFonts w:cs="Arial"/>
          <w:rtl/>
        </w:rPr>
        <w:t>تربط رسالة النص الشخص بضابط اتصالات شرطة أمتراك الذي سيتواصل مباشرة عبر الرسائل النصية لمعرفة المزيد عن الموقف وتحديد الإجراء المناسب</w:t>
      </w:r>
      <w:r>
        <w:t>.</w:t>
      </w:r>
      <w:proofErr w:type="gramEnd"/>
    </w:p>
    <w:p w:rsidR="006F2EE7" w:rsidRDefault="006F2EE7" w:rsidP="006F2EE7">
      <w:r>
        <w:t xml:space="preserve">  • </w:t>
      </w:r>
      <w:r>
        <w:rPr>
          <w:rFonts w:cs="Arial"/>
          <w:rtl/>
        </w:rPr>
        <w:t>برنامج شركاء من أجل سلامة وأمن أمتراك</w:t>
      </w:r>
      <w:r>
        <w:t>:</w:t>
      </w:r>
    </w:p>
    <w:p w:rsidR="006F2EE7" w:rsidRDefault="006F2EE7" w:rsidP="006F2EE7">
      <w:r>
        <w:t xml:space="preserve">    </w:t>
      </w:r>
      <w:proofErr w:type="gramStart"/>
      <w:r>
        <w:t xml:space="preserve">- </w:t>
      </w:r>
      <w:r>
        <w:rPr>
          <w:rFonts w:cs="Arial"/>
          <w:rtl/>
        </w:rPr>
        <w:t>يستند إلى فلسفة مراقبة الحي، حيث يتفق المدنيون معاً على مراقبة ممتلكات بعضهم البعض، ومراقبة الشارع، والإبلاغ عن الحوادث المريبة إلى إنفاذ القانون — الناس يكتشفون فوراً عندما يكون هناك شيء غير عادي في مناطق مألوفة</w:t>
      </w:r>
      <w:r>
        <w:t>.</w:t>
      </w:r>
      <w:proofErr w:type="gramEnd"/>
    </w:p>
    <w:p w:rsidR="006F2EE7" w:rsidRDefault="006F2EE7" w:rsidP="006F2EE7">
      <w:r>
        <w:t xml:space="preserve">    </w:t>
      </w:r>
      <w:proofErr w:type="gramStart"/>
      <w:r>
        <w:t xml:space="preserve">- </w:t>
      </w:r>
      <w:r>
        <w:rPr>
          <w:rFonts w:cs="Arial"/>
          <w:rtl/>
        </w:rPr>
        <w:t>أعضاء الجمهور المألوفين بالممتلكات التابعة لأمتراك يشكلون إضافة مهمة لتعزيز أمن الركاب — فإن وعيهم والإبلاغ عن أحداث أو أشخاص مريبين قد يكون حاسماً في حماية السكك الحديدية وركابها</w:t>
      </w:r>
      <w:r>
        <w:t>.</w:t>
      </w:r>
      <w:proofErr w:type="gramEnd"/>
    </w:p>
    <w:p w:rsidR="006F2EE7" w:rsidRDefault="006F2EE7" w:rsidP="006F2EE7"/>
    <w:p w:rsidR="006F2EE7" w:rsidRDefault="006F2EE7" w:rsidP="006F2EE7">
      <w:r>
        <w:rPr>
          <w:rFonts w:cs="Arial"/>
          <w:rtl/>
        </w:rPr>
        <w:t>الموضوع: الشراكة مع وكالات الأمن الخاص — 30 دقيقة</w:t>
      </w:r>
    </w:p>
    <w:p w:rsidR="006F2EE7" w:rsidRDefault="006F2EE7" w:rsidP="006F2EE7"/>
    <w:p w:rsidR="006F2EE7" w:rsidRDefault="006F2EE7" w:rsidP="006F2EE7">
      <w:r>
        <w:rPr>
          <w:rFonts w:cs="Arial"/>
          <w:rtl/>
        </w:rPr>
        <w:t>هدف التعلم المساعد</w:t>
      </w:r>
      <w:r>
        <w:t>:</w:t>
      </w:r>
    </w:p>
    <w:p w:rsidR="006F2EE7" w:rsidRDefault="006F2EE7" w:rsidP="006F2EE7">
      <w:proofErr w:type="gramStart"/>
      <w:r>
        <w:t xml:space="preserve">- </w:t>
      </w:r>
      <w:r>
        <w:rPr>
          <w:rFonts w:cs="Arial"/>
          <w:rtl/>
        </w:rPr>
        <w:t>شرح فوائد الشراكة مع الأمن الخاص لحماية البنية التحتية الحرجة بشكل أفضل</w:t>
      </w:r>
      <w:r>
        <w:t>.</w:t>
      </w:r>
      <w:proofErr w:type="gramEnd"/>
    </w:p>
    <w:p w:rsidR="006F2EE7" w:rsidRDefault="006F2EE7" w:rsidP="006F2EE7"/>
    <w:p w:rsidR="006F2EE7" w:rsidRDefault="006F2EE7" w:rsidP="006F2EE7">
      <w:r>
        <w:rPr>
          <w:rFonts w:cs="Arial"/>
          <w:rtl/>
        </w:rPr>
        <w:t>شريحة 11: الشراكة مع وكالات الأمن الخاص (1 من 2</w:t>
      </w:r>
      <w:r>
        <w:t>)</w:t>
      </w:r>
    </w:p>
    <w:p w:rsidR="006F2EE7" w:rsidRDefault="006F2EE7" w:rsidP="006F2EE7">
      <w:r>
        <w:t xml:space="preserve">- </w:t>
      </w:r>
      <w:r>
        <w:rPr>
          <w:rFonts w:cs="Arial"/>
          <w:rtl/>
        </w:rPr>
        <w:t>شراكات المجتمع — وكالات إنفاذ القانون والمجتمع والمنظمات التي يخدمونها تعمل معاً لغرض تطوير حلول للمشكلات وزيادة الثقة في إنفاذ القانون</w:t>
      </w:r>
    </w:p>
    <w:p w:rsidR="006F2EE7" w:rsidRDefault="006F2EE7" w:rsidP="006F2EE7">
      <w:r>
        <w:t xml:space="preserve">- </w:t>
      </w:r>
      <w:r>
        <w:rPr>
          <w:rFonts w:cs="Arial"/>
          <w:rtl/>
        </w:rPr>
        <w:t>وصف رسومي: ضابط إنفاذ قانون وعضو مجتمع يقدمان عرضاً مشتركاً</w:t>
      </w:r>
    </w:p>
    <w:p w:rsidR="006F2EE7" w:rsidRDefault="006F2EE7" w:rsidP="006F2EE7"/>
    <w:p w:rsidR="006F2EE7" w:rsidRDefault="006F2EE7" w:rsidP="006F2EE7">
      <w:proofErr w:type="gramStart"/>
      <w:r>
        <w:t xml:space="preserve">- </w:t>
      </w:r>
      <w:r>
        <w:rPr>
          <w:rFonts w:cs="Arial"/>
          <w:rtl/>
        </w:rPr>
        <w:t>عرّف شراكات المجتمع: وكالات إنفاذ القانون والمجتمع والمنظمات التي يخدمونها يعملون معاً لغرض تطوير حلول للمشكلات وزيادة الثقة في إنفاذ القانون</w:t>
      </w:r>
      <w:r>
        <w:t>.</w:t>
      </w:r>
      <w:proofErr w:type="gramEnd"/>
    </w:p>
    <w:p w:rsidR="006F2EE7" w:rsidRDefault="006F2EE7" w:rsidP="006F2EE7">
      <w:proofErr w:type="gramStart"/>
      <w:r>
        <w:t xml:space="preserve">- </w:t>
      </w:r>
      <w:r>
        <w:rPr>
          <w:rFonts w:cs="Arial"/>
          <w:rtl/>
        </w:rPr>
        <w:t>أخبر المشاركين أن القدرة على حماية البنية التحتية الحرجة لبلد والمساهمة في جهود الأمن الوطني تعتمد جزئياً على كفاءة ممارسي الأمن الخاص</w:t>
      </w:r>
      <w:r>
        <w:t>.</w:t>
      </w:r>
      <w:proofErr w:type="gramEnd"/>
    </w:p>
    <w:p w:rsidR="006F2EE7" w:rsidRDefault="006F2EE7" w:rsidP="006F2EE7"/>
    <w:p w:rsidR="006F2EE7" w:rsidRDefault="006F2EE7" w:rsidP="006F2EE7">
      <w:r>
        <w:rPr>
          <w:rFonts w:cs="Arial"/>
          <w:rtl/>
        </w:rPr>
        <w:t>شريحة 12: الشراكة مع وكالات الأمن الخاص (2 من 2</w:t>
      </w:r>
      <w:r>
        <w:t>)</w:t>
      </w:r>
    </w:p>
    <w:p w:rsidR="006F2EE7" w:rsidRDefault="006F2EE7" w:rsidP="006F2EE7">
      <w:r>
        <w:t xml:space="preserve">- </w:t>
      </w:r>
      <w:r>
        <w:rPr>
          <w:rFonts w:cs="Arial"/>
          <w:rtl/>
        </w:rPr>
        <w:t>حماية البنية التحتية الحرجة</w:t>
      </w:r>
    </w:p>
    <w:p w:rsidR="006F2EE7" w:rsidRDefault="006F2EE7" w:rsidP="006F2EE7">
      <w:r>
        <w:t xml:space="preserve">- </w:t>
      </w:r>
      <w:r>
        <w:rPr>
          <w:rFonts w:cs="Arial"/>
          <w:rtl/>
        </w:rPr>
        <w:t>المساهمة في جهود الأمن الوطني</w:t>
      </w:r>
    </w:p>
    <w:p w:rsidR="006F2EE7" w:rsidRDefault="006F2EE7" w:rsidP="006F2EE7">
      <w:r>
        <w:t xml:space="preserve">- </w:t>
      </w:r>
      <w:r>
        <w:rPr>
          <w:rFonts w:cs="Arial"/>
          <w:rtl/>
        </w:rPr>
        <w:t>سؤال نقاشي: ما بعض الطرق لإضافة قيمة إلى الشراكة مع الأمن الخاص؟</w:t>
      </w:r>
    </w:p>
    <w:p w:rsidR="006F2EE7" w:rsidRDefault="006F2EE7" w:rsidP="006F2EE7">
      <w:r>
        <w:t xml:space="preserve">- </w:t>
      </w:r>
      <w:r>
        <w:rPr>
          <w:rFonts w:cs="Arial"/>
          <w:rtl/>
        </w:rPr>
        <w:t>وصف رسومي: لا يوجد رسم</w:t>
      </w:r>
    </w:p>
    <w:p w:rsidR="006F2EE7" w:rsidRDefault="006F2EE7" w:rsidP="006F2EE7"/>
    <w:p w:rsidR="006F2EE7" w:rsidRDefault="006F2EE7" w:rsidP="006F2EE7">
      <w:proofErr w:type="gramStart"/>
      <w:r>
        <w:t xml:space="preserve">- </w:t>
      </w:r>
      <w:r>
        <w:rPr>
          <w:rFonts w:cs="Arial"/>
          <w:rtl/>
        </w:rPr>
        <w:t>اشرح أن القدرة على حماية البنية التحتية الحرجة لبلد والمساعدة في جهود الأمن تعتمد جزئياً على كفاءة ممارسي الأمن الخاص</w:t>
      </w:r>
      <w:r>
        <w:t>.</w:t>
      </w:r>
      <w:proofErr w:type="gramEnd"/>
    </w:p>
    <w:p w:rsidR="006F2EE7" w:rsidRDefault="006F2EE7" w:rsidP="006F2EE7">
      <w:r>
        <w:t xml:space="preserve">- </w:t>
      </w:r>
      <w:r>
        <w:rPr>
          <w:rFonts w:cs="Arial"/>
          <w:rtl/>
        </w:rPr>
        <w:t>اطرح سؤال المناقشة التالي: ما بعض الطرق لإضافة قيمة إلى الشراكة مع الأمن الخاص؟</w:t>
      </w:r>
    </w:p>
    <w:p w:rsidR="006F2EE7" w:rsidRDefault="006F2EE7" w:rsidP="006F2EE7">
      <w:proofErr w:type="gramStart"/>
      <w:r>
        <w:t xml:space="preserve">- </w:t>
      </w:r>
      <w:r>
        <w:rPr>
          <w:rFonts w:cs="Arial"/>
          <w:rtl/>
        </w:rPr>
        <w:t>اعترف بالإجابات.</w:t>
      </w:r>
      <w:proofErr w:type="gramEnd"/>
      <w:r>
        <w:rPr>
          <w:rFonts w:cs="Arial"/>
          <w:rtl/>
        </w:rPr>
        <w:t xml:space="preserve"> إذا لم يقدمها المشاركون، أضف ما يلي: إجراء تدريبات مشتركة مع هذه وكالات الأمن الخاص سيضيف قيمة للشراكات من خلال مشاركة العناصر المهمة التي تراقبها وكالات إنفاذ القانون في مكافحة الإرهاب</w:t>
      </w:r>
      <w:r>
        <w:t>.</w:t>
      </w:r>
    </w:p>
    <w:p w:rsidR="006F2EE7" w:rsidRDefault="006F2EE7" w:rsidP="006F2EE7"/>
    <w:p w:rsidR="006F2EE7" w:rsidRDefault="006F2EE7" w:rsidP="006F2EE7">
      <w:r>
        <w:rPr>
          <w:rFonts w:cs="Arial"/>
          <w:rtl/>
        </w:rPr>
        <w:t>شريحة 13: فوائد الشراكات (1 من 3</w:t>
      </w:r>
      <w:r>
        <w:t>)</w:t>
      </w:r>
    </w:p>
    <w:p w:rsidR="006F2EE7" w:rsidRDefault="006F2EE7" w:rsidP="006F2EE7">
      <w:r>
        <w:t xml:space="preserve">- </w:t>
      </w:r>
      <w:r>
        <w:rPr>
          <w:rFonts w:cs="Arial"/>
          <w:rtl/>
        </w:rPr>
        <w:t>لوكالات إنفاذ القانون</w:t>
      </w:r>
      <w:r>
        <w:t>:</w:t>
      </w:r>
    </w:p>
    <w:p w:rsidR="006F2EE7" w:rsidRDefault="006F2EE7" w:rsidP="006F2EE7">
      <w:r>
        <w:t xml:space="preserve">  • </w:t>
      </w:r>
      <w:r>
        <w:rPr>
          <w:rFonts w:cs="Arial"/>
          <w:rtl/>
        </w:rPr>
        <w:t>المساعدة أثناء حالات الطوارئ</w:t>
      </w:r>
    </w:p>
    <w:p w:rsidR="006F2EE7" w:rsidRDefault="006F2EE7" w:rsidP="006F2EE7">
      <w:r>
        <w:t xml:space="preserve">  • </w:t>
      </w:r>
      <w:r>
        <w:rPr>
          <w:rFonts w:cs="Arial"/>
          <w:rtl/>
        </w:rPr>
        <w:t>جهود مشتركة لحماية البنية التحتية الحرجة</w:t>
      </w:r>
    </w:p>
    <w:p w:rsidR="006F2EE7" w:rsidRDefault="006F2EE7" w:rsidP="006F2EE7">
      <w:r>
        <w:t xml:space="preserve">  • </w:t>
      </w:r>
      <w:r>
        <w:rPr>
          <w:rFonts w:cs="Arial"/>
          <w:rtl/>
        </w:rPr>
        <w:t>موارد بشرية ومهارات إضافية</w:t>
      </w:r>
    </w:p>
    <w:p w:rsidR="006F2EE7" w:rsidRDefault="006F2EE7" w:rsidP="006F2EE7">
      <w:r>
        <w:t xml:space="preserve">  • </w:t>
      </w:r>
      <w:r>
        <w:rPr>
          <w:rFonts w:cs="Arial"/>
          <w:rtl/>
        </w:rPr>
        <w:t>أدلة ومعرفة عن الحوادث</w:t>
      </w:r>
    </w:p>
    <w:p w:rsidR="006F2EE7" w:rsidRDefault="006F2EE7" w:rsidP="006F2EE7">
      <w:r>
        <w:t xml:space="preserve">  • </w:t>
      </w:r>
      <w:r>
        <w:rPr>
          <w:rFonts w:cs="Arial"/>
          <w:rtl/>
        </w:rPr>
        <w:t>انخفاض المكالمات لطلب الخدمة</w:t>
      </w:r>
    </w:p>
    <w:p w:rsidR="006F2EE7" w:rsidRDefault="006F2EE7" w:rsidP="006F2EE7">
      <w:r>
        <w:t xml:space="preserve">- </w:t>
      </w:r>
      <w:r>
        <w:rPr>
          <w:rFonts w:cs="Arial"/>
          <w:rtl/>
        </w:rPr>
        <w:t>وصف رسومي: ضباط من وكالات إنفاذ قانون مختلفة</w:t>
      </w:r>
    </w:p>
    <w:p w:rsidR="006F2EE7" w:rsidRDefault="006F2EE7" w:rsidP="006F2EE7"/>
    <w:p w:rsidR="006F2EE7" w:rsidRDefault="006F2EE7" w:rsidP="006F2EE7">
      <w:r>
        <w:t xml:space="preserve">- </w:t>
      </w:r>
      <w:r>
        <w:rPr>
          <w:rFonts w:cs="Arial"/>
          <w:rtl/>
        </w:rPr>
        <w:t>اشرح فوائد الشراكات لوكالات إنفاذ القانون</w:t>
      </w:r>
      <w:r>
        <w:t>:</w:t>
      </w:r>
    </w:p>
    <w:p w:rsidR="006F2EE7" w:rsidRDefault="006F2EE7" w:rsidP="006F2EE7">
      <w:r>
        <w:t xml:space="preserve">  • </w:t>
      </w:r>
      <w:r>
        <w:rPr>
          <w:rFonts w:cs="Arial"/>
          <w:rtl/>
        </w:rPr>
        <w:t>إعداد الأمن الخاص للمساعدة في حالات الطوارئ (في كثير من الحالات، يكون ضباط الأمن هم المستجيبون الأوائل</w:t>
      </w:r>
      <w:r>
        <w:t>)</w:t>
      </w:r>
    </w:p>
    <w:p w:rsidR="006F2EE7" w:rsidRDefault="006F2EE7" w:rsidP="006F2EE7">
      <w:r>
        <w:t xml:space="preserve">  • </w:t>
      </w:r>
      <w:r>
        <w:rPr>
          <w:rFonts w:cs="Arial"/>
          <w:rtl/>
        </w:rPr>
        <w:t>تنسيق الجهود لحماية البنية التحتية الحرجة للبلاد؛ ففي كثير من البلدان معظمها مملوك للقطاع الخاص أو محمي من قبل الأمن الخاص</w:t>
      </w:r>
    </w:p>
    <w:p w:rsidR="006F2EE7" w:rsidRDefault="006F2EE7" w:rsidP="006F2EE7">
      <w:r>
        <w:t xml:space="preserve">  • </w:t>
      </w:r>
      <w:r>
        <w:rPr>
          <w:rFonts w:cs="Arial"/>
          <w:rtl/>
        </w:rPr>
        <w:t>الحصول على موارد بشرية ومهارات إضافية غير متوافرة في الوكالة</w:t>
      </w:r>
    </w:p>
    <w:p w:rsidR="006F2EE7" w:rsidRDefault="006F2EE7" w:rsidP="006F2EE7">
      <w:r>
        <w:lastRenderedPageBreak/>
        <w:t xml:space="preserve">  • </w:t>
      </w:r>
      <w:r>
        <w:rPr>
          <w:rFonts w:cs="Arial"/>
          <w:rtl/>
        </w:rPr>
        <w:t>الاستفادة من معرفة القطاع الخاص المتخصصة (في الأمن السيبراني، على سبيل المثال) والتقنيات المتقدمة</w:t>
      </w:r>
    </w:p>
    <w:p w:rsidR="006F2EE7" w:rsidRDefault="006F2EE7" w:rsidP="006F2EE7">
      <w:r>
        <w:t xml:space="preserve">  • </w:t>
      </w:r>
      <w:r>
        <w:rPr>
          <w:rFonts w:cs="Arial"/>
          <w:rtl/>
        </w:rPr>
        <w:t>الحصول على أدلة في التحقيقات الجنائية (على سبيل المثال، من خلال تسجيلات الدوائر التلفزيونية المغلقة لمسرح الجريمة</w:t>
      </w:r>
      <w:r>
        <w:t>)</w:t>
      </w:r>
    </w:p>
    <w:p w:rsidR="006F2EE7" w:rsidRDefault="006F2EE7" w:rsidP="006F2EE7">
      <w:r>
        <w:t xml:space="preserve">  • </w:t>
      </w:r>
      <w:r>
        <w:rPr>
          <w:rFonts w:cs="Arial"/>
          <w:rtl/>
        </w:rPr>
        <w:t>جمع معرفة أفضل عن الحوادث (من خلال تقارير موظفي الأمن</w:t>
      </w:r>
      <w:r>
        <w:t>)</w:t>
      </w:r>
    </w:p>
    <w:p w:rsidR="006F2EE7" w:rsidRDefault="006F2EE7" w:rsidP="006F2EE7">
      <w:r>
        <w:t xml:space="preserve">  • </w:t>
      </w:r>
      <w:r>
        <w:rPr>
          <w:rFonts w:cs="Arial"/>
          <w:rtl/>
        </w:rPr>
        <w:t>تقليل عدد المكالمات لطلب الخدمة</w:t>
      </w:r>
    </w:p>
    <w:p w:rsidR="006F2EE7" w:rsidRDefault="006F2EE7" w:rsidP="006F2EE7"/>
    <w:p w:rsidR="006F2EE7" w:rsidRDefault="006F2EE7" w:rsidP="006F2EE7">
      <w:r>
        <w:rPr>
          <w:rFonts w:cs="Arial"/>
          <w:rtl/>
        </w:rPr>
        <w:t>شريحة 14: فوائد الشراكات (2 من 3</w:t>
      </w:r>
      <w:r>
        <w:t>)</w:t>
      </w:r>
    </w:p>
    <w:p w:rsidR="006F2EE7" w:rsidRDefault="006F2EE7" w:rsidP="006F2EE7">
      <w:r>
        <w:t xml:space="preserve">- </w:t>
      </w:r>
      <w:r>
        <w:rPr>
          <w:rFonts w:cs="Arial"/>
          <w:rtl/>
        </w:rPr>
        <w:t>لوكالات الأمن في القطاع الخاص</w:t>
      </w:r>
      <w:r>
        <w:t>:</w:t>
      </w:r>
    </w:p>
    <w:p w:rsidR="006F2EE7" w:rsidRDefault="006F2EE7" w:rsidP="006F2EE7">
      <w:r>
        <w:t xml:space="preserve">  • </w:t>
      </w:r>
      <w:r>
        <w:rPr>
          <w:rFonts w:cs="Arial"/>
          <w:rtl/>
        </w:rPr>
        <w:t>تنسيق التخطيط للكوارث</w:t>
      </w:r>
    </w:p>
    <w:p w:rsidR="006F2EE7" w:rsidRDefault="006F2EE7" w:rsidP="006F2EE7">
      <w:r>
        <w:t xml:space="preserve">  • </w:t>
      </w:r>
      <w:r>
        <w:rPr>
          <w:rFonts w:cs="Arial"/>
          <w:rtl/>
        </w:rPr>
        <w:t>الحصول على التدريب والخدمات</w:t>
      </w:r>
    </w:p>
    <w:p w:rsidR="006F2EE7" w:rsidRDefault="006F2EE7" w:rsidP="006F2EE7">
      <w:r>
        <w:t xml:space="preserve">  • </w:t>
      </w:r>
      <w:r>
        <w:rPr>
          <w:rFonts w:cs="Arial"/>
          <w:rtl/>
        </w:rPr>
        <w:t>تطوير العلاقات لشرح عمليات الإبلاغ</w:t>
      </w:r>
    </w:p>
    <w:p w:rsidR="006F2EE7" w:rsidRDefault="006F2EE7" w:rsidP="006F2EE7">
      <w:r>
        <w:t xml:space="preserve">  • </w:t>
      </w:r>
      <w:r>
        <w:rPr>
          <w:rFonts w:cs="Arial"/>
          <w:rtl/>
        </w:rPr>
        <w:t>زيادة فهم احتياجات الشركات</w:t>
      </w:r>
    </w:p>
    <w:p w:rsidR="006F2EE7" w:rsidRDefault="006F2EE7" w:rsidP="006F2EE7">
      <w:r>
        <w:t xml:space="preserve">- </w:t>
      </w:r>
      <w:r>
        <w:rPr>
          <w:rFonts w:cs="Arial"/>
          <w:rtl/>
        </w:rPr>
        <w:t>وصف رسومي: عميل مكتب التحقيقات الفيدرالي يدرب مواطنين</w:t>
      </w:r>
    </w:p>
    <w:p w:rsidR="006F2EE7" w:rsidRDefault="006F2EE7" w:rsidP="006F2EE7"/>
    <w:p w:rsidR="006F2EE7" w:rsidRDefault="006F2EE7" w:rsidP="006F2EE7">
      <w:r>
        <w:t xml:space="preserve">- </w:t>
      </w:r>
      <w:r>
        <w:rPr>
          <w:rFonts w:cs="Arial"/>
          <w:rtl/>
        </w:rPr>
        <w:t>اشرح فوائد الشراكات لوكالات أمن القطاع الخاص</w:t>
      </w:r>
      <w:r>
        <w:t>:</w:t>
      </w:r>
    </w:p>
    <w:p w:rsidR="006F2EE7" w:rsidRDefault="006F2EE7" w:rsidP="006F2EE7">
      <w:r>
        <w:t xml:space="preserve">  • </w:t>
      </w:r>
      <w:r>
        <w:rPr>
          <w:rFonts w:cs="Arial"/>
          <w:rtl/>
        </w:rPr>
        <w:t>تنسيق خططهم مع القطاع العام مسبقاً بخصوص الإخلاء والنقل والطعام وقضايا الطوارئ الأخرى</w:t>
      </w:r>
    </w:p>
    <w:p w:rsidR="006F2EE7" w:rsidRDefault="006F2EE7" w:rsidP="006F2EE7">
      <w:r>
        <w:t xml:space="preserve">  • </w:t>
      </w:r>
      <w:r>
        <w:rPr>
          <w:rFonts w:cs="Arial"/>
          <w:rtl/>
        </w:rPr>
        <w:t>الحصول على التدريب والخدمات من إنفاذ القانون بشأن التهديدات واتجاهات الجرائم ومسائل أخرى؛ قد يُقدَّم هذا التدريب لهذه الوكالات مجاناً</w:t>
      </w:r>
    </w:p>
    <w:p w:rsidR="006F2EE7" w:rsidRDefault="006F2EE7" w:rsidP="006F2EE7">
      <w:r>
        <w:t xml:space="preserve">  • </w:t>
      </w:r>
      <w:r>
        <w:rPr>
          <w:rFonts w:cs="Arial"/>
          <w:rtl/>
        </w:rPr>
        <w:t>تطوير علاقات بحيث تعرف الوكالات الخاصة من تتصل به عندما تحتاج مساعدة أو تريد الإبلاغ عن معلومات</w:t>
      </w:r>
    </w:p>
    <w:p w:rsidR="006F2EE7" w:rsidRDefault="006F2EE7" w:rsidP="006F2EE7">
      <w:r>
        <w:t xml:space="preserve">  • </w:t>
      </w:r>
      <w:r>
        <w:rPr>
          <w:rFonts w:cs="Arial"/>
          <w:rtl/>
        </w:rPr>
        <w:t>بناء فهم لدى إنفاذ القانون لاحتياجات الشركات مثل السرية</w:t>
      </w:r>
    </w:p>
    <w:p w:rsidR="006F2EE7" w:rsidRDefault="006F2EE7" w:rsidP="006F2EE7"/>
    <w:p w:rsidR="006F2EE7" w:rsidRDefault="006F2EE7" w:rsidP="006F2EE7">
      <w:r>
        <w:rPr>
          <w:rFonts w:cs="Arial"/>
          <w:rtl/>
        </w:rPr>
        <w:t>شريحة 15: فوائد الشراكات (3 من 3</w:t>
      </w:r>
      <w:r>
        <w:t>)</w:t>
      </w:r>
    </w:p>
    <w:p w:rsidR="006F2EE7" w:rsidRDefault="006F2EE7" w:rsidP="006F2EE7">
      <w:r>
        <w:t xml:space="preserve">- </w:t>
      </w:r>
      <w:r>
        <w:rPr>
          <w:rFonts w:cs="Arial"/>
          <w:rtl/>
        </w:rPr>
        <w:t>فوائد مشتركة للجانبين</w:t>
      </w:r>
      <w:r>
        <w:t>:</w:t>
      </w:r>
    </w:p>
    <w:p w:rsidR="006F2EE7" w:rsidRDefault="006F2EE7" w:rsidP="006F2EE7">
      <w:r>
        <w:t xml:space="preserve">  • </w:t>
      </w:r>
      <w:r>
        <w:rPr>
          <w:rFonts w:cs="Arial"/>
          <w:rtl/>
        </w:rPr>
        <w:t>حل المشكلات بطريقة إبداعية</w:t>
      </w:r>
    </w:p>
    <w:p w:rsidR="006F2EE7" w:rsidRDefault="006F2EE7" w:rsidP="006F2EE7">
      <w:r>
        <w:t xml:space="preserve">  • </w:t>
      </w:r>
      <w:r>
        <w:rPr>
          <w:rFonts w:cs="Arial"/>
          <w:rtl/>
        </w:rPr>
        <w:t>زيادة فرص التدريب</w:t>
      </w:r>
    </w:p>
    <w:p w:rsidR="006F2EE7" w:rsidRDefault="006F2EE7" w:rsidP="006F2EE7">
      <w:r>
        <w:t xml:space="preserve">  • </w:t>
      </w:r>
      <w:r>
        <w:rPr>
          <w:rFonts w:cs="Arial"/>
          <w:rtl/>
        </w:rPr>
        <w:t>تبادل المعلومات والبيانات والاستخبارات</w:t>
      </w:r>
    </w:p>
    <w:p w:rsidR="006F2EE7" w:rsidRDefault="006F2EE7" w:rsidP="006F2EE7">
      <w:r>
        <w:t xml:space="preserve">  • </w:t>
      </w:r>
      <w:r>
        <w:rPr>
          <w:rFonts w:cs="Arial"/>
          <w:rtl/>
        </w:rPr>
        <w:t>فرص مضاعفة للقوة</w:t>
      </w:r>
      <w:r>
        <w:t xml:space="preserve"> (Force multiplier)</w:t>
      </w:r>
    </w:p>
    <w:p w:rsidR="006F2EE7" w:rsidRDefault="006F2EE7" w:rsidP="006F2EE7">
      <w:r>
        <w:lastRenderedPageBreak/>
        <w:t xml:space="preserve">  • </w:t>
      </w:r>
      <w:r>
        <w:rPr>
          <w:rFonts w:cs="Arial"/>
          <w:rtl/>
        </w:rPr>
        <w:t>تقليل وقت التعافي بعد الكوارث</w:t>
      </w:r>
    </w:p>
    <w:p w:rsidR="006F2EE7" w:rsidRDefault="006F2EE7" w:rsidP="006F2EE7">
      <w:r>
        <w:t xml:space="preserve">  • </w:t>
      </w:r>
      <w:r>
        <w:rPr>
          <w:rFonts w:cs="Arial"/>
          <w:rtl/>
        </w:rPr>
        <w:t>الوصول إلى المجتمع عبر تكنولوجيا اتصالات القطاع الخاص</w:t>
      </w:r>
    </w:p>
    <w:p w:rsidR="006F2EE7" w:rsidRDefault="006F2EE7" w:rsidP="006F2EE7">
      <w:r>
        <w:t xml:space="preserve">- </w:t>
      </w:r>
      <w:r>
        <w:rPr>
          <w:rFonts w:cs="Arial"/>
          <w:rtl/>
        </w:rPr>
        <w:t>وصف رسومي: فصل تدريبي ومشاركون</w:t>
      </w:r>
    </w:p>
    <w:p w:rsidR="006F2EE7" w:rsidRDefault="006F2EE7" w:rsidP="006F2EE7"/>
    <w:p w:rsidR="006F2EE7" w:rsidRDefault="006F2EE7" w:rsidP="006F2EE7">
      <w:r>
        <w:t xml:space="preserve">- </w:t>
      </w:r>
      <w:r>
        <w:rPr>
          <w:rFonts w:cs="Arial"/>
          <w:rtl/>
        </w:rPr>
        <w:t>اشرح الفوائد المشتركة لكلا نوعي الوكالات</w:t>
      </w:r>
      <w:r>
        <w:t>:</w:t>
      </w:r>
    </w:p>
    <w:p w:rsidR="006F2EE7" w:rsidRDefault="006F2EE7" w:rsidP="006F2EE7">
      <w:r>
        <w:t xml:space="preserve">  • </w:t>
      </w:r>
      <w:r>
        <w:rPr>
          <w:rFonts w:cs="Arial"/>
          <w:rtl/>
        </w:rPr>
        <w:t>حل المشكلات بطريقة إبداعية يتيح تبادل المعلومات وفهم أصول وقدرات كل طرف والعمل معاً لحل القضايا المعقدة التي قد تطرأ</w:t>
      </w:r>
    </w:p>
    <w:p w:rsidR="006F2EE7" w:rsidRDefault="006F2EE7" w:rsidP="006F2EE7">
      <w:r>
        <w:t xml:space="preserve">  • </w:t>
      </w:r>
      <w:r>
        <w:rPr>
          <w:rFonts w:cs="Arial"/>
          <w:rtl/>
        </w:rPr>
        <w:t>تزداد فرص التدريب عندما تنضم كل الوكالات إلى تدريبات شهرية وتمارين سنوية</w:t>
      </w:r>
    </w:p>
    <w:p w:rsidR="006F2EE7" w:rsidRDefault="006F2EE7" w:rsidP="006F2EE7">
      <w:r>
        <w:t xml:space="preserve">  • </w:t>
      </w:r>
      <w:r>
        <w:rPr>
          <w:rFonts w:cs="Arial"/>
          <w:rtl/>
        </w:rPr>
        <w:t>يزيد تبادل المعلومات والبيانات والاستخبارات من تدفق وتبادل المعلومات في كلا الاتجاهين</w:t>
      </w:r>
    </w:p>
    <w:p w:rsidR="006F2EE7" w:rsidRDefault="006F2EE7" w:rsidP="006F2EE7">
      <w:r>
        <w:t xml:space="preserve">  • </w:t>
      </w:r>
      <w:r>
        <w:rPr>
          <w:rFonts w:cs="Arial"/>
          <w:rtl/>
        </w:rPr>
        <w:t>فرص مضاعفة القوة المتعلقة بالموارد البشرية متاحة للطرفين عندما يحدث حدث كبير</w:t>
      </w:r>
    </w:p>
    <w:p w:rsidR="006F2EE7" w:rsidRDefault="006F2EE7" w:rsidP="006F2EE7">
      <w:r>
        <w:t xml:space="preserve">  • </w:t>
      </w:r>
      <w:r>
        <w:rPr>
          <w:rFonts w:cs="Arial"/>
          <w:rtl/>
        </w:rPr>
        <w:t>تقليل وقت التعافي بعد الكوارث عندما يوجد خطة استجابة منسقة بين جميع الوكالات</w:t>
      </w:r>
    </w:p>
    <w:p w:rsidR="006F2EE7" w:rsidRDefault="006F2EE7" w:rsidP="006F2EE7">
      <w:r>
        <w:t xml:space="preserve">  • </w:t>
      </w:r>
      <w:r>
        <w:rPr>
          <w:rFonts w:cs="Arial"/>
          <w:rtl/>
        </w:rPr>
        <w:t>الوصول إلى المجتمع عبر تكنولوجيا اتصالات القطاع الخاص، والتي قد تملك موارد إعلامية غير متاحة لإنفاذ القانون أو الوكالات الحكومية؛ وإعلام الجمهور بوجود جهد مشترك بين جميع الوكالات يعد أيضاً فائدة</w:t>
      </w:r>
    </w:p>
    <w:p w:rsidR="006F2EE7" w:rsidRDefault="006F2EE7" w:rsidP="006F2EE7"/>
    <w:p w:rsidR="006F2EE7" w:rsidRDefault="006F2EE7" w:rsidP="006F2EE7">
      <w:r>
        <w:rPr>
          <w:rFonts w:cs="Arial"/>
          <w:rtl/>
        </w:rPr>
        <w:t>شريحة 16: عناصر الشراكات الناجحة</w:t>
      </w:r>
    </w:p>
    <w:p w:rsidR="006F2EE7" w:rsidRDefault="006F2EE7" w:rsidP="006F2EE7">
      <w:r>
        <w:t xml:space="preserve">- </w:t>
      </w:r>
      <w:r>
        <w:rPr>
          <w:rFonts w:cs="Arial"/>
          <w:rtl/>
        </w:rPr>
        <w:t>مهمة مشتركة</w:t>
      </w:r>
    </w:p>
    <w:p w:rsidR="006F2EE7" w:rsidRDefault="006F2EE7" w:rsidP="006F2EE7">
      <w:r>
        <w:t xml:space="preserve">- </w:t>
      </w:r>
      <w:r>
        <w:rPr>
          <w:rFonts w:cs="Arial"/>
          <w:rtl/>
        </w:rPr>
        <w:t>التواصل</w:t>
      </w:r>
    </w:p>
    <w:p w:rsidR="006F2EE7" w:rsidRDefault="006F2EE7" w:rsidP="006F2EE7">
      <w:r>
        <w:t xml:space="preserve">- </w:t>
      </w:r>
      <w:r>
        <w:rPr>
          <w:rFonts w:cs="Arial"/>
          <w:rtl/>
        </w:rPr>
        <w:t>القيادة</w:t>
      </w:r>
    </w:p>
    <w:p w:rsidR="006F2EE7" w:rsidRDefault="006F2EE7" w:rsidP="006F2EE7">
      <w:r>
        <w:t xml:space="preserve">- </w:t>
      </w:r>
      <w:r>
        <w:rPr>
          <w:rFonts w:cs="Arial"/>
          <w:rtl/>
        </w:rPr>
        <w:t>موارد كافية</w:t>
      </w:r>
    </w:p>
    <w:p w:rsidR="006F2EE7" w:rsidRDefault="006F2EE7" w:rsidP="006F2EE7">
      <w:r>
        <w:t xml:space="preserve">- </w:t>
      </w:r>
      <w:r>
        <w:rPr>
          <w:rFonts w:cs="Arial"/>
          <w:rtl/>
        </w:rPr>
        <w:t>ثقة واحترام متبادلان</w:t>
      </w:r>
    </w:p>
    <w:p w:rsidR="006F2EE7" w:rsidRDefault="006F2EE7" w:rsidP="006F2EE7">
      <w:r>
        <w:t xml:space="preserve">- </w:t>
      </w:r>
      <w:r>
        <w:rPr>
          <w:rFonts w:cs="Arial"/>
          <w:rtl/>
        </w:rPr>
        <w:t>وصف رسومي: ضابط يتحدث عبر راديو محمول وينظر إلى شاشات نظام أمني؛ مجموعة من قادة المجتمع يجتمعون</w:t>
      </w:r>
    </w:p>
    <w:p w:rsidR="006F2EE7" w:rsidRDefault="006F2EE7" w:rsidP="006F2EE7"/>
    <w:p w:rsidR="006F2EE7" w:rsidRDefault="006F2EE7" w:rsidP="006F2EE7">
      <w:r>
        <w:t xml:space="preserve">- </w:t>
      </w:r>
      <w:r>
        <w:rPr>
          <w:rFonts w:cs="Arial"/>
          <w:rtl/>
        </w:rPr>
        <w:t>اشرح أن البحث والخبرة حددت العناصر التالية للشراكات الناجحة</w:t>
      </w:r>
      <w:r>
        <w:t>:</w:t>
      </w:r>
    </w:p>
    <w:p w:rsidR="006F2EE7" w:rsidRDefault="006F2EE7" w:rsidP="006F2EE7">
      <w:r>
        <w:t xml:space="preserve">  • </w:t>
      </w:r>
      <w:r>
        <w:rPr>
          <w:rFonts w:cs="Arial"/>
          <w:rtl/>
        </w:rPr>
        <w:t>مهمة مشتركة</w:t>
      </w:r>
      <w:r>
        <w:t>:</w:t>
      </w:r>
    </w:p>
    <w:p w:rsidR="006F2EE7" w:rsidRDefault="006F2EE7" w:rsidP="006F2EE7">
      <w:r>
        <w:t xml:space="preserve">    - </w:t>
      </w:r>
      <w:r>
        <w:rPr>
          <w:rFonts w:cs="Arial"/>
          <w:rtl/>
        </w:rPr>
        <w:t>موظفون معرفون وملتزمون قادرون على تنفيذ أهداف الشراكة</w:t>
      </w:r>
    </w:p>
    <w:p w:rsidR="006F2EE7" w:rsidRDefault="006F2EE7" w:rsidP="006F2EE7">
      <w:r>
        <w:t xml:space="preserve">    - </w:t>
      </w:r>
      <w:r>
        <w:rPr>
          <w:rFonts w:cs="Arial"/>
          <w:rtl/>
        </w:rPr>
        <w:t>قياس وتقييم المهمة</w:t>
      </w:r>
    </w:p>
    <w:p w:rsidR="006F2EE7" w:rsidRDefault="006F2EE7" w:rsidP="006F2EE7">
      <w:r>
        <w:t xml:space="preserve">    - </w:t>
      </w:r>
      <w:r>
        <w:rPr>
          <w:rFonts w:cs="Arial"/>
          <w:rtl/>
        </w:rPr>
        <w:t>بيان مهمة</w:t>
      </w:r>
    </w:p>
    <w:p w:rsidR="006F2EE7" w:rsidRDefault="006F2EE7" w:rsidP="006F2EE7">
      <w:r>
        <w:lastRenderedPageBreak/>
        <w:t xml:space="preserve">    - </w:t>
      </w:r>
      <w:r>
        <w:rPr>
          <w:rFonts w:cs="Arial"/>
          <w:rtl/>
        </w:rPr>
        <w:t>منتجات ملموسة ونتائج مرئية</w:t>
      </w:r>
    </w:p>
    <w:p w:rsidR="006F2EE7" w:rsidRDefault="006F2EE7" w:rsidP="006F2EE7">
      <w:r>
        <w:t xml:space="preserve">    - </w:t>
      </w:r>
      <w:r>
        <w:rPr>
          <w:rFonts w:cs="Arial"/>
          <w:rtl/>
        </w:rPr>
        <w:t>نجاحات مبكرة</w:t>
      </w:r>
    </w:p>
    <w:p w:rsidR="006F2EE7" w:rsidRDefault="006F2EE7" w:rsidP="006F2EE7">
      <w:r>
        <w:t xml:space="preserve">  • </w:t>
      </w:r>
      <w:r>
        <w:rPr>
          <w:rFonts w:cs="Arial"/>
          <w:rtl/>
        </w:rPr>
        <w:t>التواصل</w:t>
      </w:r>
      <w:r>
        <w:t>:</w:t>
      </w:r>
    </w:p>
    <w:p w:rsidR="006F2EE7" w:rsidRDefault="006F2EE7" w:rsidP="006F2EE7">
      <w:r>
        <w:t xml:space="preserve">    - </w:t>
      </w:r>
      <w:r>
        <w:rPr>
          <w:rFonts w:cs="Arial"/>
          <w:rtl/>
        </w:rPr>
        <w:t>إشراك أصحاب المصلحة المهمين</w:t>
      </w:r>
    </w:p>
    <w:p w:rsidR="006F2EE7" w:rsidRDefault="006F2EE7" w:rsidP="006F2EE7">
      <w:r>
        <w:t xml:space="preserve">    - </w:t>
      </w:r>
      <w:r>
        <w:rPr>
          <w:rFonts w:cs="Arial"/>
          <w:rtl/>
        </w:rPr>
        <w:t>توزيع واضح للمسؤوليات</w:t>
      </w:r>
    </w:p>
    <w:p w:rsidR="006F2EE7" w:rsidRDefault="006F2EE7" w:rsidP="006F2EE7">
      <w:r>
        <w:t xml:space="preserve">    - </w:t>
      </w:r>
      <w:r>
        <w:rPr>
          <w:rFonts w:cs="Arial"/>
          <w:rtl/>
        </w:rPr>
        <w:t>اجتماعات مهيكلة مجدولة بانتظام مع جداول أعمال ومشاركة معلومات مفيدة</w:t>
      </w:r>
    </w:p>
    <w:p w:rsidR="006F2EE7" w:rsidRDefault="006F2EE7" w:rsidP="006F2EE7">
      <w:r>
        <w:t xml:space="preserve">  • </w:t>
      </w:r>
      <w:r>
        <w:rPr>
          <w:rFonts w:cs="Arial"/>
          <w:rtl/>
        </w:rPr>
        <w:t>القيادة</w:t>
      </w:r>
      <w:r>
        <w:t>:</w:t>
      </w:r>
    </w:p>
    <w:p w:rsidR="006F2EE7" w:rsidRDefault="006F2EE7" w:rsidP="006F2EE7">
      <w:r>
        <w:t xml:space="preserve">    - </w:t>
      </w:r>
      <w:r>
        <w:rPr>
          <w:rFonts w:cs="Arial"/>
          <w:rtl/>
        </w:rPr>
        <w:t>التزام من التنفيذيين في المنظمات المشاركة</w:t>
      </w:r>
    </w:p>
    <w:p w:rsidR="006F2EE7" w:rsidRDefault="006F2EE7" w:rsidP="006F2EE7">
      <w:r>
        <w:t xml:space="preserve">    - </w:t>
      </w:r>
      <w:r>
        <w:rPr>
          <w:rFonts w:cs="Arial"/>
          <w:rtl/>
        </w:rPr>
        <w:t>قيادة قوية من كلا القطاعين العام والخاص</w:t>
      </w:r>
    </w:p>
    <w:p w:rsidR="006F2EE7" w:rsidRDefault="006F2EE7" w:rsidP="006F2EE7">
      <w:r>
        <w:t xml:space="preserve">    - </w:t>
      </w:r>
      <w:r>
        <w:rPr>
          <w:rFonts w:cs="Arial"/>
          <w:rtl/>
        </w:rPr>
        <w:t>مشاركة السلطة</w:t>
      </w:r>
    </w:p>
    <w:p w:rsidR="006F2EE7" w:rsidRDefault="006F2EE7" w:rsidP="006F2EE7">
      <w:r>
        <w:t xml:space="preserve">  • </w:t>
      </w:r>
      <w:r>
        <w:rPr>
          <w:rFonts w:cs="Arial"/>
          <w:rtl/>
        </w:rPr>
        <w:t>موارد كافية (مثل التمويل، المساحة، والموظفين) لمعالجة الكوارث أو الحوادث الإرهابية عندما تجمع الوكالات المشاركة مواردها المتاحة</w:t>
      </w:r>
    </w:p>
    <w:p w:rsidR="006F2EE7" w:rsidRDefault="006F2EE7" w:rsidP="006F2EE7">
      <w:r>
        <w:t xml:space="preserve">  • </w:t>
      </w:r>
      <w:r>
        <w:rPr>
          <w:rFonts w:cs="Arial"/>
          <w:rtl/>
        </w:rPr>
        <w:t>الثقة والاحترام المتبادلان بين الوكالات</w:t>
      </w:r>
    </w:p>
    <w:p w:rsidR="006F2EE7" w:rsidRDefault="006F2EE7" w:rsidP="006F2EE7"/>
    <w:p w:rsidR="006F2EE7" w:rsidRDefault="006F2EE7" w:rsidP="006F2EE7">
      <w:r>
        <w:rPr>
          <w:rFonts w:cs="Arial"/>
          <w:rtl/>
        </w:rPr>
        <w:t>شريحة 17: مناقشة بناء شراكات المجتمع (كتيب العمل 4.1</w:t>
      </w:r>
      <w:r>
        <w:t>)</w:t>
      </w:r>
    </w:p>
    <w:p w:rsidR="006F2EE7" w:rsidRDefault="006F2EE7" w:rsidP="006F2EE7">
      <w:r>
        <w:t xml:space="preserve">- </w:t>
      </w:r>
      <w:r>
        <w:rPr>
          <w:rFonts w:cs="Arial"/>
          <w:rtl/>
        </w:rPr>
        <w:t>الهدف: مناقشة شراكات المجتمع، أهميتها، واستراتيجيات التطوير</w:t>
      </w:r>
    </w:p>
    <w:p w:rsidR="006F2EE7" w:rsidRDefault="006F2EE7" w:rsidP="006F2EE7">
      <w:r>
        <w:t xml:space="preserve">  • </w:t>
      </w:r>
      <w:r>
        <w:rPr>
          <w:rFonts w:cs="Arial"/>
          <w:rtl/>
        </w:rPr>
        <w:t>المدة: 15 دقيقة (5 — إكمال الجدول؛ 10 — مناقشة</w:t>
      </w:r>
      <w:r>
        <w:t>)</w:t>
      </w:r>
    </w:p>
    <w:p w:rsidR="006F2EE7" w:rsidRDefault="006F2EE7" w:rsidP="006F2EE7">
      <w:r>
        <w:t xml:space="preserve">  • </w:t>
      </w:r>
      <w:r>
        <w:rPr>
          <w:rFonts w:cs="Arial"/>
          <w:rtl/>
        </w:rPr>
        <w:t>تركيب المجموعات: أزواج من المشاركين</w:t>
      </w:r>
    </w:p>
    <w:p w:rsidR="006F2EE7" w:rsidRDefault="006F2EE7" w:rsidP="006F2EE7">
      <w:r>
        <w:t xml:space="preserve">  • </w:t>
      </w:r>
      <w:r>
        <w:rPr>
          <w:rFonts w:cs="Arial"/>
          <w:rtl/>
        </w:rPr>
        <w:t>الخلاصة: مناقشة جماعية كبيرة</w:t>
      </w:r>
    </w:p>
    <w:p w:rsidR="006F2EE7" w:rsidRDefault="006F2EE7" w:rsidP="006F2EE7">
      <w:r>
        <w:t xml:space="preserve">- </w:t>
      </w:r>
      <w:r>
        <w:rPr>
          <w:rFonts w:cs="Arial"/>
          <w:rtl/>
        </w:rPr>
        <w:t>وصف رسومي: لا يوجد رسم</w:t>
      </w:r>
    </w:p>
    <w:p w:rsidR="006F2EE7" w:rsidRDefault="006F2EE7" w:rsidP="006F2EE7"/>
    <w:p w:rsidR="006F2EE7" w:rsidRDefault="006F2EE7" w:rsidP="006F2EE7">
      <w:proofErr w:type="gramStart"/>
      <w:r>
        <w:t xml:space="preserve">- </w:t>
      </w:r>
      <w:r>
        <w:rPr>
          <w:rFonts w:cs="Arial"/>
          <w:rtl/>
        </w:rPr>
        <w:t>أشر للمشاركين إلى كتيب العمل 4.1: مناقشة بناء شراكات المجتمع</w:t>
      </w:r>
      <w:r>
        <w:t>.</w:t>
      </w:r>
      <w:proofErr w:type="gramEnd"/>
    </w:p>
    <w:p w:rsidR="006F2EE7" w:rsidRDefault="006F2EE7" w:rsidP="006F2EE7">
      <w:proofErr w:type="gramStart"/>
      <w:r>
        <w:t xml:space="preserve">- </w:t>
      </w:r>
      <w:r>
        <w:rPr>
          <w:rFonts w:cs="Arial"/>
          <w:rtl/>
        </w:rPr>
        <w:t>اطلب من المشاركين العمل في أزواج لإكمال الجدول في الملحق</w:t>
      </w:r>
      <w:r>
        <w:t>.</w:t>
      </w:r>
      <w:proofErr w:type="gramEnd"/>
    </w:p>
    <w:p w:rsidR="006F2EE7" w:rsidRDefault="006F2EE7" w:rsidP="006F2EE7">
      <w:r>
        <w:t xml:space="preserve">- </w:t>
      </w:r>
      <w:r>
        <w:rPr>
          <w:rFonts w:cs="Arial"/>
          <w:rtl/>
        </w:rPr>
        <w:t>ناقش التعليمات لكيفية إكمال الجدول</w:t>
      </w:r>
      <w:r>
        <w:t>:</w:t>
      </w:r>
    </w:p>
    <w:p w:rsidR="006F2EE7" w:rsidRDefault="006F2EE7" w:rsidP="006F2EE7">
      <w:r>
        <w:t xml:space="preserve">  </w:t>
      </w:r>
      <w:proofErr w:type="gramStart"/>
      <w:r>
        <w:t xml:space="preserve">• </w:t>
      </w:r>
      <w:r>
        <w:rPr>
          <w:rFonts w:cs="Arial"/>
          <w:rtl/>
        </w:rPr>
        <w:t>في العمود الأيسر من الجدول، اكتب الشراكات المجتمعية القائمة أو المرغوبة في منطقة مسؤوليتهم</w:t>
      </w:r>
      <w:r>
        <w:t>.</w:t>
      </w:r>
      <w:proofErr w:type="gramEnd"/>
    </w:p>
    <w:p w:rsidR="006F2EE7" w:rsidRDefault="006F2EE7" w:rsidP="006F2EE7">
      <w:r>
        <w:t xml:space="preserve">  </w:t>
      </w:r>
      <w:proofErr w:type="gramStart"/>
      <w:r>
        <w:t xml:space="preserve">• </w:t>
      </w:r>
      <w:r>
        <w:rPr>
          <w:rFonts w:cs="Arial"/>
          <w:rtl/>
        </w:rPr>
        <w:t>في العمود الأوسط، اكتب الأسباب التي تجعل هذه الشراكة مهمة</w:t>
      </w:r>
      <w:r>
        <w:t>.</w:t>
      </w:r>
      <w:proofErr w:type="gramEnd"/>
    </w:p>
    <w:p w:rsidR="006F2EE7" w:rsidRDefault="006F2EE7" w:rsidP="006F2EE7">
      <w:r>
        <w:lastRenderedPageBreak/>
        <w:t xml:space="preserve">  </w:t>
      </w:r>
      <w:proofErr w:type="gramStart"/>
      <w:r>
        <w:t xml:space="preserve">• </w:t>
      </w:r>
      <w:r>
        <w:rPr>
          <w:rFonts w:cs="Arial"/>
          <w:rtl/>
        </w:rPr>
        <w:t>في العمود الأيمن، اكتب الاستراتيجية التي استخدموها أو التي يعتقدون أنها ستنجح للحصول على هذه الشراكة</w:t>
      </w:r>
      <w:r>
        <w:t>.</w:t>
      </w:r>
      <w:proofErr w:type="gramEnd"/>
    </w:p>
    <w:p w:rsidR="006F2EE7" w:rsidRDefault="006F2EE7" w:rsidP="006F2EE7">
      <w:proofErr w:type="gramStart"/>
      <w:r>
        <w:t xml:space="preserve">- </w:t>
      </w:r>
      <w:r>
        <w:rPr>
          <w:rFonts w:cs="Arial"/>
          <w:rtl/>
        </w:rPr>
        <w:t>امنح 5 دقائق للأزواج لإكمال جداولهم و10 دقائق للمناقشة</w:t>
      </w:r>
      <w:r>
        <w:t>.</w:t>
      </w:r>
      <w:proofErr w:type="gramEnd"/>
    </w:p>
    <w:p w:rsidR="006F2EE7" w:rsidRDefault="006F2EE7" w:rsidP="006F2EE7">
      <w:proofErr w:type="gramStart"/>
      <w:r>
        <w:t xml:space="preserve">- </w:t>
      </w:r>
      <w:r>
        <w:rPr>
          <w:rFonts w:cs="Arial"/>
          <w:rtl/>
        </w:rPr>
        <w:t>اطلب من كل زوج أن يشارك أحد شراكاته، الأسباب، والاستراتيجيات أمام الصف</w:t>
      </w:r>
      <w:r>
        <w:t>.</w:t>
      </w:r>
      <w:proofErr w:type="gramEnd"/>
    </w:p>
    <w:p w:rsidR="006F2EE7" w:rsidRDefault="006F2EE7" w:rsidP="006F2EE7">
      <w:r>
        <w:t xml:space="preserve">  </w:t>
      </w:r>
      <w:proofErr w:type="gramStart"/>
      <w:r>
        <w:t xml:space="preserve">• </w:t>
      </w:r>
      <w:r>
        <w:rPr>
          <w:rFonts w:cs="Arial"/>
          <w:rtl/>
        </w:rPr>
        <w:t>شجع المشاركين على تدوين شراكات وأسباب واستراتيجيات جديدة في جدولهم بينما تشارك الأزواج الأخرى</w:t>
      </w:r>
      <w:r>
        <w:t>.</w:t>
      </w:r>
      <w:proofErr w:type="gramEnd"/>
    </w:p>
    <w:p w:rsidR="006F2EE7" w:rsidRDefault="006F2EE7" w:rsidP="006F2EE7">
      <w:r>
        <w:t xml:space="preserve">  </w:t>
      </w:r>
      <w:proofErr w:type="gramStart"/>
      <w:r>
        <w:t xml:space="preserve">• </w:t>
      </w:r>
      <w:r>
        <w:rPr>
          <w:rFonts w:cs="Arial"/>
          <w:rtl/>
        </w:rPr>
        <w:t>تأكد من أن كل زوج قد شارك مرة واحدة على الأقل</w:t>
      </w:r>
      <w:r>
        <w:t>.</w:t>
      </w:r>
      <w:proofErr w:type="gramEnd"/>
    </w:p>
    <w:p w:rsidR="006F2EE7" w:rsidRDefault="006F2EE7" w:rsidP="006F2EE7">
      <w:r>
        <w:t xml:space="preserve">  </w:t>
      </w:r>
      <w:proofErr w:type="gramStart"/>
      <w:r>
        <w:t xml:space="preserve">• </w:t>
      </w:r>
      <w:r>
        <w:rPr>
          <w:rFonts w:cs="Arial"/>
          <w:rtl/>
        </w:rPr>
        <w:t>بعد أن يشارك جميع الأزواج مرة، اسأل إن كان لدى أي زوج شراكة أو سبب أو استراتيجية لم يُناقش بعد</w:t>
      </w:r>
      <w:r>
        <w:t>.</w:t>
      </w:r>
      <w:proofErr w:type="gramEnd"/>
    </w:p>
    <w:p w:rsidR="006F2EE7" w:rsidRDefault="006F2EE7" w:rsidP="006F2EE7">
      <w:proofErr w:type="gramStart"/>
      <w:r>
        <w:t xml:space="preserve">- </w:t>
      </w:r>
      <w:r>
        <w:rPr>
          <w:rFonts w:cs="Arial"/>
          <w:rtl/>
        </w:rPr>
        <w:t>أخبر المشاركين أن الشرائح التالية تقدم سيناريو حول أهمية بناء شراكات المجتمع والخطوات التي يتطلبها ذلك</w:t>
      </w:r>
      <w:r>
        <w:t>.</w:t>
      </w:r>
      <w:proofErr w:type="gramEnd"/>
    </w:p>
    <w:p w:rsidR="006F2EE7" w:rsidRDefault="006F2EE7" w:rsidP="006F2EE7"/>
    <w:p w:rsidR="006F2EE7" w:rsidRDefault="006F2EE7" w:rsidP="006F2EE7">
      <w:r>
        <w:rPr>
          <w:rFonts w:cs="Arial"/>
          <w:rtl/>
        </w:rPr>
        <w:t>شريحة 18: لحظة</w:t>
      </w:r>
      <w:r>
        <w:t xml:space="preserve"> </w:t>
      </w:r>
      <w:proofErr w:type="spellStart"/>
      <w:r>
        <w:t>TeachBack</w:t>
      </w:r>
      <w:proofErr w:type="spellEnd"/>
    </w:p>
    <w:p w:rsidR="006F2EE7" w:rsidRDefault="006F2EE7" w:rsidP="006F2EE7">
      <w:r>
        <w:t xml:space="preserve">- </w:t>
      </w:r>
      <w:r>
        <w:rPr>
          <w:rFonts w:cs="Arial"/>
          <w:rtl/>
        </w:rPr>
        <w:t>ما فوائد زيادة وعي المجتمع لحماية البنية التحتية الحرجة بشكل أفضل؟</w:t>
      </w:r>
    </w:p>
    <w:p w:rsidR="006F2EE7" w:rsidRDefault="006F2EE7" w:rsidP="006F2EE7">
      <w:r>
        <w:t xml:space="preserve">- </w:t>
      </w:r>
      <w:r>
        <w:rPr>
          <w:rFonts w:cs="Arial"/>
          <w:rtl/>
        </w:rPr>
        <w:t>ما بعض فوائد الشراكة مع الأمن الخاص لحماية البنية التحتية الحرجة بشكل أفضل؟</w:t>
      </w:r>
    </w:p>
    <w:p w:rsidR="006F2EE7" w:rsidRDefault="006F2EE7" w:rsidP="006F2EE7">
      <w:r>
        <w:t xml:space="preserve">- </w:t>
      </w:r>
      <w:r>
        <w:rPr>
          <w:rFonts w:cs="Arial"/>
          <w:rtl/>
        </w:rPr>
        <w:t>وصف رسومي: لا يوجد رسم</w:t>
      </w:r>
    </w:p>
    <w:p w:rsidR="006F2EE7" w:rsidRDefault="006F2EE7" w:rsidP="006F2EE7"/>
    <w:p w:rsidR="006F2EE7" w:rsidRDefault="006F2EE7" w:rsidP="006F2EE7">
      <w:proofErr w:type="gramStart"/>
      <w:r>
        <w:t xml:space="preserve">- </w:t>
      </w:r>
      <w:r>
        <w:rPr>
          <w:rFonts w:cs="Arial"/>
          <w:rtl/>
        </w:rPr>
        <w:t>نفّذ لحظة</w:t>
      </w:r>
      <w:r>
        <w:t xml:space="preserve"> </w:t>
      </w:r>
      <w:proofErr w:type="spellStart"/>
      <w:r>
        <w:t>TeachBack</w:t>
      </w:r>
      <w:proofErr w:type="spellEnd"/>
      <w:r>
        <w:t xml:space="preserve"> </w:t>
      </w:r>
      <w:r>
        <w:rPr>
          <w:rFonts w:cs="Arial"/>
          <w:rtl/>
        </w:rPr>
        <w:t>لتقييم مدى فهم المشاركين للمحتوى المعروض في هذا القسم من الوحدة</w:t>
      </w:r>
      <w:r>
        <w:t>.</w:t>
      </w:r>
      <w:proofErr w:type="gramEnd"/>
    </w:p>
    <w:p w:rsidR="006F2EE7" w:rsidRDefault="006F2EE7" w:rsidP="006F2EE7">
      <w:r>
        <w:t xml:space="preserve">- </w:t>
      </w:r>
      <w:r>
        <w:rPr>
          <w:rFonts w:cs="Arial"/>
          <w:rtl/>
        </w:rPr>
        <w:t>اسأل المشاركين: ما فوائد زيادة وعي المجتمع لحماية البنية التحتية الحرجة بشكل أفضل؟</w:t>
      </w:r>
    </w:p>
    <w:p w:rsidR="006F2EE7" w:rsidRDefault="006F2EE7" w:rsidP="006F2EE7">
      <w:proofErr w:type="gramStart"/>
      <w:r>
        <w:t xml:space="preserve">- </w:t>
      </w:r>
      <w:r>
        <w:rPr>
          <w:rFonts w:cs="Arial"/>
          <w:rtl/>
        </w:rPr>
        <w:t>اعترف بالإجابات.</w:t>
      </w:r>
      <w:proofErr w:type="gramEnd"/>
      <w:r>
        <w:rPr>
          <w:rFonts w:cs="Arial"/>
          <w:rtl/>
        </w:rPr>
        <w:t xml:space="preserve"> إذا لم يقدّمها المشاركون، أضف ما يلي</w:t>
      </w:r>
      <w:r>
        <w:t>:</w:t>
      </w:r>
    </w:p>
    <w:p w:rsidR="006F2EE7" w:rsidRDefault="006F2EE7" w:rsidP="006F2EE7">
      <w:r>
        <w:t xml:space="preserve">  • </w:t>
      </w:r>
      <w:r>
        <w:rPr>
          <w:rFonts w:cs="Arial"/>
          <w:rtl/>
        </w:rPr>
        <w:t>يزيد التواصل بين المجتمع وإنفاذ القانون</w:t>
      </w:r>
    </w:p>
    <w:p w:rsidR="006F2EE7" w:rsidRDefault="006F2EE7" w:rsidP="006F2EE7">
      <w:r>
        <w:t xml:space="preserve">  • </w:t>
      </w:r>
      <w:r>
        <w:rPr>
          <w:rFonts w:cs="Arial"/>
          <w:rtl/>
        </w:rPr>
        <w:t>يصبح المجتمع جزءاً من الحل</w:t>
      </w:r>
    </w:p>
    <w:p w:rsidR="006F2EE7" w:rsidRDefault="006F2EE7" w:rsidP="006F2EE7">
      <w:r>
        <w:t xml:space="preserve">  • </w:t>
      </w:r>
      <w:r>
        <w:rPr>
          <w:rFonts w:cs="Arial"/>
          <w:rtl/>
        </w:rPr>
        <w:t>تصبح الحماية مسؤولية الجميع</w:t>
      </w:r>
    </w:p>
    <w:p w:rsidR="006F2EE7" w:rsidRDefault="006F2EE7" w:rsidP="006F2EE7">
      <w:r>
        <w:t xml:space="preserve">  • </w:t>
      </w:r>
      <w:r>
        <w:rPr>
          <w:rFonts w:cs="Arial"/>
          <w:rtl/>
        </w:rPr>
        <w:t>تزداد الثقة ويقل الخوف</w:t>
      </w:r>
    </w:p>
    <w:p w:rsidR="006F2EE7" w:rsidRDefault="006F2EE7" w:rsidP="006F2EE7">
      <w:r>
        <w:t xml:space="preserve">- </w:t>
      </w:r>
      <w:r>
        <w:rPr>
          <w:rFonts w:cs="Arial"/>
          <w:rtl/>
        </w:rPr>
        <w:t>اسأل المشاركين: ما بعض فوائد الشراكة مع الأمن الخاص لحماية البنية التحتية الحرجة بشكل أفضل؟</w:t>
      </w:r>
    </w:p>
    <w:p w:rsidR="006F2EE7" w:rsidRDefault="006F2EE7" w:rsidP="006F2EE7">
      <w:proofErr w:type="gramStart"/>
      <w:r>
        <w:t xml:space="preserve">- </w:t>
      </w:r>
      <w:r>
        <w:rPr>
          <w:rFonts w:cs="Arial"/>
          <w:rtl/>
        </w:rPr>
        <w:t>اعترف بالإجابات.</w:t>
      </w:r>
      <w:proofErr w:type="gramEnd"/>
      <w:r>
        <w:rPr>
          <w:rFonts w:cs="Arial"/>
          <w:rtl/>
        </w:rPr>
        <w:t xml:space="preserve"> إذا لم تُقدّم، قد تكون الإجابات أي مما يلي</w:t>
      </w:r>
      <w:r>
        <w:t>:</w:t>
      </w:r>
    </w:p>
    <w:p w:rsidR="006F2EE7" w:rsidRDefault="006F2EE7" w:rsidP="006F2EE7">
      <w:r>
        <w:t xml:space="preserve">  • </w:t>
      </w:r>
      <w:r>
        <w:rPr>
          <w:rFonts w:cs="Arial"/>
          <w:rtl/>
        </w:rPr>
        <w:t>المساعدة أثناء حالات الطوارئ</w:t>
      </w:r>
    </w:p>
    <w:p w:rsidR="006F2EE7" w:rsidRDefault="006F2EE7" w:rsidP="006F2EE7">
      <w:r>
        <w:t xml:space="preserve">  • </w:t>
      </w:r>
      <w:r>
        <w:rPr>
          <w:rFonts w:cs="Arial"/>
          <w:rtl/>
        </w:rPr>
        <w:t>جهود مشتركة لحماية البنية التحتية الحرجة</w:t>
      </w:r>
    </w:p>
    <w:p w:rsidR="006F2EE7" w:rsidRDefault="006F2EE7" w:rsidP="006F2EE7">
      <w:r>
        <w:t xml:space="preserve">  • </w:t>
      </w:r>
      <w:r>
        <w:rPr>
          <w:rFonts w:cs="Arial"/>
          <w:rtl/>
        </w:rPr>
        <w:t>موارد بشرية ومهارات إضافية</w:t>
      </w:r>
    </w:p>
    <w:p w:rsidR="006F2EE7" w:rsidRDefault="006F2EE7" w:rsidP="006F2EE7">
      <w:r>
        <w:lastRenderedPageBreak/>
        <w:t xml:space="preserve">  • </w:t>
      </w:r>
      <w:r>
        <w:rPr>
          <w:rFonts w:cs="Arial"/>
          <w:rtl/>
        </w:rPr>
        <w:t>أدلة ومعرفة عن الحوادث</w:t>
      </w:r>
    </w:p>
    <w:p w:rsidR="006F2EE7" w:rsidRDefault="006F2EE7" w:rsidP="006F2EE7">
      <w:r>
        <w:t xml:space="preserve">  • </w:t>
      </w:r>
      <w:r>
        <w:rPr>
          <w:rFonts w:cs="Arial"/>
          <w:rtl/>
        </w:rPr>
        <w:t>انخفاض عدد المكالمات لطلب الخدمة</w:t>
      </w:r>
    </w:p>
    <w:p w:rsidR="006F2EE7" w:rsidRDefault="006F2EE7" w:rsidP="006F2EE7">
      <w:r>
        <w:t xml:space="preserve">  • </w:t>
      </w:r>
      <w:r>
        <w:rPr>
          <w:rFonts w:cs="Arial"/>
          <w:rtl/>
        </w:rPr>
        <w:t>تنسيق التخطيط للكوارث</w:t>
      </w:r>
    </w:p>
    <w:p w:rsidR="006F2EE7" w:rsidRDefault="006F2EE7" w:rsidP="006F2EE7">
      <w:r>
        <w:t xml:space="preserve">  • </w:t>
      </w:r>
      <w:r>
        <w:rPr>
          <w:rFonts w:cs="Arial"/>
          <w:rtl/>
        </w:rPr>
        <w:t>الحصول على التدريب والخدمات</w:t>
      </w:r>
    </w:p>
    <w:p w:rsidR="006F2EE7" w:rsidRDefault="006F2EE7" w:rsidP="006F2EE7">
      <w:r>
        <w:t xml:space="preserve">  • </w:t>
      </w:r>
      <w:r>
        <w:rPr>
          <w:rFonts w:cs="Arial"/>
          <w:rtl/>
        </w:rPr>
        <w:t>تطوير علاقات لشرح عمليات الإبلاغ</w:t>
      </w:r>
    </w:p>
    <w:p w:rsidR="006F2EE7" w:rsidRDefault="006F2EE7" w:rsidP="006F2EE7">
      <w:r>
        <w:t xml:space="preserve">  • </w:t>
      </w:r>
      <w:r>
        <w:rPr>
          <w:rFonts w:cs="Arial"/>
          <w:rtl/>
        </w:rPr>
        <w:t>زيادة فهم احتياجات الشركات</w:t>
      </w:r>
    </w:p>
    <w:p w:rsidR="006F2EE7" w:rsidRDefault="006F2EE7" w:rsidP="006F2EE7">
      <w:r>
        <w:t xml:space="preserve">  • </w:t>
      </w:r>
      <w:r>
        <w:rPr>
          <w:rFonts w:cs="Arial"/>
          <w:rtl/>
        </w:rPr>
        <w:t>حل المشكلات بطريقة إبداعية</w:t>
      </w:r>
    </w:p>
    <w:p w:rsidR="006F2EE7" w:rsidRDefault="006F2EE7" w:rsidP="006F2EE7">
      <w:r>
        <w:t xml:space="preserve">  • </w:t>
      </w:r>
      <w:r>
        <w:rPr>
          <w:rFonts w:cs="Arial"/>
          <w:rtl/>
        </w:rPr>
        <w:t>زيادة فرص التدريب</w:t>
      </w:r>
    </w:p>
    <w:p w:rsidR="006F2EE7" w:rsidRDefault="006F2EE7" w:rsidP="006F2EE7">
      <w:r>
        <w:t xml:space="preserve">  • </w:t>
      </w:r>
      <w:r>
        <w:rPr>
          <w:rFonts w:cs="Arial"/>
          <w:rtl/>
        </w:rPr>
        <w:t>تبادل المعلومات والبيانات والاستخبارات</w:t>
      </w:r>
    </w:p>
    <w:p w:rsidR="006F2EE7" w:rsidRDefault="006F2EE7" w:rsidP="006F2EE7">
      <w:r>
        <w:t xml:space="preserve">  • </w:t>
      </w:r>
      <w:r>
        <w:rPr>
          <w:rFonts w:cs="Arial"/>
          <w:rtl/>
        </w:rPr>
        <w:t>فرص مضاعفة القوة</w:t>
      </w:r>
    </w:p>
    <w:p w:rsidR="006F2EE7" w:rsidRDefault="006F2EE7" w:rsidP="006F2EE7">
      <w:r>
        <w:t xml:space="preserve">  • </w:t>
      </w:r>
      <w:r>
        <w:rPr>
          <w:rFonts w:cs="Arial"/>
          <w:rtl/>
        </w:rPr>
        <w:t>تقليل وقت التعافي بعد الكوارث</w:t>
      </w:r>
    </w:p>
    <w:p w:rsidR="006F2EE7" w:rsidRDefault="006F2EE7" w:rsidP="006F2EE7">
      <w:r>
        <w:t xml:space="preserve">  • </w:t>
      </w:r>
      <w:r>
        <w:rPr>
          <w:rFonts w:cs="Arial"/>
          <w:rtl/>
        </w:rPr>
        <w:t>الوصول إلى المجتمع عبر تكنولوجيا اتصالات القطاع الخاص</w:t>
      </w:r>
    </w:p>
    <w:p w:rsidR="006F2EE7" w:rsidRDefault="006F2EE7" w:rsidP="006F2EE7">
      <w:proofErr w:type="gramStart"/>
      <w:r>
        <w:t xml:space="preserve">- </w:t>
      </w:r>
      <w:r>
        <w:rPr>
          <w:rFonts w:cs="Arial"/>
          <w:rtl/>
        </w:rPr>
        <w:t>اسأل المشاركين إذا كان لديهم أي أسئلة حول ما تم تغطيته حتى الآن</w:t>
      </w:r>
      <w:r>
        <w:t>.</w:t>
      </w:r>
      <w:proofErr w:type="gramEnd"/>
    </w:p>
    <w:p w:rsidR="006F2EE7" w:rsidRDefault="006F2EE7" w:rsidP="006F2EE7"/>
    <w:p w:rsidR="006F2EE7" w:rsidRDefault="006F2EE7" w:rsidP="006F2EE7">
      <w:r>
        <w:rPr>
          <w:rFonts w:cs="Arial"/>
          <w:rtl/>
        </w:rPr>
        <w:t>الموضوع: ملخص الوحدة — 5 دقائق</w:t>
      </w:r>
    </w:p>
    <w:p w:rsidR="006F2EE7" w:rsidRDefault="006F2EE7" w:rsidP="006F2EE7"/>
    <w:p w:rsidR="006F2EE7" w:rsidRDefault="006F2EE7" w:rsidP="006F2EE7">
      <w:r>
        <w:rPr>
          <w:rFonts w:cs="Arial"/>
          <w:rtl/>
        </w:rPr>
        <w:t>شريحة 19: ملخص الوحدة</w:t>
      </w:r>
    </w:p>
    <w:p w:rsidR="006F2EE7" w:rsidRDefault="006F2EE7" w:rsidP="006F2EE7">
      <w:r>
        <w:t xml:space="preserve">- </w:t>
      </w:r>
      <w:r>
        <w:rPr>
          <w:rFonts w:cs="Arial"/>
          <w:rtl/>
        </w:rPr>
        <w:t>برامج التوعية المجتمعية</w:t>
      </w:r>
    </w:p>
    <w:p w:rsidR="006F2EE7" w:rsidRDefault="006F2EE7" w:rsidP="006F2EE7">
      <w:r>
        <w:t xml:space="preserve">- </w:t>
      </w:r>
      <w:r>
        <w:rPr>
          <w:rFonts w:cs="Arial"/>
          <w:rtl/>
        </w:rPr>
        <w:t>الشراكة مع وكالات الأمن الخاص</w:t>
      </w:r>
    </w:p>
    <w:p w:rsidR="006F2EE7" w:rsidRDefault="006F2EE7" w:rsidP="006F2EE7">
      <w:r>
        <w:t xml:space="preserve">- </w:t>
      </w:r>
      <w:r>
        <w:rPr>
          <w:rFonts w:cs="Arial"/>
          <w:rtl/>
        </w:rPr>
        <w:t>وصف رسومي: لا يوجد رسم</w:t>
      </w:r>
    </w:p>
    <w:p w:rsidR="006F2EE7" w:rsidRDefault="006F2EE7" w:rsidP="006F2EE7"/>
    <w:p w:rsidR="006F2EE7" w:rsidRDefault="006F2EE7" w:rsidP="006F2EE7">
      <w:r>
        <w:t xml:space="preserve">- </w:t>
      </w:r>
      <w:r>
        <w:rPr>
          <w:rFonts w:cs="Arial"/>
          <w:rtl/>
        </w:rPr>
        <w:t>لخّص الوحدة بمراجعة النقاط التالية</w:t>
      </w:r>
      <w:r>
        <w:t>:</w:t>
      </w:r>
    </w:p>
    <w:p w:rsidR="006F2EE7" w:rsidRDefault="006F2EE7" w:rsidP="006F2EE7">
      <w:r>
        <w:t xml:space="preserve">  • </w:t>
      </w:r>
      <w:r>
        <w:rPr>
          <w:rFonts w:cs="Arial"/>
          <w:rtl/>
        </w:rPr>
        <w:t>برامج التوعية المجتمعية</w:t>
      </w:r>
    </w:p>
    <w:p w:rsidR="006F2EE7" w:rsidRDefault="006F2EE7" w:rsidP="006F2EE7">
      <w:r>
        <w:t xml:space="preserve">  • </w:t>
      </w:r>
      <w:r>
        <w:rPr>
          <w:rFonts w:cs="Arial"/>
          <w:rtl/>
        </w:rPr>
        <w:t>الفوائد</w:t>
      </w:r>
    </w:p>
    <w:p w:rsidR="006F2EE7" w:rsidRDefault="006F2EE7" w:rsidP="006F2EE7">
      <w:r>
        <w:t xml:space="preserve">  • </w:t>
      </w:r>
      <w:r>
        <w:rPr>
          <w:rFonts w:cs="Arial"/>
          <w:rtl/>
        </w:rPr>
        <w:t>العناصر</w:t>
      </w:r>
    </w:p>
    <w:p w:rsidR="006F2EE7" w:rsidRDefault="006F2EE7" w:rsidP="006F2EE7">
      <w:r>
        <w:lastRenderedPageBreak/>
        <w:t xml:space="preserve">  • </w:t>
      </w:r>
      <w:r>
        <w:rPr>
          <w:rFonts w:cs="Arial"/>
          <w:rtl/>
        </w:rPr>
        <w:t>الأمثلة</w:t>
      </w:r>
    </w:p>
    <w:p w:rsidR="006F2EE7" w:rsidRDefault="006F2EE7" w:rsidP="006F2EE7">
      <w:r>
        <w:t xml:space="preserve">  • </w:t>
      </w:r>
      <w:r>
        <w:rPr>
          <w:rFonts w:cs="Arial"/>
          <w:rtl/>
        </w:rPr>
        <w:t>الشراكة مع وكالات الأمن الخاص</w:t>
      </w:r>
    </w:p>
    <w:p w:rsidR="006F2EE7" w:rsidRDefault="006F2EE7" w:rsidP="006F2EE7">
      <w:r>
        <w:t xml:space="preserve">  • </w:t>
      </w:r>
      <w:r>
        <w:rPr>
          <w:rFonts w:cs="Arial"/>
          <w:rtl/>
        </w:rPr>
        <w:t>شراكات المجتمع</w:t>
      </w:r>
    </w:p>
    <w:p w:rsidR="006F2EE7" w:rsidRDefault="006F2EE7" w:rsidP="006F2EE7">
      <w:r>
        <w:t xml:space="preserve">  • </w:t>
      </w:r>
      <w:r>
        <w:rPr>
          <w:rFonts w:cs="Arial"/>
          <w:rtl/>
        </w:rPr>
        <w:t>الفوائد لوكالات إنفاذ القانون والقطاع الخاص والسلامة لكليهما</w:t>
      </w:r>
    </w:p>
    <w:p w:rsidR="006F2EE7" w:rsidRDefault="006F2EE7" w:rsidP="006F2EE7">
      <w:r>
        <w:t xml:space="preserve">  • </w:t>
      </w:r>
      <w:r>
        <w:rPr>
          <w:rFonts w:cs="Arial"/>
          <w:rtl/>
        </w:rPr>
        <w:t>عناصر الشراكات الناجحة</w:t>
      </w:r>
    </w:p>
    <w:p w:rsidR="006F2EE7" w:rsidRDefault="006F2EE7" w:rsidP="006F2EE7">
      <w:proofErr w:type="gramStart"/>
      <w:r>
        <w:t xml:space="preserve">- </w:t>
      </w:r>
      <w:r>
        <w:rPr>
          <w:rFonts w:cs="Arial"/>
          <w:rtl/>
        </w:rPr>
        <w:t>اسأل إن كانت هناك أي أسئلة حول محتويات هذه الوحدة</w:t>
      </w:r>
      <w:r>
        <w:t>.</w:t>
      </w:r>
      <w:proofErr w:type="gramEnd"/>
    </w:p>
    <w:p w:rsidR="006F2EE7" w:rsidRDefault="006F2EE7" w:rsidP="006F2EE7">
      <w:proofErr w:type="gramStart"/>
      <w:r>
        <w:t xml:space="preserve">- </w:t>
      </w:r>
      <w:r>
        <w:rPr>
          <w:rFonts w:cs="Arial"/>
          <w:rtl/>
        </w:rPr>
        <w:t>اشرح أن الوحدة 5: مكونات البنية التحتية الحرجة ستوضح كيفية تحديد المكونات الوظيفية للبنية التحتية الحرجة لوضع أساس لتحليل نقاط الضعف</w:t>
      </w:r>
      <w:r>
        <w:t>.</w:t>
      </w:r>
      <w:proofErr w:type="gramEnd"/>
    </w:p>
    <w:sectPr w:rsidR="006F2EE7" w:rsidSect="00C034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6F2EE7"/>
    <w:rsid w:val="002A549F"/>
    <w:rsid w:val="006F2EE7"/>
    <w:rsid w:val="00C034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4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15</Pages>
  <Words>2728</Words>
  <Characters>15550</Characters>
  <Application>Microsoft Office Word</Application>
  <DocSecurity>0</DocSecurity>
  <Lines>129</Lines>
  <Paragraphs>36</Paragraphs>
  <ScaleCrop>false</ScaleCrop>
  <Company/>
  <LinksUpToDate>false</LinksUpToDate>
  <CharactersWithSpaces>18242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TCSI4</dc:creator>
  <cp:lastModifiedBy>TCSI4</cp:lastModifiedBy>
  <cp:revision>2</cp:revision>
  <dcterms:created xsi:type="dcterms:W3CDTF">2026-09-07T13:33:00Z</dcterms:created>
  <dcterms:modified xsi:type="dcterms:W3CDTF">2026-09-07T13:54:00Z</dcterms:modified>
</cp:coreProperties>
</file>