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A5E38" w14:textId="578EB457" w:rsidR="00EE7DFC" w:rsidRPr="00C0648B" w:rsidRDefault="00222B63" w:rsidP="001D14DE">
      <w:pPr>
        <w:pStyle w:val="ATAModuleTitle"/>
        <w:rPr>
          <w:b w:val="0"/>
          <w:bCs/>
          <w:sz w:val="28"/>
          <w:szCs w:val="28"/>
        </w:rPr>
      </w:pPr>
      <w:r>
        <w:rPr>
          <w:noProof/>
        </w:rPr>
        <w:drawing>
          <wp:anchor distT="0" distB="0" distL="114300" distR="114300" simplePos="0" relativeHeight="251663872" behindDoc="0" locked="0" layoutInCell="1" allowOverlap="1" wp14:anchorId="2D726D82" wp14:editId="3B510A40">
            <wp:simplePos x="0" y="0"/>
            <wp:positionH relativeFrom="column">
              <wp:posOffset>5596890</wp:posOffset>
            </wp:positionH>
            <wp:positionV relativeFrom="paragraph">
              <wp:posOffset>36830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sidRPr="00222B63">
        <w:rPr>
          <w:rFonts w:asciiTheme="majorHAnsi" w:hAnsiTheme="majorHAnsi" w:cs="Arial"/>
          <w:caps w:val="0"/>
          <w:color w:val="000000"/>
          <w:cs/>
          <w:lang w:eastAsia="en-US" w:bidi="ar-SA"/>
        </w:rPr>
        <w:t xml:space="preserve"> </w:t>
      </w:r>
      <w:r w:rsidRPr="00222B63">
        <w:rPr>
          <w:noProof/>
          <w:cs/>
          <w:lang w:bidi="ar-SA"/>
        </w:rPr>
        <w:t>الكتيب</w:t>
      </w:r>
      <w:r w:rsidRPr="00222B63">
        <w:rPr>
          <w:bCs/>
          <w:noProof/>
        </w:rPr>
        <w:t xml:space="preserve"> </w:t>
      </w:r>
      <w:r w:rsidR="006B2C72" w:rsidRPr="00C0648B">
        <w:rPr>
          <w:b w:val="0"/>
          <w:bCs/>
          <w:sz w:val="28"/>
          <w:szCs w:val="28"/>
        </w:rPr>
        <w:t>2.</w:t>
      </w:r>
      <w:r>
        <w:rPr>
          <w:b w:val="0"/>
          <w:bCs/>
          <w:sz w:val="28"/>
          <w:szCs w:val="28"/>
        </w:rPr>
        <w:t>2</w:t>
      </w:r>
      <w:bookmarkStart w:id="0" w:name="_GoBack"/>
      <w:bookmarkEnd w:id="0"/>
      <w:r w:rsidR="006B2C72" w:rsidRPr="00C0648B">
        <w:rPr>
          <w:b w:val="0"/>
          <w:bCs/>
          <w:sz w:val="28"/>
          <w:szCs w:val="28"/>
        </w:rPr>
        <w:t>: وظائف ونشاط نظام الحماية المادية</w:t>
      </w:r>
    </w:p>
    <w:tbl>
      <w:tblPr>
        <w:bidiVisual/>
        <w:tblW w:w="4999" w:type="pct"/>
        <w:tblCellMar>
          <w:left w:w="0" w:type="dxa"/>
          <w:right w:w="0" w:type="dxa"/>
        </w:tblCellMar>
        <w:tblLook w:val="04A0" w:firstRow="1" w:lastRow="0" w:firstColumn="1" w:lastColumn="0" w:noHBand="0" w:noVBand="1"/>
      </w:tblPr>
      <w:tblGrid>
        <w:gridCol w:w="2806"/>
        <w:gridCol w:w="6552"/>
      </w:tblGrid>
      <w:tr w:rsidR="002A79B8" w:rsidRPr="00C0648B" w14:paraId="319A5E3B" w14:textId="77777777" w:rsidTr="002A79B8">
        <w:trPr>
          <w:cantSplit/>
        </w:trPr>
        <w:tc>
          <w:tcPr>
            <w:tcW w:w="1499" w:type="pct"/>
          </w:tcPr>
          <w:p w14:paraId="319A5E39" w14:textId="77777777" w:rsidR="002A79B8" w:rsidRPr="00C0648B" w:rsidRDefault="002A79B8">
            <w:pPr>
              <w:pStyle w:val="ATABody"/>
              <w:rPr>
                <w:b/>
                <w:noProof/>
                <w:sz w:val="28"/>
                <w:szCs w:val="28"/>
              </w:rPr>
            </w:pPr>
            <w:r w:rsidRPr="00C0648B">
              <w:rPr>
                <w:rFonts w:asciiTheme="majorHAnsi" w:hAnsiTheme="majorHAnsi"/>
                <w:b/>
                <w:bCs/>
                <w:sz w:val="28"/>
                <w:szCs w:val="28"/>
              </w:rPr>
              <w:t>الغرض:</w:t>
            </w:r>
          </w:p>
        </w:tc>
        <w:tc>
          <w:tcPr>
            <w:tcW w:w="3501" w:type="pct"/>
          </w:tcPr>
          <w:p w14:paraId="319A5E3A" w14:textId="3A6BC347" w:rsidR="002A79B8" w:rsidRPr="00C0648B" w:rsidRDefault="002A79B8" w:rsidP="00A270E9">
            <w:pPr>
              <w:pStyle w:val="ATABody"/>
              <w:rPr>
                <w:rFonts w:asciiTheme="majorHAnsi" w:hAnsiTheme="majorHAnsi"/>
                <w:sz w:val="28"/>
                <w:szCs w:val="28"/>
              </w:rPr>
            </w:pPr>
            <w:r w:rsidRPr="00C0648B">
              <w:rPr>
                <w:sz w:val="28"/>
                <w:szCs w:val="28"/>
              </w:rPr>
              <w:t xml:space="preserve">توفير المعلومات حول وظائف نظام الحماية المادية </w:t>
            </w:r>
          </w:p>
        </w:tc>
      </w:tr>
    </w:tbl>
    <w:p w14:paraId="319A5E50" w14:textId="079E59C3" w:rsidR="002A79B8" w:rsidRPr="00C0648B" w:rsidRDefault="0069634E" w:rsidP="00D911B8">
      <w:pPr>
        <w:pStyle w:val="ATAHeadingLevel1"/>
        <w:rPr>
          <w:b w:val="0"/>
          <w:bCs/>
          <w:sz w:val="28"/>
          <w:szCs w:val="28"/>
        </w:rPr>
      </w:pPr>
      <w:r w:rsidRPr="00C0648B">
        <w:rPr>
          <w:b w:val="0"/>
          <w:bCs/>
          <w:sz w:val="28"/>
          <w:szCs w:val="28"/>
        </w:rPr>
        <w:t>الجزء 1: وظائف نظام الحماية المادية</w:t>
      </w:r>
    </w:p>
    <w:p w14:paraId="233BEB71" w14:textId="428D731E" w:rsidR="00EE1A37" w:rsidRPr="00C0648B" w:rsidRDefault="00EE1A37" w:rsidP="00D045E2">
      <w:pPr>
        <w:pStyle w:val="ATABody"/>
        <w:rPr>
          <w:sz w:val="28"/>
          <w:szCs w:val="28"/>
        </w:rPr>
      </w:pPr>
      <w:r w:rsidRPr="00C0648B">
        <w:rPr>
          <w:sz w:val="28"/>
          <w:szCs w:val="28"/>
        </w:rPr>
        <w:t xml:space="preserve">يسمح نظام </w:t>
      </w:r>
      <w:r w:rsidR="00D045E2">
        <w:rPr>
          <w:rFonts w:hint="cs"/>
          <w:sz w:val="28"/>
          <w:szCs w:val="28"/>
        </w:rPr>
        <w:t>الحماية المادية</w:t>
      </w:r>
      <w:r w:rsidRPr="00C0648B">
        <w:rPr>
          <w:sz w:val="28"/>
          <w:szCs w:val="28"/>
        </w:rPr>
        <w:t xml:space="preserve"> الفعال بتحقيق الكشف الناجح وتقييم النشاط الإرهابي، الأمر الذي ينتج عنه </w:t>
      </w:r>
      <w:r w:rsidR="00D045E2" w:rsidRPr="00C0648B">
        <w:rPr>
          <w:rFonts w:hint="cs"/>
          <w:sz w:val="28"/>
          <w:szCs w:val="28"/>
        </w:rPr>
        <w:t>الاتصال</w:t>
      </w:r>
      <w:r w:rsidRPr="00C0648B">
        <w:rPr>
          <w:sz w:val="28"/>
          <w:szCs w:val="28"/>
        </w:rPr>
        <w:t xml:space="preserve"> بالقوة الأمنية ونشرها. وبمجرد كشف العناصر الإرهابية، يتم تعطيلها (تأخيرها) للسماح للقوة الأمنية بالوصول إلى الموقع في وقت مناسب. ثم تقوم القوة الأمنية باعتراض الإرهابي بغرض تحييده وشل قدراته تماما.</w:t>
      </w:r>
    </w:p>
    <w:p w14:paraId="532F5A7A" w14:textId="77777777" w:rsidR="00A270E9" w:rsidRPr="00C0648B" w:rsidRDefault="00A270E9" w:rsidP="00D911B8">
      <w:pPr>
        <w:pStyle w:val="ATABody"/>
        <w:rPr>
          <w:sz w:val="28"/>
          <w:szCs w:val="28"/>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8"/>
      </w:tblGrid>
      <w:tr w:rsidR="002A79B8" w:rsidRPr="00C0648B" w14:paraId="319A5E52" w14:textId="77777777" w:rsidTr="00EE1A37">
        <w:trPr>
          <w:trHeight w:val="484"/>
        </w:trPr>
        <w:tc>
          <w:tcPr>
            <w:tcW w:w="9468" w:type="dxa"/>
            <w:tcBorders>
              <w:bottom w:val="nil"/>
              <w:right w:val="single" w:sz="4" w:space="0" w:color="000000"/>
            </w:tcBorders>
            <w:shd w:val="clear" w:color="auto" w:fill="D9D9D9" w:themeFill="background1" w:themeFillShade="D9"/>
          </w:tcPr>
          <w:p w14:paraId="319A5E51" w14:textId="06C7A836" w:rsidR="002A79B8" w:rsidRPr="00C0648B" w:rsidRDefault="004411F3" w:rsidP="00D045E2">
            <w:pPr>
              <w:keepNext/>
              <w:spacing w:before="120" w:after="120"/>
              <w:rPr>
                <w:rFonts w:asciiTheme="majorHAnsi" w:hAnsiTheme="majorHAnsi"/>
                <w:b/>
                <w:bCs/>
                <w:color w:val="000000" w:themeColor="text1"/>
                <w:sz w:val="28"/>
                <w:szCs w:val="20"/>
              </w:rPr>
            </w:pPr>
            <w:r w:rsidRPr="00C0648B">
              <w:rPr>
                <w:sz w:val="28"/>
                <w:szCs w:val="28"/>
              </w:rPr>
              <w:br w:type="page"/>
            </w:r>
            <w:r w:rsidRPr="00C0648B">
              <w:rPr>
                <w:sz w:val="28"/>
                <w:szCs w:val="28"/>
              </w:rPr>
              <w:br w:type="page"/>
            </w:r>
            <w:r w:rsidR="00D045E2" w:rsidRPr="00C0648B">
              <w:rPr>
                <w:rFonts w:asciiTheme="majorHAnsi" w:hAnsiTheme="majorHAnsi" w:hint="cs"/>
                <w:b/>
                <w:bCs/>
                <w:color w:val="000000" w:themeColor="text1"/>
                <w:sz w:val="28"/>
                <w:szCs w:val="28"/>
              </w:rPr>
              <w:t>الشكل 1</w:t>
            </w:r>
            <w:r w:rsidRPr="00C0648B">
              <w:rPr>
                <w:rFonts w:asciiTheme="majorHAnsi" w:hAnsiTheme="majorHAnsi"/>
                <w:b/>
                <w:bCs/>
                <w:color w:val="000000" w:themeColor="text1"/>
                <w:sz w:val="28"/>
                <w:szCs w:val="28"/>
              </w:rPr>
              <w:t>: نظام الحماية المادية - الوظائف العلاقية</w:t>
            </w:r>
          </w:p>
        </w:tc>
      </w:tr>
      <w:tr w:rsidR="002A79B8" w:rsidRPr="00C0648B" w14:paraId="319A5E54" w14:textId="77777777" w:rsidTr="00EE1A37">
        <w:trPr>
          <w:cantSplit/>
          <w:trHeight w:val="4698"/>
        </w:trPr>
        <w:tc>
          <w:tcPr>
            <w:tcW w:w="9468" w:type="dxa"/>
            <w:tcBorders>
              <w:top w:val="nil"/>
            </w:tcBorders>
          </w:tcPr>
          <w:p w14:paraId="319A5E53" w14:textId="4BB62562" w:rsidR="002A79B8" w:rsidRPr="00C0648B" w:rsidRDefault="007624BA" w:rsidP="00EE1A37">
            <w:pPr>
              <w:keepNext/>
              <w:spacing w:before="60" w:after="60"/>
              <w:jc w:val="center"/>
              <w:rPr>
                <w:sz w:val="28"/>
                <w:szCs w:val="28"/>
              </w:rPr>
            </w:pPr>
            <w:r w:rsidRPr="00C0648B">
              <w:rPr>
                <w:noProof/>
                <w:sz w:val="28"/>
                <w:szCs w:val="28"/>
                <w:lang w:eastAsia="en-US" w:bidi="ar-SA"/>
              </w:rPr>
              <mc:AlternateContent>
                <mc:Choice Requires="wps">
                  <w:drawing>
                    <wp:anchor distT="0" distB="0" distL="114300" distR="114300" simplePos="0" relativeHeight="251655680" behindDoc="0" locked="0" layoutInCell="1" allowOverlap="1" wp14:anchorId="319A5EBD" wp14:editId="7B8527E6">
                      <wp:simplePos x="0" y="0"/>
                      <wp:positionH relativeFrom="column">
                        <wp:posOffset>2312670</wp:posOffset>
                      </wp:positionH>
                      <wp:positionV relativeFrom="paragraph">
                        <wp:posOffset>814705</wp:posOffset>
                      </wp:positionV>
                      <wp:extent cx="1362075" cy="298450"/>
                      <wp:effectExtent l="0" t="0" r="0" b="635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2" w14:textId="27072480" w:rsidR="002A79B8" w:rsidRPr="00D7555B" w:rsidRDefault="007624BA" w:rsidP="002A79B8">
                                  <w:pPr>
                                    <w:jc w:val="center"/>
                                    <w:rPr>
                                      <w:b/>
                                      <w:color w:val="C00000"/>
                                      <w:sz w:val="28"/>
                                      <w:szCs w:val="28"/>
                                    </w:rPr>
                                  </w:pPr>
                                  <w:r>
                                    <w:rPr>
                                      <w:rFonts w:hint="cs"/>
                                      <w:b/>
                                      <w:bCs/>
                                      <w:color w:val="C00000"/>
                                      <w:sz w:val="28"/>
                                      <w:szCs w:val="28"/>
                                    </w:rPr>
                                    <w:t>التعطيل (</w:t>
                                  </w:r>
                                  <w:r w:rsidR="002A79B8">
                                    <w:rPr>
                                      <w:b/>
                                      <w:bCs/>
                                      <w:color w:val="C00000"/>
                                      <w:sz w:val="28"/>
                                      <w:szCs w:val="28"/>
                                    </w:rPr>
                                    <w:t>التأخير</w:t>
                                  </w:r>
                                  <w:r>
                                    <w:rPr>
                                      <w:rFonts w:hint="cs"/>
                                      <w:b/>
                                      <w:bCs/>
                                      <w:color w:val="C00000"/>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9A5EBD" id="_x0000_t202" coordsize="21600,21600" o:spt="202" path="m,l,21600r21600,l21600,xe">
                      <v:stroke joinstyle="miter"/>
                      <v:path gradientshapeok="t" o:connecttype="rect"/>
                    </v:shapetype>
                    <v:shape id="Text Box 51" o:spid="_x0000_s1026" type="#_x0000_t202" style="position:absolute;left:0;text-align:left;margin-left:182.1pt;margin-top:64.15pt;width:107.25pt;height:2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zbktwIAALs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" filled="f" stroked="f">
                      <v:textbox>
                        <w:txbxContent>
                          <w:p w14:paraId="319A5EE2" w14:textId="27072480" w:rsidR="002A79B8" w:rsidRPr="00D7555B" w:rsidRDefault="007624BA" w:rsidP="002A79B8">
                            <w:pPr>
                              <w:jc w:val="center"/>
                              <w:rPr>
                                <w:b/>
                                <w:color w:val="C00000"/>
                                <w:sz w:val="28"/>
                                <w:szCs w:val="28"/>
                              </w:rPr>
                            </w:pPr>
                            <w:r>
                              <w:rPr>
                                <w:rFonts w:hint="cs"/>
                                <w:b/>
                                <w:bCs/>
                                <w:color w:val="C00000"/>
                                <w:sz w:val="28"/>
                                <w:szCs w:val="28"/>
                              </w:rPr>
                              <w:t>التعطيل (</w:t>
                            </w:r>
                            <w:r w:rsidR="002A79B8">
                              <w:rPr>
                                <w:b/>
                                <w:bCs/>
                                <w:color w:val="C00000"/>
                                <w:sz w:val="28"/>
                                <w:szCs w:val="28"/>
                              </w:rPr>
                              <w:t>التأخير</w:t>
                            </w:r>
                            <w:r>
                              <w:rPr>
                                <w:rFonts w:hint="cs"/>
                                <w:b/>
                                <w:bCs/>
                                <w:color w:val="C00000"/>
                                <w:sz w:val="28"/>
                                <w:szCs w:val="28"/>
                              </w:rPr>
                              <w:t>)</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1584" behindDoc="0" locked="0" layoutInCell="1" allowOverlap="1" wp14:anchorId="319A5EC5" wp14:editId="3A6999C3">
                      <wp:simplePos x="0" y="0"/>
                      <wp:positionH relativeFrom="column">
                        <wp:posOffset>342900</wp:posOffset>
                      </wp:positionH>
                      <wp:positionV relativeFrom="paragraph">
                        <wp:posOffset>194310</wp:posOffset>
                      </wp:positionV>
                      <wp:extent cx="1162050" cy="523875"/>
                      <wp:effectExtent l="0" t="0" r="0"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7" w14:textId="25D12CF6" w:rsidR="002A79B8" w:rsidRPr="000D65F1" w:rsidRDefault="000D65F1" w:rsidP="002A79B8">
                                  <w:pPr>
                                    <w:jc w:val="center"/>
                                    <w:rPr>
                                      <w:rFonts w:asciiTheme="majorHAnsi" w:hAnsiTheme="majorHAnsi"/>
                                      <w:b/>
                                      <w:color w:val="0000FF"/>
                                    </w:rPr>
                                  </w:pPr>
                                  <w:r>
                                    <w:rPr>
                                      <w:rFonts w:asciiTheme="majorHAnsi" w:hAnsiTheme="majorHAnsi"/>
                                      <w:b/>
                                      <w:bCs/>
                                      <w:color w:val="0000FF"/>
                                      <w:sz w:val="22"/>
                                      <w:szCs w:val="22"/>
                                    </w:rPr>
                                    <w:t xml:space="preserve">الإرهابي يبدأ التحرك </w:t>
                                  </w:r>
                                  <w:r>
                                    <w:rPr>
                                      <w:rFonts w:asciiTheme="majorHAnsi" w:hAnsiTheme="majorHAnsi"/>
                                      <w:b/>
                                      <w:bCs/>
                                      <w:color w:val="0000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5EC5" id="Text Box 47" o:spid="_x0000_s1027" type="#_x0000_t202" style="position:absolute;left:0;text-align:left;margin-left:27pt;margin-top:15.3pt;width:91.5pt;height:41.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IO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" filled="f" stroked="f">
                      <v:textbox>
                        <w:txbxContent>
                          <w:p w14:paraId="319A5EE7" w14:textId="25D12CF6" w:rsidR="002A79B8" w:rsidRPr="000D65F1" w:rsidRDefault="000D65F1" w:rsidP="002A79B8">
                            <w:pPr>
                              <w:jc w:val="center"/>
                              <w:rPr>
                                <w:rFonts w:asciiTheme="majorHAnsi" w:hAnsiTheme="majorHAnsi"/>
                                <w:b/>
                                <w:color w:val="0000FF"/>
                              </w:rPr>
                            </w:pPr>
                            <w:r>
                              <w:rPr>
                                <w:rFonts w:asciiTheme="majorHAnsi" w:hAnsiTheme="majorHAnsi"/>
                                <w:b/>
                                <w:bCs/>
                                <w:color w:val="0000FF"/>
                                <w:sz w:val="22"/>
                                <w:szCs w:val="22"/>
                              </w:rPr>
                              <w:t xml:space="preserve">الإرهابي يبدأ التحرك </w:t>
                            </w:r>
                            <w:r>
                              <w:rPr>
                                <w:rFonts w:asciiTheme="majorHAnsi" w:hAnsiTheme="majorHAnsi"/>
                                <w:b/>
                                <w:bCs/>
                                <w:color w:val="0000FF"/>
                              </w:rPr>
                              <w:t xml:space="preserve">                                        </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7728" behindDoc="0" locked="0" layoutInCell="1" allowOverlap="1" wp14:anchorId="319A5EB9" wp14:editId="6BEE60AF">
                      <wp:simplePos x="0" y="0"/>
                      <wp:positionH relativeFrom="column">
                        <wp:posOffset>1154430</wp:posOffset>
                      </wp:positionH>
                      <wp:positionV relativeFrom="paragraph">
                        <wp:posOffset>1826260</wp:posOffset>
                      </wp:positionV>
                      <wp:extent cx="305435" cy="200660"/>
                      <wp:effectExtent l="19050" t="19050" r="75565" b="4699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200660"/>
                              </a:xfrm>
                              <a:prstGeom prst="straightConnector1">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C3526B" id="_x0000_t32" coordsize="21600,21600" o:spt="32" o:oned="t" path="m,l21600,21600e" filled="f">
                      <v:path arrowok="t" fillok="f" o:connecttype="none"/>
                      <o:lock v:ext="edit" shapetype="t"/>
                    </v:shapetype>
                    <v:shape id="Straight Arrow Connector 53" o:spid="_x0000_s1026" type="#_x0000_t32" style="position:absolute;margin-left:90.9pt;margin-top:143.8pt;width:24.05pt;height:1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" strokecolor="blue" strokeweight="3pt">
                      <v:stroke endarrow="block"/>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6704" behindDoc="0" locked="0" layoutInCell="1" allowOverlap="1" wp14:anchorId="319A5EBB" wp14:editId="5E9D0E42">
                      <wp:simplePos x="0" y="0"/>
                      <wp:positionH relativeFrom="column">
                        <wp:posOffset>772795</wp:posOffset>
                      </wp:positionH>
                      <wp:positionV relativeFrom="paragraph">
                        <wp:posOffset>1411605</wp:posOffset>
                      </wp:positionV>
                      <wp:extent cx="621665" cy="447675"/>
                      <wp:effectExtent l="0" t="0" r="0" b="952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1" w14:textId="112F6E3E" w:rsidR="002A79B8" w:rsidRPr="00676D2A" w:rsidRDefault="002A79B8" w:rsidP="002A79B8">
                                  <w:pPr>
                                    <w:jc w:val="center"/>
                                    <w:rPr>
                                      <w:b/>
                                      <w:color w:val="009242"/>
                                    </w:rPr>
                                  </w:pPr>
                                  <w:r>
                                    <w:rPr>
                                      <w:b/>
                                      <w:bCs/>
                                      <w:color w:val="009242"/>
                                      <w:sz w:val="22"/>
                                      <w:szCs w:val="22"/>
                                    </w:rPr>
                                    <w:t xml:space="preserve">الإنذار </w:t>
                                  </w:r>
                                  <w:r>
                                    <w:rPr>
                                      <w:b/>
                                      <w:bCs/>
                                      <w:color w:val="009242"/>
                                      <w:sz w:val="22"/>
                                      <w:szCs w:val="22"/>
                                    </w:rPr>
                                    <w:t xml:space="preserve">الأول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5EBB" id="Text Box 52" o:spid="_x0000_s1028" type="#_x0000_t202" style="position:absolute;left:0;text-align:left;margin-left:60.85pt;margin-top:111.15pt;width:48.95pt;height:3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" filled="f" stroked="f">
                      <v:textbox>
                        <w:txbxContent>
                          <w:p w14:paraId="319A5EE1" w14:textId="112F6E3E" w:rsidR="002A79B8" w:rsidRPr="00676D2A" w:rsidRDefault="002A79B8" w:rsidP="002A79B8">
                            <w:pPr>
                              <w:jc w:val="center"/>
                              <w:rPr>
                                <w:b/>
                                <w:color w:val="009242"/>
                              </w:rPr>
                            </w:pPr>
                            <w:r>
                              <w:rPr>
                                <w:b/>
                                <w:bCs/>
                                <w:color w:val="009242"/>
                                <w:sz w:val="22"/>
                                <w:szCs w:val="22"/>
                              </w:rPr>
                              <w:t xml:space="preserve">الإنذار الأول </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62848" behindDoc="0" locked="0" layoutInCell="1" allowOverlap="1" wp14:anchorId="319A5EB1" wp14:editId="2FC6FADF">
                      <wp:simplePos x="0" y="0"/>
                      <wp:positionH relativeFrom="column">
                        <wp:posOffset>4388485</wp:posOffset>
                      </wp:positionH>
                      <wp:positionV relativeFrom="paragraph">
                        <wp:posOffset>1626870</wp:posOffset>
                      </wp:positionV>
                      <wp:extent cx="523875" cy="1133475"/>
                      <wp:effectExtent l="0" t="0" r="0" b="952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D" w14:textId="2B9067A4" w:rsidR="002A79B8" w:rsidRPr="00676D2A" w:rsidRDefault="000D65F1" w:rsidP="002A79B8">
                                  <w:pPr>
                                    <w:jc w:val="center"/>
                                    <w:rPr>
                                      <w:b/>
                                    </w:rPr>
                                  </w:pPr>
                                  <w:r>
                                    <w:rPr>
                                      <w:b/>
                                      <w:bCs/>
                                      <w:sz w:val="22"/>
                                      <w:szCs w:val="22"/>
                                    </w:rPr>
                                    <w:t xml:space="preserve">تم </w:t>
                                  </w:r>
                                  <w:r>
                                    <w:rPr>
                                      <w:b/>
                                      <w:bCs/>
                                      <w:sz w:val="22"/>
                                      <w:szCs w:val="22"/>
                                    </w:rPr>
                                    <w:t>تحييد الخطر الإرهابي</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5EB1" id="Text Box 57" o:spid="_x0000_s1029" type="#_x0000_t202" style="position:absolute;left:0;text-align:left;margin-left:345.55pt;margin-top:128.1pt;width:41.25pt;height:8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" filled="f" stroked="f">
                      <v:textbox style="layout-flow:vertical;mso-layout-flow-alt:bottom-to-top">
                        <w:txbxContent>
                          <w:p w14:paraId="319A5EDD" w14:textId="2B9067A4" w:rsidR="002A79B8" w:rsidRPr="00676D2A" w:rsidRDefault="000D65F1" w:rsidP="002A79B8">
                            <w:pPr>
                              <w:jc w:val="center"/>
                              <w:rPr>
                                <w:b/>
                              </w:rPr>
                            </w:pPr>
                            <w:r>
                              <w:rPr>
                                <w:b/>
                                <w:bCs/>
                                <w:sz w:val="22"/>
                                <w:szCs w:val="22"/>
                              </w:rPr>
                              <w:t>تم تحييد الخطر الإرهابي</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8752" behindDoc="0" locked="0" layoutInCell="1" allowOverlap="1" wp14:anchorId="319A5EB7" wp14:editId="58573339">
                      <wp:simplePos x="0" y="0"/>
                      <wp:positionH relativeFrom="column">
                        <wp:posOffset>2714625</wp:posOffset>
                      </wp:positionH>
                      <wp:positionV relativeFrom="paragraph">
                        <wp:posOffset>2038350</wp:posOffset>
                      </wp:positionV>
                      <wp:extent cx="1000125" cy="36195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0" w14:textId="44AE1FE6" w:rsidR="002A79B8" w:rsidRPr="00D7555B" w:rsidRDefault="00D045E2" w:rsidP="002A79B8">
                                  <w:pPr>
                                    <w:jc w:val="center"/>
                                    <w:rPr>
                                      <w:b/>
                                      <w:color w:val="C00000"/>
                                      <w:sz w:val="32"/>
                                      <w:szCs w:val="32"/>
                                    </w:rPr>
                                  </w:pPr>
                                  <w:r>
                                    <w:rPr>
                                      <w:rFonts w:hint="cs"/>
                                      <w:b/>
                                      <w:bCs/>
                                      <w:color w:val="C00000"/>
                                      <w:sz w:val="32"/>
                                      <w:szCs w:val="32"/>
                                    </w:rPr>
                                    <w:t>الاستجابة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5EB7" id="Text Box 54" o:spid="_x0000_s1030" type="#_x0000_t202" style="position:absolute;left:0;text-align:left;margin-left:213.75pt;margin-top:160.5pt;width:78.75pt;height: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" filled="f" stroked="f">
                      <v:textbox>
                        <w:txbxContent>
                          <w:p w14:paraId="319A5EE0" w14:textId="44AE1FE6" w:rsidR="002A79B8" w:rsidRPr="00D7555B" w:rsidRDefault="00D045E2" w:rsidP="002A79B8">
                            <w:pPr>
                              <w:jc w:val="center"/>
                              <w:rPr>
                                <w:b/>
                                <w:color w:val="C00000"/>
                                <w:sz w:val="32"/>
                                <w:szCs w:val="32"/>
                              </w:rPr>
                            </w:pPr>
                            <w:r>
                              <w:rPr>
                                <w:rFonts w:hint="cs"/>
                                <w:b/>
                                <w:bCs/>
                                <w:color w:val="C00000"/>
                                <w:sz w:val="32"/>
                                <w:szCs w:val="32"/>
                              </w:rPr>
                              <w:t>الاستجابة</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9776" behindDoc="0" locked="0" layoutInCell="1" allowOverlap="1" wp14:anchorId="319A5EB5" wp14:editId="59F0BA99">
                      <wp:simplePos x="0" y="0"/>
                      <wp:positionH relativeFrom="column">
                        <wp:posOffset>3741420</wp:posOffset>
                      </wp:positionH>
                      <wp:positionV relativeFrom="paragraph">
                        <wp:posOffset>1692910</wp:posOffset>
                      </wp:positionV>
                      <wp:extent cx="523875" cy="1133475"/>
                      <wp:effectExtent l="0" t="0" r="0" b="952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F" w14:textId="1D8CBFE7" w:rsidR="002A79B8" w:rsidRPr="00676D2A" w:rsidRDefault="000D65F1" w:rsidP="002A79B8">
                                  <w:pPr>
                                    <w:jc w:val="center"/>
                                    <w:rPr>
                                      <w:b/>
                                    </w:rPr>
                                  </w:pPr>
                                  <w:r>
                                    <w:rPr>
                                      <w:b/>
                                      <w:bCs/>
                                      <w:sz w:val="22"/>
                                      <w:szCs w:val="22"/>
                                    </w:rPr>
                                    <w:t>تعطيل وشل حركة الإرهابي</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5EB5" id="Text Box 55" o:spid="_x0000_s1031" type="#_x0000_t202" style="position:absolute;left:0;text-align:left;margin-left:294.6pt;margin-top:133.3pt;width:41.25pt;height:8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" filled="f" stroked="f">
                      <v:textbox style="layout-flow:vertical;mso-layout-flow-alt:bottom-to-top">
                        <w:txbxContent>
                          <w:p w14:paraId="319A5EDF" w14:textId="1D8CBFE7" w:rsidR="002A79B8" w:rsidRPr="00676D2A" w:rsidRDefault="000D65F1" w:rsidP="002A79B8">
                            <w:pPr>
                              <w:jc w:val="center"/>
                              <w:rPr>
                                <w:b/>
                              </w:rPr>
                            </w:pPr>
                            <w:r>
                              <w:rPr>
                                <w:b/>
                                <w:bCs/>
                                <w:sz w:val="22"/>
                                <w:szCs w:val="22"/>
                              </w:rPr>
                              <w:t>تعطيل وشل حركة الإرهابي</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61824" behindDoc="0" locked="0" layoutInCell="1" allowOverlap="1" wp14:anchorId="319A5EB3" wp14:editId="3E51283A">
                      <wp:simplePos x="0" y="0"/>
                      <wp:positionH relativeFrom="column">
                        <wp:posOffset>2242185</wp:posOffset>
                      </wp:positionH>
                      <wp:positionV relativeFrom="paragraph">
                        <wp:posOffset>1670685</wp:posOffset>
                      </wp:positionV>
                      <wp:extent cx="359410" cy="1133475"/>
                      <wp:effectExtent l="0" t="0" r="0" b="952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E" w14:textId="77777777" w:rsidR="002A79B8" w:rsidRPr="00676D2A" w:rsidRDefault="002A79B8" w:rsidP="002A79B8">
                                  <w:pPr>
                                    <w:jc w:val="center"/>
                                    <w:rPr>
                                      <w:b/>
                                    </w:rPr>
                                  </w:pPr>
                                  <w:r>
                                    <w:rPr>
                                      <w:b/>
                                      <w:bCs/>
                                      <w:sz w:val="22"/>
                                      <w:szCs w:val="22"/>
                                    </w:rPr>
                                    <w:t xml:space="preserve">تقييم </w:t>
                                  </w:r>
                                  <w:r>
                                    <w:rPr>
                                      <w:b/>
                                      <w:bCs/>
                                      <w:sz w:val="22"/>
                                      <w:szCs w:val="22"/>
                                    </w:rPr>
                                    <w:t>الإنذار</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5EB3" id="Text Box 56" o:spid="_x0000_s1032" type="#_x0000_t202" style="position:absolute;left:0;text-align:left;margin-left:176.55pt;margin-top:131.55pt;width:28.3pt;height:89.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" filled="f" stroked="f">
                      <v:textbox style="layout-flow:vertical;mso-layout-flow-alt:bottom-to-top">
                        <w:txbxContent>
                          <w:p w14:paraId="319A5EDE" w14:textId="77777777" w:rsidR="002A79B8" w:rsidRPr="00676D2A" w:rsidRDefault="002A79B8" w:rsidP="002A79B8">
                            <w:pPr>
                              <w:jc w:val="center"/>
                              <w:rPr>
                                <w:b/>
                              </w:rPr>
                            </w:pPr>
                            <w:r>
                              <w:rPr>
                                <w:b/>
                                <w:bCs/>
                                <w:sz w:val="22"/>
                                <w:szCs w:val="22"/>
                              </w:rPr>
                              <w:t>تقييم الإنذار</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60800" behindDoc="0" locked="0" layoutInCell="1" allowOverlap="1" wp14:anchorId="319A5EAF" wp14:editId="4E5663A5">
                      <wp:simplePos x="0" y="0"/>
                      <wp:positionH relativeFrom="column">
                        <wp:posOffset>1508760</wp:posOffset>
                      </wp:positionH>
                      <wp:positionV relativeFrom="paragraph">
                        <wp:posOffset>1731010</wp:posOffset>
                      </wp:positionV>
                      <wp:extent cx="864870" cy="93599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93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C" w14:textId="1809E2B9" w:rsidR="002A79B8" w:rsidRPr="00D7555B" w:rsidRDefault="00D045E2" w:rsidP="002A79B8">
                                  <w:pPr>
                                    <w:jc w:val="center"/>
                                    <w:rPr>
                                      <w:b/>
                                      <w:color w:val="C00000"/>
                                      <w:sz w:val="32"/>
                                      <w:szCs w:val="32"/>
                                    </w:rPr>
                                  </w:pPr>
                                  <w:r>
                                    <w:rPr>
                                      <w:rFonts w:hint="cs"/>
                                      <w:b/>
                                      <w:bCs/>
                                      <w:color w:val="C00000"/>
                                      <w:sz w:val="32"/>
                                      <w:szCs w:val="32"/>
                                    </w:rPr>
                                    <w:t>الكشف</w:t>
                                  </w:r>
                                  <w:r w:rsidR="002A79B8">
                                    <w:rPr>
                                      <w:b/>
                                      <w:bCs/>
                                      <w:color w:val="C00000"/>
                                      <w:sz w:val="32"/>
                                      <w:szCs w:val="32"/>
                                    </w:rPr>
                                    <w:t xml:space="preserve"> </w:t>
                                  </w:r>
                                  <w:r w:rsidR="002A79B8">
                                    <w:rPr>
                                      <w:b/>
                                      <w:bCs/>
                                      <w:color w:val="C00000"/>
                                      <w:sz w:val="32"/>
                                      <w:szCs w:val="32"/>
                                    </w:rPr>
                                    <w:t>والتقييم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5EAF" id="Text Box 58" o:spid="_x0000_s1033" type="#_x0000_t202" style="position:absolute;left:0;text-align:left;margin-left:118.8pt;margin-top:136.3pt;width:68.1pt;height:73.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" filled="f" stroked="f">
                      <v:textbox>
                        <w:txbxContent>
                          <w:p w14:paraId="319A5EDC" w14:textId="1809E2B9" w:rsidR="002A79B8" w:rsidRPr="00D7555B" w:rsidRDefault="00D045E2" w:rsidP="002A79B8">
                            <w:pPr>
                              <w:jc w:val="center"/>
                              <w:rPr>
                                <w:b/>
                                <w:color w:val="C00000"/>
                                <w:sz w:val="32"/>
                                <w:szCs w:val="32"/>
                              </w:rPr>
                            </w:pPr>
                            <w:r>
                              <w:rPr>
                                <w:rFonts w:hint="cs"/>
                                <w:b/>
                                <w:bCs/>
                                <w:color w:val="C00000"/>
                                <w:sz w:val="32"/>
                                <w:szCs w:val="32"/>
                              </w:rPr>
                              <w:t>الكشف</w:t>
                            </w:r>
                            <w:r w:rsidR="002A79B8">
                              <w:rPr>
                                <w:b/>
                                <w:bCs/>
                                <w:color w:val="C00000"/>
                                <w:sz w:val="32"/>
                                <w:szCs w:val="32"/>
                              </w:rPr>
                              <w:t xml:space="preserve"> والتقييم</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3632" behindDoc="0" locked="0" layoutInCell="1" allowOverlap="1" wp14:anchorId="319A5EC1" wp14:editId="73CE4F42">
                      <wp:simplePos x="0" y="0"/>
                      <wp:positionH relativeFrom="column">
                        <wp:posOffset>2051685</wp:posOffset>
                      </wp:positionH>
                      <wp:positionV relativeFrom="paragraph">
                        <wp:posOffset>512445</wp:posOffset>
                      </wp:positionV>
                      <wp:extent cx="1781175" cy="302260"/>
                      <wp:effectExtent l="0" t="0" r="0" b="254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4" w14:textId="6161453B" w:rsidR="002A79B8" w:rsidRPr="00255F59" w:rsidRDefault="000D65F1" w:rsidP="002A79B8">
                                  <w:pPr>
                                    <w:jc w:val="center"/>
                                    <w:rPr>
                                      <w:b/>
                                      <w:color w:val="0000FF"/>
                                    </w:rPr>
                                  </w:pPr>
                                  <w:r>
                                    <w:rPr>
                                      <w:b/>
                                      <w:bCs/>
                                      <w:color w:val="0000FF"/>
                                    </w:rPr>
                                    <w:t xml:space="preserve">وقت </w:t>
                                  </w:r>
                                  <w:r>
                                    <w:rPr>
                                      <w:b/>
                                      <w:bCs/>
                                      <w:color w:val="0000FF"/>
                                    </w:rPr>
                                    <w:t>مهمة الإرهابي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5EC1" id="Text Box 49" o:spid="_x0000_s1034" type="#_x0000_t202" style="position:absolute;left:0;text-align:left;margin-left:161.55pt;margin-top:40.35pt;width:140.25pt;height:2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" filled="f" stroked="f">
                      <v:textbox>
                        <w:txbxContent>
                          <w:p w14:paraId="319A5EE4" w14:textId="6161453B" w:rsidR="002A79B8" w:rsidRPr="00255F59" w:rsidRDefault="000D65F1" w:rsidP="002A79B8">
                            <w:pPr>
                              <w:jc w:val="center"/>
                              <w:rPr>
                                <w:b/>
                                <w:color w:val="0000FF"/>
                              </w:rPr>
                            </w:pPr>
                            <w:r>
                              <w:rPr>
                                <w:b/>
                                <w:bCs/>
                                <w:color w:val="0000FF"/>
                              </w:rPr>
                              <w:t>وقت مهمة الإرهابي</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2608" behindDoc="0" locked="0" layoutInCell="1" allowOverlap="1" wp14:anchorId="319A5EC3" wp14:editId="25C50D53">
                      <wp:simplePos x="0" y="0"/>
                      <wp:positionH relativeFrom="column">
                        <wp:posOffset>4525010</wp:posOffset>
                      </wp:positionH>
                      <wp:positionV relativeFrom="paragraph">
                        <wp:posOffset>78740</wp:posOffset>
                      </wp:positionV>
                      <wp:extent cx="986155" cy="63246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5" w14:textId="7E8AE3F7" w:rsidR="002A79B8" w:rsidRPr="00255F59" w:rsidRDefault="000D65F1" w:rsidP="002A79B8">
                                  <w:pPr>
                                    <w:jc w:val="center"/>
                                    <w:rPr>
                                      <w:b/>
                                      <w:color w:val="0000FF"/>
                                    </w:rPr>
                                  </w:pPr>
                                  <w:r>
                                    <w:rPr>
                                      <w:b/>
                                      <w:bCs/>
                                      <w:color w:val="0000FF"/>
                                      <w:sz w:val="22"/>
                                      <w:szCs w:val="22"/>
                                    </w:rPr>
                                    <w:t xml:space="preserve">إتمام </w:t>
                                  </w:r>
                                  <w:r>
                                    <w:rPr>
                                      <w:b/>
                                      <w:bCs/>
                                      <w:color w:val="0000FF"/>
                                      <w:sz w:val="22"/>
                                      <w:szCs w:val="22"/>
                                    </w:rPr>
                                    <w:t>مهمة الإرهابي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5EC3" id="Text Box 48" o:spid="_x0000_s1035" type="#_x0000_t202" style="position:absolute;left:0;text-align:left;margin-left:356.3pt;margin-top:6.2pt;width:77.65pt;height:49.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" filled="f" stroked="f">
                      <v:textbox>
                        <w:txbxContent>
                          <w:p w14:paraId="319A5EE5" w14:textId="7E8AE3F7" w:rsidR="002A79B8" w:rsidRPr="00255F59" w:rsidRDefault="000D65F1" w:rsidP="002A79B8">
                            <w:pPr>
                              <w:jc w:val="center"/>
                              <w:rPr>
                                <w:b/>
                                <w:color w:val="0000FF"/>
                              </w:rPr>
                            </w:pPr>
                            <w:r>
                              <w:rPr>
                                <w:b/>
                                <w:bCs/>
                                <w:color w:val="0000FF"/>
                                <w:sz w:val="22"/>
                                <w:szCs w:val="22"/>
                              </w:rPr>
                              <w:t>إتمام مهمة الإرهابي</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4656" behindDoc="0" locked="0" layoutInCell="1" allowOverlap="1" wp14:anchorId="319A5EBF" wp14:editId="1D2E4C0B">
                      <wp:simplePos x="0" y="0"/>
                      <wp:positionH relativeFrom="column">
                        <wp:posOffset>1390650</wp:posOffset>
                      </wp:positionH>
                      <wp:positionV relativeFrom="paragraph">
                        <wp:posOffset>1388110</wp:posOffset>
                      </wp:positionV>
                      <wp:extent cx="2606040" cy="29083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3" w14:textId="115145B8" w:rsidR="002A79B8" w:rsidRPr="00676D2A" w:rsidRDefault="002A79B8" w:rsidP="002A79B8">
                                  <w:pPr>
                                    <w:jc w:val="center"/>
                                    <w:rPr>
                                      <w:b/>
                                      <w:color w:val="009242"/>
                                    </w:rPr>
                                  </w:pPr>
                                  <w:r>
                                    <w:rPr>
                                      <w:b/>
                                      <w:bCs/>
                                      <w:color w:val="009242"/>
                                      <w:sz w:val="22"/>
                                      <w:szCs w:val="22"/>
                                    </w:rPr>
                                    <w:t xml:space="preserve">الوقت </w:t>
                                  </w:r>
                                  <w:r>
                                    <w:rPr>
                                      <w:b/>
                                      <w:bCs/>
                                      <w:color w:val="009242"/>
                                      <w:sz w:val="22"/>
                                      <w:szCs w:val="22"/>
                                    </w:rPr>
                                    <w:t>اللازم لنظام الحماية المادية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5EBF" id="Text Box 50" o:spid="_x0000_s1036" type="#_x0000_t202" style="position:absolute;left:0;text-align:left;margin-left:109.5pt;margin-top:109.3pt;width:205.2pt;height:2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" filled="f" stroked="f">
                      <v:textbox>
                        <w:txbxContent>
                          <w:p w14:paraId="319A5EE3" w14:textId="115145B8" w:rsidR="002A79B8" w:rsidRPr="00676D2A" w:rsidRDefault="002A79B8" w:rsidP="002A79B8">
                            <w:pPr>
                              <w:jc w:val="center"/>
                              <w:rPr>
                                <w:b/>
                                <w:color w:val="009242"/>
                              </w:rPr>
                            </w:pPr>
                            <w:r>
                              <w:rPr>
                                <w:b/>
                                <w:bCs/>
                                <w:color w:val="009242"/>
                                <w:sz w:val="22"/>
                                <w:szCs w:val="22"/>
                              </w:rPr>
                              <w:t>الوقت اللازم لنظام الحماية المادية</w:t>
                            </w:r>
                          </w:p>
                        </w:txbxContent>
                      </v:textbox>
                    </v:shape>
                  </w:pict>
                </mc:Fallback>
              </mc:AlternateContent>
            </w:r>
            <w:r w:rsidR="000D65F1" w:rsidRPr="00C0648B">
              <w:rPr>
                <w:noProof/>
                <w:sz w:val="28"/>
                <w:szCs w:val="28"/>
                <w:lang w:eastAsia="en-US" w:bidi="ar-SA"/>
              </w:rPr>
              <w:drawing>
                <wp:inline distT="0" distB="0" distL="0" distR="0" wp14:anchorId="319A5EC7" wp14:editId="319A5EC8">
                  <wp:extent cx="5177336" cy="2926080"/>
                  <wp:effectExtent l="0" t="0" r="0" b="0"/>
                  <wp:docPr id="1" name="Picture 1" descr="C:\Documents and Settings\arwhite\Desktop\VIS_Mod-4_Graphi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rwhite\Desktop\VIS_Mod-4_Graphic-m.png"/>
                          <pic:cNvPicPr>
                            <a:picLocks noChangeAspect="1" noChangeArrowheads="1"/>
                          </pic:cNvPicPr>
                        </pic:nvPicPr>
                        <pic:blipFill>
                          <a:blip r:embed="rId12" cstate="print"/>
                          <a:srcRect/>
                          <a:stretch>
                            <a:fillRect/>
                          </a:stretch>
                        </pic:blipFill>
                        <pic:spPr bwMode="auto">
                          <a:xfrm>
                            <a:off x="0" y="0"/>
                            <a:ext cx="5177336" cy="2926080"/>
                          </a:xfrm>
                          <a:prstGeom prst="rect">
                            <a:avLst/>
                          </a:prstGeom>
                          <a:noFill/>
                          <a:ln w="9525">
                            <a:noFill/>
                            <a:miter lim="800000"/>
                            <a:headEnd/>
                            <a:tailEnd/>
                          </a:ln>
                        </pic:spPr>
                      </pic:pic>
                    </a:graphicData>
                  </a:graphic>
                </wp:inline>
              </w:drawing>
            </w:r>
          </w:p>
        </w:tc>
      </w:tr>
    </w:tbl>
    <w:p w14:paraId="319A5E55" w14:textId="77777777" w:rsidR="002A79B8" w:rsidRPr="00C0648B" w:rsidRDefault="002A79B8" w:rsidP="002A79B8">
      <w:pPr>
        <w:rPr>
          <w:sz w:val="28"/>
          <w:szCs w:val="28"/>
        </w:rPr>
      </w:pPr>
    </w:p>
    <w:p w14:paraId="319A5E56" w14:textId="21B4F06B" w:rsidR="002A79B8" w:rsidRPr="00C0648B" w:rsidRDefault="0056343A" w:rsidP="0056343A">
      <w:pPr>
        <w:pStyle w:val="ATABody"/>
        <w:rPr>
          <w:sz w:val="28"/>
          <w:szCs w:val="28"/>
        </w:rPr>
      </w:pPr>
      <w:r>
        <w:rPr>
          <w:rFonts w:hint="cs"/>
          <w:sz w:val="28"/>
          <w:szCs w:val="28"/>
        </w:rPr>
        <w:t>يتم تناول</w:t>
      </w:r>
      <w:r w:rsidR="002A79B8" w:rsidRPr="00C0648B">
        <w:rPr>
          <w:sz w:val="28"/>
          <w:szCs w:val="28"/>
        </w:rPr>
        <w:t xml:space="preserve"> علاقة تقييم الكشف، </w:t>
      </w:r>
      <w:r w:rsidR="00E15FB0">
        <w:rPr>
          <w:rFonts w:hint="cs"/>
          <w:sz w:val="28"/>
          <w:szCs w:val="28"/>
        </w:rPr>
        <w:t>والتعطيل</w:t>
      </w:r>
      <w:r w:rsidR="002A79B8" w:rsidRPr="00C0648B">
        <w:rPr>
          <w:sz w:val="28"/>
          <w:szCs w:val="28"/>
        </w:rPr>
        <w:t xml:space="preserve">، </w:t>
      </w:r>
      <w:r w:rsidR="00E15FB0" w:rsidRPr="00C0648B">
        <w:rPr>
          <w:rFonts w:hint="cs"/>
          <w:sz w:val="28"/>
          <w:szCs w:val="28"/>
        </w:rPr>
        <w:t>والاستجابة</w:t>
      </w:r>
      <w:r w:rsidR="002A79B8" w:rsidRPr="00C0648B">
        <w:rPr>
          <w:sz w:val="28"/>
          <w:szCs w:val="28"/>
        </w:rPr>
        <w:t xml:space="preserve"> بالتفصيل</w:t>
      </w:r>
      <w:r>
        <w:rPr>
          <w:rFonts w:hint="cs"/>
          <w:sz w:val="28"/>
          <w:szCs w:val="28"/>
        </w:rPr>
        <w:t xml:space="preserve"> في</w:t>
      </w:r>
      <w:r w:rsidRPr="0056343A">
        <w:rPr>
          <w:rFonts w:hint="cs"/>
          <w:sz w:val="28"/>
          <w:szCs w:val="28"/>
        </w:rPr>
        <w:t xml:space="preserve"> </w:t>
      </w:r>
      <w:r w:rsidRPr="00C0648B">
        <w:rPr>
          <w:rFonts w:hint="cs"/>
          <w:sz w:val="28"/>
          <w:szCs w:val="28"/>
        </w:rPr>
        <w:t>الوحدة:</w:t>
      </w:r>
      <w:r w:rsidRPr="00C0648B">
        <w:rPr>
          <w:i/>
          <w:iCs/>
          <w:sz w:val="28"/>
          <w:szCs w:val="28"/>
        </w:rPr>
        <w:t xml:space="preserve"> </w:t>
      </w:r>
      <w:r w:rsidRPr="00C0648B">
        <w:rPr>
          <w:sz w:val="28"/>
          <w:szCs w:val="28"/>
        </w:rPr>
        <w:t>عمليات القوة الأمنية 12</w:t>
      </w:r>
    </w:p>
    <w:p w14:paraId="319A5E57" w14:textId="5B109678" w:rsidR="002A79B8" w:rsidRPr="00C0648B" w:rsidRDefault="002A79B8" w:rsidP="00D911B8">
      <w:pPr>
        <w:pStyle w:val="ATAHeadingLevel3"/>
        <w:rPr>
          <w:sz w:val="28"/>
          <w:szCs w:val="28"/>
        </w:rPr>
      </w:pPr>
      <w:r w:rsidRPr="00C0648B">
        <w:rPr>
          <w:sz w:val="28"/>
          <w:szCs w:val="28"/>
        </w:rPr>
        <w:t>الكشف والتقييم</w:t>
      </w:r>
    </w:p>
    <w:p w14:paraId="319A5E58" w14:textId="031A0CB7" w:rsidR="002A79B8" w:rsidRPr="00C0648B" w:rsidRDefault="002A79B8" w:rsidP="00D911B8">
      <w:pPr>
        <w:pStyle w:val="ATABody"/>
        <w:rPr>
          <w:sz w:val="28"/>
          <w:szCs w:val="28"/>
        </w:rPr>
      </w:pPr>
      <w:r w:rsidRPr="00C0648B">
        <w:rPr>
          <w:sz w:val="28"/>
          <w:szCs w:val="28"/>
        </w:rPr>
        <w:t xml:space="preserve">الكشف هو اكتشاف العمل الإرهابي ويتضمن استشعار التحركات الخفية والظاهرة. يجب حدوث ثلاثة أمور رئيسية من أجل اكتشاف الأعمال الإرهابية. أولا، يجب أن يكون جهاز </w:t>
      </w:r>
      <w:r w:rsidR="00E15FB0" w:rsidRPr="00C0648B">
        <w:rPr>
          <w:rFonts w:hint="cs"/>
          <w:sz w:val="28"/>
          <w:szCs w:val="28"/>
        </w:rPr>
        <w:t>الاستشعار</w:t>
      </w:r>
      <w:r w:rsidRPr="00C0648B">
        <w:rPr>
          <w:sz w:val="28"/>
          <w:szCs w:val="28"/>
        </w:rPr>
        <w:t xml:space="preserve"> قادرا على رصد الإرهابي أو </w:t>
      </w:r>
      <w:r w:rsidR="00E15FB0" w:rsidRPr="00C0648B">
        <w:rPr>
          <w:rFonts w:hint="cs"/>
          <w:sz w:val="28"/>
          <w:szCs w:val="28"/>
        </w:rPr>
        <w:t>اكتشاف</w:t>
      </w:r>
      <w:r w:rsidRPr="00C0648B">
        <w:rPr>
          <w:sz w:val="28"/>
          <w:szCs w:val="28"/>
        </w:rPr>
        <w:t xml:space="preserve"> أي تحركات غير طبيعية. وبمجرد صدور الإشارة من جهاز </w:t>
      </w:r>
      <w:r w:rsidR="00E15FB0" w:rsidRPr="00C0648B">
        <w:rPr>
          <w:rFonts w:hint="cs"/>
          <w:sz w:val="28"/>
          <w:szCs w:val="28"/>
        </w:rPr>
        <w:t>الاستشعار</w:t>
      </w:r>
      <w:r w:rsidRPr="00C0648B">
        <w:rPr>
          <w:sz w:val="28"/>
          <w:szCs w:val="28"/>
        </w:rPr>
        <w:t xml:space="preserve"> يتم نقل المعلومات لإخطار الجهة المختصة بالأمر. وأخيرا، يتعين تحديد ما إذا كانت إشارة جهاز الإنذار حقيقية أم خاطئة. </w:t>
      </w:r>
    </w:p>
    <w:p w14:paraId="319A5E59" w14:textId="77777777" w:rsidR="002A79B8" w:rsidRPr="00C0648B" w:rsidRDefault="002A79B8" w:rsidP="002A79B8">
      <w:pPr>
        <w:rPr>
          <w:rFonts w:asciiTheme="majorHAnsi" w:hAnsiTheme="majorHAnsi"/>
          <w:sz w:val="28"/>
          <w:szCs w:val="28"/>
        </w:rPr>
      </w:pPr>
    </w:p>
    <w:p w14:paraId="319A5E5A" w14:textId="66FFF2F2" w:rsidR="002A79B8" w:rsidRPr="00C0648B" w:rsidRDefault="002A79B8" w:rsidP="00A270E9">
      <w:pPr>
        <w:pStyle w:val="ATABody"/>
        <w:keepNext/>
        <w:keepLines/>
        <w:rPr>
          <w:sz w:val="28"/>
          <w:szCs w:val="28"/>
        </w:rPr>
      </w:pPr>
      <w:r w:rsidRPr="00C0648B">
        <w:rPr>
          <w:sz w:val="28"/>
          <w:szCs w:val="28"/>
        </w:rPr>
        <w:lastRenderedPageBreak/>
        <w:t xml:space="preserve">تتضمن الأمثلة على أنظمة الرصد </w:t>
      </w:r>
      <w:r w:rsidR="00B27C8B" w:rsidRPr="00C0648B">
        <w:rPr>
          <w:rFonts w:hint="cs"/>
          <w:sz w:val="28"/>
          <w:szCs w:val="28"/>
        </w:rPr>
        <w:t>والاستشعار</w:t>
      </w:r>
      <w:r w:rsidRPr="00C0648B">
        <w:rPr>
          <w:sz w:val="28"/>
          <w:szCs w:val="28"/>
        </w:rPr>
        <w:t xml:space="preserve"> التكنولوجيات التالية:</w:t>
      </w:r>
    </w:p>
    <w:p w14:paraId="319A5E5C" w14:textId="77777777" w:rsidR="002A79B8" w:rsidRPr="00B27C8B" w:rsidRDefault="002A79B8" w:rsidP="00A270E9">
      <w:pPr>
        <w:pStyle w:val="ATABulletLevel01BodySlide"/>
        <w:keepNext/>
        <w:keepLines/>
        <w:rPr>
          <w:b/>
          <w:bCs w:val="0"/>
          <w:sz w:val="28"/>
          <w:szCs w:val="28"/>
        </w:rPr>
      </w:pPr>
      <w:r w:rsidRPr="00B27C8B">
        <w:rPr>
          <w:b/>
          <w:bCs w:val="0"/>
          <w:sz w:val="28"/>
          <w:szCs w:val="28"/>
        </w:rPr>
        <w:t>الداخلية</w:t>
      </w:r>
    </w:p>
    <w:p w14:paraId="319A5E5D" w14:textId="77777777" w:rsidR="002A79B8" w:rsidRPr="00B27C8B" w:rsidRDefault="002A79B8" w:rsidP="00A270E9">
      <w:pPr>
        <w:pStyle w:val="ATABulletLevel02BodySlide"/>
        <w:keepNext/>
        <w:keepLines/>
        <w:rPr>
          <w:b/>
          <w:bCs w:val="0"/>
          <w:sz w:val="28"/>
          <w:szCs w:val="28"/>
        </w:rPr>
      </w:pPr>
      <w:r w:rsidRPr="00B27C8B">
        <w:rPr>
          <w:b/>
          <w:bCs w:val="0"/>
          <w:sz w:val="28"/>
          <w:szCs w:val="28"/>
        </w:rPr>
        <w:t>الأشعة تحت الحمراء</w:t>
      </w:r>
    </w:p>
    <w:p w14:paraId="319A5E5E" w14:textId="77777777" w:rsidR="002A79B8" w:rsidRPr="00B27C8B" w:rsidRDefault="002A79B8" w:rsidP="00A270E9">
      <w:pPr>
        <w:pStyle w:val="ATABulletLevel02BodySlide"/>
        <w:keepNext/>
        <w:keepLines/>
        <w:rPr>
          <w:b/>
          <w:bCs w:val="0"/>
          <w:sz w:val="28"/>
          <w:szCs w:val="28"/>
        </w:rPr>
      </w:pPr>
      <w:r w:rsidRPr="00B27C8B">
        <w:rPr>
          <w:b/>
          <w:bCs w:val="0"/>
          <w:sz w:val="28"/>
          <w:szCs w:val="28"/>
        </w:rPr>
        <w:t>الميكروويف</w:t>
      </w:r>
    </w:p>
    <w:p w14:paraId="319A5E5F" w14:textId="77777777" w:rsidR="002A79B8" w:rsidRPr="00B27C8B" w:rsidRDefault="002A79B8" w:rsidP="00D911B8">
      <w:pPr>
        <w:pStyle w:val="ATABulletLevel02BodySlide"/>
        <w:rPr>
          <w:b/>
          <w:bCs w:val="0"/>
          <w:sz w:val="28"/>
          <w:szCs w:val="28"/>
        </w:rPr>
      </w:pPr>
      <w:r w:rsidRPr="00B27C8B">
        <w:rPr>
          <w:b/>
          <w:bCs w:val="0"/>
          <w:sz w:val="28"/>
          <w:szCs w:val="28"/>
        </w:rPr>
        <w:t>المسافات</w:t>
      </w:r>
    </w:p>
    <w:p w14:paraId="319A5E60" w14:textId="77777777" w:rsidR="002A79B8" w:rsidRPr="00B27C8B" w:rsidRDefault="002A79B8" w:rsidP="00D911B8">
      <w:pPr>
        <w:pStyle w:val="ATABulletLevel01BodySlide"/>
        <w:rPr>
          <w:b/>
          <w:bCs w:val="0"/>
          <w:sz w:val="28"/>
          <w:szCs w:val="28"/>
        </w:rPr>
      </w:pPr>
      <w:r w:rsidRPr="00B27C8B">
        <w:rPr>
          <w:b/>
          <w:bCs w:val="0"/>
          <w:sz w:val="28"/>
          <w:szCs w:val="28"/>
        </w:rPr>
        <w:t xml:space="preserve">اختراق الحدود </w:t>
      </w:r>
    </w:p>
    <w:p w14:paraId="319A5E61" w14:textId="77777777" w:rsidR="002A79B8" w:rsidRPr="00B27C8B" w:rsidRDefault="002A79B8" w:rsidP="00D911B8">
      <w:pPr>
        <w:pStyle w:val="ATABulletLevel02BodySlide"/>
        <w:rPr>
          <w:b/>
          <w:bCs w:val="0"/>
          <w:sz w:val="28"/>
          <w:szCs w:val="28"/>
        </w:rPr>
      </w:pPr>
      <w:r w:rsidRPr="00B27C8B">
        <w:rPr>
          <w:b/>
          <w:bCs w:val="0"/>
          <w:sz w:val="28"/>
          <w:szCs w:val="28"/>
        </w:rPr>
        <w:t>الموجات الصوتية</w:t>
      </w:r>
    </w:p>
    <w:p w14:paraId="319A5E62" w14:textId="77777777" w:rsidR="002A79B8" w:rsidRPr="00B27C8B" w:rsidRDefault="002A79B8" w:rsidP="00D911B8">
      <w:pPr>
        <w:pStyle w:val="ATABulletLevel02BodySlide"/>
        <w:rPr>
          <w:b/>
          <w:bCs w:val="0"/>
          <w:sz w:val="28"/>
          <w:szCs w:val="28"/>
        </w:rPr>
      </w:pPr>
      <w:r w:rsidRPr="00B27C8B">
        <w:rPr>
          <w:b/>
          <w:bCs w:val="0"/>
          <w:sz w:val="28"/>
          <w:szCs w:val="28"/>
        </w:rPr>
        <w:t>الاهتزاز</w:t>
      </w:r>
    </w:p>
    <w:p w14:paraId="319A5E63" w14:textId="77777777" w:rsidR="002A79B8" w:rsidRPr="00B27C8B" w:rsidRDefault="002A79B8" w:rsidP="00D911B8">
      <w:pPr>
        <w:pStyle w:val="ATABulletLevel02BodySlide"/>
        <w:rPr>
          <w:b/>
          <w:bCs w:val="0"/>
          <w:sz w:val="28"/>
          <w:szCs w:val="28"/>
        </w:rPr>
      </w:pPr>
      <w:r w:rsidRPr="00B27C8B">
        <w:rPr>
          <w:b/>
          <w:bCs w:val="0"/>
          <w:sz w:val="28"/>
          <w:szCs w:val="28"/>
        </w:rPr>
        <w:t>الكهروميكانيكية</w:t>
      </w:r>
    </w:p>
    <w:p w14:paraId="319A5E64" w14:textId="2D693530" w:rsidR="002A79B8" w:rsidRPr="00B27C8B" w:rsidRDefault="002A79B8" w:rsidP="00D911B8">
      <w:pPr>
        <w:pStyle w:val="ATABulletLevel01BodySlide"/>
        <w:rPr>
          <w:b/>
          <w:bCs w:val="0"/>
          <w:sz w:val="28"/>
          <w:szCs w:val="28"/>
        </w:rPr>
      </w:pPr>
      <w:r w:rsidRPr="00B27C8B">
        <w:rPr>
          <w:b/>
          <w:bCs w:val="0"/>
          <w:sz w:val="28"/>
          <w:szCs w:val="28"/>
        </w:rPr>
        <w:t xml:space="preserve">الخارجية (يجب وضع العوامل البيئية في </w:t>
      </w:r>
      <w:r w:rsidR="00B27C8B" w:rsidRPr="00B27C8B">
        <w:rPr>
          <w:rFonts w:hint="cs"/>
          <w:b/>
          <w:bCs w:val="0"/>
          <w:sz w:val="28"/>
          <w:szCs w:val="28"/>
        </w:rPr>
        <w:t>الاعتبار</w:t>
      </w:r>
      <w:r w:rsidRPr="00B27C8B">
        <w:rPr>
          <w:b/>
          <w:bCs w:val="0"/>
          <w:sz w:val="28"/>
          <w:szCs w:val="28"/>
        </w:rPr>
        <w:t>)</w:t>
      </w:r>
    </w:p>
    <w:p w14:paraId="319A5E65" w14:textId="6ADD2659" w:rsidR="002A79B8" w:rsidRPr="00B27C8B" w:rsidRDefault="002A79B8" w:rsidP="00B27C8B">
      <w:pPr>
        <w:pStyle w:val="ATABulletLevel02BodySlide"/>
        <w:rPr>
          <w:b/>
          <w:bCs w:val="0"/>
          <w:sz w:val="28"/>
          <w:szCs w:val="28"/>
        </w:rPr>
      </w:pPr>
      <w:r w:rsidRPr="00B27C8B">
        <w:rPr>
          <w:b/>
          <w:bCs w:val="0"/>
          <w:sz w:val="28"/>
          <w:szCs w:val="28"/>
        </w:rPr>
        <w:t xml:space="preserve">سلبية أو </w:t>
      </w:r>
      <w:r w:rsidR="00B27C8B">
        <w:rPr>
          <w:rFonts w:hint="cs"/>
          <w:b/>
          <w:bCs w:val="0"/>
          <w:sz w:val="28"/>
          <w:szCs w:val="28"/>
        </w:rPr>
        <w:t>نشطة</w:t>
      </w:r>
    </w:p>
    <w:p w14:paraId="319A5E66" w14:textId="77777777" w:rsidR="002A79B8" w:rsidRPr="00B27C8B" w:rsidRDefault="002A79B8" w:rsidP="00D911B8">
      <w:pPr>
        <w:pStyle w:val="ATABulletLevel02BodySlide"/>
        <w:rPr>
          <w:b/>
          <w:bCs w:val="0"/>
          <w:sz w:val="28"/>
          <w:szCs w:val="28"/>
        </w:rPr>
      </w:pPr>
      <w:r w:rsidRPr="00B27C8B">
        <w:rPr>
          <w:b/>
          <w:bCs w:val="0"/>
          <w:sz w:val="28"/>
          <w:szCs w:val="28"/>
        </w:rPr>
        <w:t>سرية أو ظاهرة للعيان</w:t>
      </w:r>
    </w:p>
    <w:p w14:paraId="319A5E67" w14:textId="44B82B46" w:rsidR="002A79B8" w:rsidRPr="00B27C8B" w:rsidRDefault="002A79B8" w:rsidP="00D911B8">
      <w:pPr>
        <w:pStyle w:val="ATABulletLevel01BodySlide"/>
        <w:rPr>
          <w:b/>
          <w:bCs w:val="0"/>
          <w:sz w:val="28"/>
          <w:szCs w:val="28"/>
        </w:rPr>
      </w:pPr>
      <w:r w:rsidRPr="00B27C8B">
        <w:rPr>
          <w:b/>
          <w:bCs w:val="0"/>
          <w:sz w:val="28"/>
          <w:szCs w:val="28"/>
        </w:rPr>
        <w:t>جهاز إنذار/</w:t>
      </w:r>
      <w:r w:rsidR="00B27C8B" w:rsidRPr="00B27C8B">
        <w:rPr>
          <w:rFonts w:hint="cs"/>
          <w:b/>
          <w:bCs w:val="0"/>
          <w:sz w:val="28"/>
          <w:szCs w:val="28"/>
        </w:rPr>
        <w:t>اتصالات</w:t>
      </w:r>
      <w:r w:rsidRPr="00B27C8B">
        <w:rPr>
          <w:b/>
          <w:bCs w:val="0"/>
          <w:sz w:val="28"/>
          <w:szCs w:val="28"/>
        </w:rPr>
        <w:t>، مثل الفيديو</w:t>
      </w:r>
    </w:p>
    <w:p w14:paraId="319A5E68" w14:textId="77777777" w:rsidR="002A79B8" w:rsidRPr="00B27C8B" w:rsidRDefault="002A79B8" w:rsidP="000D65F1">
      <w:pPr>
        <w:pStyle w:val="ATABulletLevel01BodySlide"/>
        <w:keepNext/>
        <w:rPr>
          <w:b/>
          <w:bCs w:val="0"/>
          <w:sz w:val="28"/>
          <w:szCs w:val="28"/>
        </w:rPr>
      </w:pPr>
      <w:r w:rsidRPr="00B27C8B">
        <w:rPr>
          <w:b/>
          <w:bCs w:val="0"/>
          <w:sz w:val="28"/>
          <w:szCs w:val="28"/>
        </w:rPr>
        <w:t xml:space="preserve">التحكم في الدخول </w:t>
      </w:r>
    </w:p>
    <w:p w14:paraId="319A5E69" w14:textId="77777777" w:rsidR="002A79B8" w:rsidRPr="00B27C8B" w:rsidRDefault="002A79B8" w:rsidP="000D65F1">
      <w:pPr>
        <w:pStyle w:val="ATABulletLevel02BodySlide"/>
        <w:keepNext/>
        <w:rPr>
          <w:b/>
          <w:bCs w:val="0"/>
          <w:sz w:val="28"/>
          <w:szCs w:val="28"/>
        </w:rPr>
      </w:pPr>
      <w:r w:rsidRPr="00B27C8B">
        <w:rPr>
          <w:b/>
          <w:bCs w:val="0"/>
          <w:sz w:val="28"/>
          <w:szCs w:val="28"/>
        </w:rPr>
        <w:t>الشارات</w:t>
      </w:r>
    </w:p>
    <w:p w14:paraId="319A5E6A" w14:textId="77777777" w:rsidR="002A79B8" w:rsidRPr="00B27C8B" w:rsidRDefault="002A79B8" w:rsidP="00D911B8">
      <w:pPr>
        <w:pStyle w:val="ATABulletLevel02BodySlide"/>
        <w:rPr>
          <w:b/>
          <w:bCs w:val="0"/>
          <w:sz w:val="28"/>
          <w:szCs w:val="28"/>
        </w:rPr>
      </w:pPr>
      <w:r w:rsidRPr="00B27C8B">
        <w:rPr>
          <w:b/>
          <w:bCs w:val="0"/>
          <w:sz w:val="28"/>
          <w:szCs w:val="28"/>
        </w:rPr>
        <w:t>المقاييس البيومترية</w:t>
      </w:r>
    </w:p>
    <w:p w14:paraId="319A5E6B" w14:textId="77777777" w:rsidR="002A79B8" w:rsidRPr="00C0648B" w:rsidRDefault="002A79B8" w:rsidP="002A79B8">
      <w:pPr>
        <w:rPr>
          <w:rFonts w:asciiTheme="majorHAnsi" w:hAnsiTheme="majorHAnsi"/>
          <w:sz w:val="28"/>
          <w:szCs w:val="28"/>
        </w:rPr>
      </w:pPr>
    </w:p>
    <w:p w14:paraId="319A5E6C" w14:textId="02AF41BD" w:rsidR="002A79B8" w:rsidRPr="00C0648B" w:rsidRDefault="0056343A" w:rsidP="0056343A">
      <w:pPr>
        <w:pStyle w:val="ATABody"/>
        <w:rPr>
          <w:sz w:val="28"/>
          <w:szCs w:val="28"/>
        </w:rPr>
      </w:pPr>
      <w:r>
        <w:rPr>
          <w:rFonts w:hint="cs"/>
          <w:sz w:val="28"/>
          <w:szCs w:val="28"/>
        </w:rPr>
        <w:t xml:space="preserve">يتم تناول </w:t>
      </w:r>
      <w:r w:rsidR="002A79B8" w:rsidRPr="00C0648B">
        <w:rPr>
          <w:sz w:val="28"/>
          <w:szCs w:val="28"/>
        </w:rPr>
        <w:t>نوع أجهزة الاستشعار، خصائص كل منها، السمات المفضلة، ومعايير التقييم في الوحدة 13:</w:t>
      </w:r>
      <w:r w:rsidR="002A79B8" w:rsidRPr="00C0648B">
        <w:rPr>
          <w:i/>
          <w:iCs/>
          <w:sz w:val="28"/>
          <w:szCs w:val="28"/>
        </w:rPr>
        <w:t xml:space="preserve"> </w:t>
      </w:r>
      <w:r w:rsidR="002A79B8" w:rsidRPr="00C0648B">
        <w:rPr>
          <w:sz w:val="28"/>
          <w:szCs w:val="28"/>
        </w:rPr>
        <w:t>التكنولوجيا الأمنية</w:t>
      </w:r>
    </w:p>
    <w:p w14:paraId="319A5E6D" w14:textId="77777777" w:rsidR="002A79B8" w:rsidRPr="00C0648B" w:rsidRDefault="002A79B8" w:rsidP="00D911B8">
      <w:pPr>
        <w:pStyle w:val="ATAHeadingLevel3"/>
        <w:rPr>
          <w:sz w:val="28"/>
          <w:szCs w:val="28"/>
        </w:rPr>
      </w:pPr>
      <w:r w:rsidRPr="00C0648B">
        <w:rPr>
          <w:sz w:val="28"/>
          <w:szCs w:val="28"/>
        </w:rPr>
        <w:t>التعطيل</w:t>
      </w:r>
    </w:p>
    <w:p w14:paraId="319A5E6E" w14:textId="095EF13D" w:rsidR="002A79B8" w:rsidRPr="00C0648B" w:rsidRDefault="002A79B8" w:rsidP="00D911B8">
      <w:pPr>
        <w:pStyle w:val="ATABody"/>
        <w:rPr>
          <w:sz w:val="28"/>
          <w:szCs w:val="28"/>
        </w:rPr>
      </w:pPr>
      <w:r w:rsidRPr="00C0648B">
        <w:rPr>
          <w:sz w:val="28"/>
          <w:szCs w:val="28"/>
        </w:rPr>
        <w:t xml:space="preserve">قد لا يعرف الإرهابي دائما أن تحركاته قد تم رصدها، لذلك فقد يحاول الشروع في العمليات الهجومية. ومن أجل زيادة الوقت اللازم لتحقيق </w:t>
      </w:r>
      <w:r w:rsidR="00D935B8" w:rsidRPr="00C0648B">
        <w:rPr>
          <w:rFonts w:hint="cs"/>
          <w:sz w:val="28"/>
          <w:szCs w:val="28"/>
        </w:rPr>
        <w:t>الاستجابة</w:t>
      </w:r>
      <w:r w:rsidRPr="00C0648B">
        <w:rPr>
          <w:sz w:val="28"/>
          <w:szCs w:val="28"/>
        </w:rPr>
        <w:t xml:space="preserve"> من القوة الأمنية، من المهم تعطيل الإرهابي - أو إبطاء تحركاته - تجاه الهدف. والغرض من عملية التعطيل هو ضمان وصول </w:t>
      </w:r>
      <w:r w:rsidR="00D935B8" w:rsidRPr="00C0648B">
        <w:rPr>
          <w:rFonts w:hint="cs"/>
          <w:sz w:val="28"/>
          <w:szCs w:val="28"/>
        </w:rPr>
        <w:t>الاستجابة</w:t>
      </w:r>
      <w:r w:rsidRPr="00C0648B">
        <w:rPr>
          <w:sz w:val="28"/>
          <w:szCs w:val="28"/>
        </w:rPr>
        <w:t xml:space="preserve"> المطلوبة من القوة الأمنية في الوقت المناسب لمنع العناصر الإرهابية من تحقيق هدفها. ويمكن تحقيق التعطيل بعدة أساليب بما في ذلك الأفراد، والعوائق، والموانع المقفلة، والتعطيلات الديناميكية. ومقياس فعالية التعطيل هو الوقت الذي يحتاجه الإرهابي بعد الرصد لتخطي كل عنصر من عناصر التعطيل.</w:t>
      </w:r>
    </w:p>
    <w:p w14:paraId="319A5E6F" w14:textId="77777777" w:rsidR="002A79B8" w:rsidRPr="00C0648B" w:rsidRDefault="002A79B8" w:rsidP="002A79B8">
      <w:pPr>
        <w:rPr>
          <w:rFonts w:asciiTheme="majorHAnsi" w:hAnsiTheme="majorHAnsi"/>
          <w:sz w:val="28"/>
          <w:szCs w:val="28"/>
        </w:rPr>
      </w:pPr>
    </w:p>
    <w:p w14:paraId="319A5E70" w14:textId="192D2731" w:rsidR="002A79B8" w:rsidRPr="00C0648B" w:rsidRDefault="002A79B8" w:rsidP="00D911B8">
      <w:pPr>
        <w:pStyle w:val="ATABody"/>
        <w:rPr>
          <w:sz w:val="28"/>
          <w:szCs w:val="28"/>
        </w:rPr>
      </w:pPr>
      <w:r w:rsidRPr="00C0648B">
        <w:rPr>
          <w:sz w:val="28"/>
          <w:szCs w:val="28"/>
        </w:rPr>
        <w:t xml:space="preserve">وتُعتبر العناصر التي تعوق الإرهابي قبل </w:t>
      </w:r>
      <w:r w:rsidR="00D935B8" w:rsidRPr="00C0648B">
        <w:rPr>
          <w:rFonts w:hint="cs"/>
          <w:sz w:val="28"/>
          <w:szCs w:val="28"/>
        </w:rPr>
        <w:t>الاكتشاف</w:t>
      </w:r>
      <w:r w:rsidRPr="00C0648B">
        <w:rPr>
          <w:sz w:val="28"/>
          <w:szCs w:val="28"/>
        </w:rPr>
        <w:t xml:space="preserve"> عناصر ردع. وعادة لا يتم تقييم تلك العناصر كجزء من فعالية نظام الحماية المادية لأنها لا توفر وقت إضافي </w:t>
      </w:r>
      <w:r w:rsidR="00D935B8" w:rsidRPr="00C0648B">
        <w:rPr>
          <w:rFonts w:hint="cs"/>
          <w:sz w:val="28"/>
          <w:szCs w:val="28"/>
        </w:rPr>
        <w:t>للاستجابة</w:t>
      </w:r>
      <w:r w:rsidRPr="00C0648B">
        <w:rPr>
          <w:sz w:val="28"/>
          <w:szCs w:val="28"/>
        </w:rPr>
        <w:t xml:space="preserve"> والتعامل مع الإرهابي.</w:t>
      </w:r>
    </w:p>
    <w:p w14:paraId="319A5E71" w14:textId="77777777" w:rsidR="002A79B8" w:rsidRPr="00C0648B" w:rsidRDefault="002A79B8" w:rsidP="00D911B8">
      <w:pPr>
        <w:pStyle w:val="ATAHeadingLevel3"/>
        <w:rPr>
          <w:sz w:val="28"/>
          <w:szCs w:val="28"/>
        </w:rPr>
      </w:pPr>
      <w:r w:rsidRPr="00C0648B">
        <w:rPr>
          <w:sz w:val="28"/>
          <w:szCs w:val="28"/>
        </w:rPr>
        <w:t>الاستجابة</w:t>
      </w:r>
    </w:p>
    <w:p w14:paraId="319A5E72" w14:textId="681A7C95" w:rsidR="002A79B8" w:rsidRPr="00C0648B" w:rsidRDefault="002A79B8" w:rsidP="00D911B8">
      <w:pPr>
        <w:pStyle w:val="ATABody"/>
        <w:rPr>
          <w:sz w:val="28"/>
          <w:szCs w:val="28"/>
        </w:rPr>
      </w:pPr>
      <w:r w:rsidRPr="00C0648B">
        <w:rPr>
          <w:sz w:val="28"/>
          <w:szCs w:val="28"/>
        </w:rPr>
        <w:t xml:space="preserve">تتكون </w:t>
      </w:r>
      <w:r w:rsidR="00D935B8" w:rsidRPr="00C0648B">
        <w:rPr>
          <w:rFonts w:hint="cs"/>
          <w:sz w:val="28"/>
          <w:szCs w:val="28"/>
        </w:rPr>
        <w:t>الاستجابة</w:t>
      </w:r>
      <w:r w:rsidRPr="00C0648B">
        <w:rPr>
          <w:sz w:val="28"/>
          <w:szCs w:val="28"/>
        </w:rPr>
        <w:t xml:space="preserve"> من مجموعة الأفعال التي تقوم بها القوة الأمنية لمنع الإرهابي من النجاح في تحقيق هدفه. الهدف العملياتي للقوة الأمنية هو توفير القوة اللازمة للمقاطعة الفعالة للإرهابيين </w:t>
      </w:r>
      <w:r w:rsidR="00D935B8" w:rsidRPr="00C0648B">
        <w:rPr>
          <w:rFonts w:hint="cs"/>
          <w:sz w:val="28"/>
          <w:szCs w:val="28"/>
        </w:rPr>
        <w:t>واعتراض</w:t>
      </w:r>
      <w:r w:rsidRPr="00C0648B">
        <w:rPr>
          <w:sz w:val="28"/>
          <w:szCs w:val="28"/>
        </w:rPr>
        <w:t xml:space="preserve"> وشل قوة العناصر الإرهابية قبل تحقيق مآربهم. وتعتمد استجابة القوة الأمنية على توافر الخطط التكتيكية سابقة الإعداد، وأجهزة </w:t>
      </w:r>
      <w:r w:rsidR="00D935B8" w:rsidRPr="00C0648B">
        <w:rPr>
          <w:rFonts w:hint="cs"/>
          <w:sz w:val="28"/>
          <w:szCs w:val="28"/>
        </w:rPr>
        <w:t>الاتصال</w:t>
      </w:r>
      <w:r w:rsidRPr="00C0648B">
        <w:rPr>
          <w:sz w:val="28"/>
          <w:szCs w:val="28"/>
        </w:rPr>
        <w:t xml:space="preserve"> والتدريب الواقعي.</w:t>
      </w:r>
    </w:p>
    <w:p w14:paraId="319A5E73" w14:textId="77777777" w:rsidR="002A79B8" w:rsidRPr="00C0648B" w:rsidRDefault="002A79B8" w:rsidP="002A79B8">
      <w:pPr>
        <w:rPr>
          <w:rFonts w:asciiTheme="majorHAnsi" w:hAnsiTheme="majorHAnsi"/>
          <w:sz w:val="28"/>
          <w:szCs w:val="28"/>
        </w:rPr>
      </w:pPr>
    </w:p>
    <w:p w14:paraId="319A5E74" w14:textId="7FE19B09" w:rsidR="002A79B8" w:rsidRPr="00C0648B" w:rsidRDefault="002A79B8" w:rsidP="00D911B8">
      <w:pPr>
        <w:pStyle w:val="ATABody"/>
        <w:rPr>
          <w:sz w:val="28"/>
          <w:szCs w:val="28"/>
        </w:rPr>
        <w:sectPr w:rsidR="002A79B8" w:rsidRPr="00C0648B" w:rsidSect="00EE1A37">
          <w:headerReference w:type="default" r:id="rId13"/>
          <w:footerReference w:type="default" r:id="rId14"/>
          <w:pgSz w:w="12240" w:h="15840"/>
          <w:pgMar w:top="1440" w:right="1440" w:bottom="1440" w:left="1440" w:header="720" w:footer="720" w:gutter="0"/>
          <w:cols w:space="720"/>
          <w:docGrid w:linePitch="360"/>
        </w:sectPr>
      </w:pPr>
      <w:r w:rsidRPr="00C0648B">
        <w:rPr>
          <w:sz w:val="28"/>
          <w:szCs w:val="28"/>
        </w:rPr>
        <w:t xml:space="preserve">وتقاس فعالية </w:t>
      </w:r>
      <w:r w:rsidR="00D935B8" w:rsidRPr="00C0648B">
        <w:rPr>
          <w:rFonts w:hint="cs"/>
          <w:sz w:val="28"/>
          <w:szCs w:val="28"/>
        </w:rPr>
        <w:t>الاستجابة</w:t>
      </w:r>
      <w:r w:rsidRPr="00C0648B">
        <w:rPr>
          <w:sz w:val="28"/>
          <w:szCs w:val="28"/>
        </w:rPr>
        <w:t xml:space="preserve"> بإجمالي الزمن المستغرق في نقل المعلومات بصفة مبدئية إلى القوة الأمنية بخصوص تحركات الإرهابي وحتى يتم التقاطع الفعلي (أو التحييد) لأعمال الإرهابي من جانب القوة الأمنية.</w:t>
      </w:r>
    </w:p>
    <w:p w14:paraId="1E8362E3" w14:textId="4251679D" w:rsidR="0069634E" w:rsidRPr="005A615C" w:rsidRDefault="0069634E" w:rsidP="0069634E">
      <w:pPr>
        <w:pStyle w:val="ATAHeadingLevel1"/>
        <w:rPr>
          <w:b w:val="0"/>
          <w:bCs/>
          <w:sz w:val="28"/>
          <w:szCs w:val="28"/>
        </w:rPr>
      </w:pPr>
      <w:r w:rsidRPr="005A615C">
        <w:rPr>
          <w:b w:val="0"/>
          <w:bCs/>
          <w:sz w:val="28"/>
          <w:szCs w:val="28"/>
        </w:rPr>
        <w:lastRenderedPageBreak/>
        <w:t>الجزء 2: النشاط الخاص بوظائف نظام الحماية المادية</w:t>
      </w:r>
    </w:p>
    <w:tbl>
      <w:tblPr>
        <w:bidiVisual/>
        <w:tblW w:w="4999" w:type="pct"/>
        <w:tblCellMar>
          <w:left w:w="0" w:type="dxa"/>
          <w:right w:w="0" w:type="dxa"/>
        </w:tblCellMar>
        <w:tblLook w:val="04A0" w:firstRow="1" w:lastRow="0" w:firstColumn="1" w:lastColumn="0" w:noHBand="0" w:noVBand="1"/>
      </w:tblPr>
      <w:tblGrid>
        <w:gridCol w:w="2806"/>
        <w:gridCol w:w="6552"/>
      </w:tblGrid>
      <w:tr w:rsidR="00A270E9" w:rsidRPr="00C0648B" w14:paraId="44C40AD9" w14:textId="77777777" w:rsidTr="00EF4055">
        <w:trPr>
          <w:cantSplit/>
        </w:trPr>
        <w:tc>
          <w:tcPr>
            <w:tcW w:w="1499" w:type="pct"/>
          </w:tcPr>
          <w:p w14:paraId="6B8F6459" w14:textId="77777777" w:rsidR="00A270E9" w:rsidRPr="00C0648B" w:rsidRDefault="00A270E9" w:rsidP="00EF4055">
            <w:pPr>
              <w:pStyle w:val="ATABody"/>
              <w:rPr>
                <w:b/>
                <w:noProof/>
                <w:sz w:val="28"/>
                <w:szCs w:val="28"/>
              </w:rPr>
            </w:pPr>
            <w:r w:rsidRPr="00C0648B">
              <w:rPr>
                <w:rFonts w:asciiTheme="majorHAnsi" w:hAnsiTheme="majorHAnsi"/>
                <w:b/>
                <w:bCs/>
                <w:sz w:val="28"/>
                <w:szCs w:val="28"/>
              </w:rPr>
              <w:t>الغرض:</w:t>
            </w:r>
          </w:p>
        </w:tc>
        <w:tc>
          <w:tcPr>
            <w:tcW w:w="3501" w:type="pct"/>
          </w:tcPr>
          <w:p w14:paraId="77098F1C" w14:textId="77777777" w:rsidR="00A270E9" w:rsidRPr="00C0648B" w:rsidRDefault="00A270E9" w:rsidP="00EF4055">
            <w:pPr>
              <w:pStyle w:val="ATABody"/>
              <w:rPr>
                <w:rFonts w:asciiTheme="majorHAnsi" w:hAnsiTheme="majorHAnsi"/>
                <w:sz w:val="28"/>
                <w:szCs w:val="28"/>
              </w:rPr>
            </w:pPr>
            <w:r w:rsidRPr="00C0648B">
              <w:rPr>
                <w:sz w:val="28"/>
                <w:szCs w:val="28"/>
              </w:rPr>
              <w:t>للإشارة إلى أية وظيفة من وظائف نظام الحماية المادية التي يصفها النشاط المحدد</w:t>
            </w:r>
          </w:p>
        </w:tc>
      </w:tr>
      <w:tr w:rsidR="00A270E9" w:rsidRPr="00C0648B" w14:paraId="18147897" w14:textId="77777777" w:rsidTr="00EF4055">
        <w:trPr>
          <w:cantSplit/>
        </w:trPr>
        <w:tc>
          <w:tcPr>
            <w:tcW w:w="1499" w:type="pct"/>
          </w:tcPr>
          <w:p w14:paraId="2FE11368" w14:textId="77777777" w:rsidR="00A270E9" w:rsidRPr="00C0648B" w:rsidRDefault="00A270E9" w:rsidP="00EF4055">
            <w:pPr>
              <w:pStyle w:val="ATABody"/>
              <w:rPr>
                <w:b/>
                <w:noProof/>
                <w:sz w:val="28"/>
                <w:szCs w:val="28"/>
              </w:rPr>
            </w:pPr>
            <w:r w:rsidRPr="00C0648B">
              <w:rPr>
                <w:rFonts w:asciiTheme="majorHAnsi" w:hAnsiTheme="majorHAnsi"/>
                <w:b/>
                <w:bCs/>
                <w:sz w:val="28"/>
                <w:szCs w:val="28"/>
              </w:rPr>
              <w:t>المدة:</w:t>
            </w:r>
          </w:p>
        </w:tc>
        <w:tc>
          <w:tcPr>
            <w:tcW w:w="3501" w:type="pct"/>
          </w:tcPr>
          <w:p w14:paraId="68B237D3" w14:textId="718DDA1D" w:rsidR="00A270E9" w:rsidRPr="00C0648B" w:rsidRDefault="005A615C" w:rsidP="00EF4055">
            <w:pPr>
              <w:pStyle w:val="ATABody"/>
              <w:rPr>
                <w:rFonts w:asciiTheme="majorHAnsi" w:hAnsiTheme="majorHAnsi"/>
                <w:sz w:val="28"/>
                <w:szCs w:val="28"/>
              </w:rPr>
            </w:pPr>
            <w:r>
              <w:rPr>
                <w:rFonts w:asciiTheme="majorHAnsi" w:hAnsiTheme="majorHAnsi" w:hint="cs"/>
                <w:sz w:val="28"/>
                <w:szCs w:val="28"/>
              </w:rPr>
              <w:t>10</w:t>
            </w:r>
            <w:r w:rsidR="00A270E9" w:rsidRPr="00C0648B">
              <w:rPr>
                <w:rFonts w:asciiTheme="majorHAnsi" w:hAnsiTheme="majorHAnsi"/>
                <w:sz w:val="28"/>
                <w:szCs w:val="28"/>
              </w:rPr>
              <w:t xml:space="preserve"> دقائق (5 للنشاط، 5 لاستخلاص المعلومات)</w:t>
            </w:r>
          </w:p>
        </w:tc>
      </w:tr>
      <w:tr w:rsidR="00A270E9" w:rsidRPr="00C0648B" w14:paraId="41ED3AD9" w14:textId="77777777" w:rsidTr="00EF4055">
        <w:trPr>
          <w:cantSplit/>
        </w:trPr>
        <w:tc>
          <w:tcPr>
            <w:tcW w:w="1499" w:type="pct"/>
          </w:tcPr>
          <w:p w14:paraId="6462F1A6" w14:textId="77777777" w:rsidR="00A270E9" w:rsidRPr="00C0648B" w:rsidRDefault="00A270E9" w:rsidP="00EF4055">
            <w:pPr>
              <w:pStyle w:val="ATABody"/>
              <w:rPr>
                <w:b/>
                <w:noProof/>
                <w:sz w:val="28"/>
                <w:szCs w:val="28"/>
              </w:rPr>
            </w:pPr>
            <w:r w:rsidRPr="00C0648B">
              <w:rPr>
                <w:rFonts w:asciiTheme="majorHAnsi" w:hAnsiTheme="majorHAnsi"/>
                <w:b/>
                <w:bCs/>
                <w:sz w:val="28"/>
                <w:szCs w:val="28"/>
              </w:rPr>
              <w:t>تشكيل المجموعة:</w:t>
            </w:r>
          </w:p>
        </w:tc>
        <w:tc>
          <w:tcPr>
            <w:tcW w:w="3501" w:type="pct"/>
          </w:tcPr>
          <w:p w14:paraId="42DD615E" w14:textId="0C737F6D" w:rsidR="00A270E9" w:rsidRPr="00C0648B" w:rsidRDefault="00A270E9" w:rsidP="005A615C">
            <w:pPr>
              <w:pStyle w:val="ATABody"/>
              <w:rPr>
                <w:rFonts w:asciiTheme="majorHAnsi" w:hAnsiTheme="majorHAnsi"/>
                <w:sz w:val="28"/>
                <w:szCs w:val="28"/>
              </w:rPr>
            </w:pPr>
            <w:r w:rsidRPr="00C0648B">
              <w:rPr>
                <w:sz w:val="28"/>
                <w:szCs w:val="28"/>
              </w:rPr>
              <w:t xml:space="preserve">مجموعات </w:t>
            </w:r>
            <w:r w:rsidR="005A615C">
              <w:rPr>
                <w:rFonts w:hint="cs"/>
                <w:sz w:val="28"/>
                <w:szCs w:val="28"/>
              </w:rPr>
              <w:t>الطاولة</w:t>
            </w:r>
          </w:p>
        </w:tc>
      </w:tr>
      <w:tr w:rsidR="00A270E9" w:rsidRPr="00C0648B" w14:paraId="3DA1BA0E" w14:textId="77777777" w:rsidTr="00EF4055">
        <w:trPr>
          <w:cantSplit/>
        </w:trPr>
        <w:tc>
          <w:tcPr>
            <w:tcW w:w="1499" w:type="pct"/>
          </w:tcPr>
          <w:p w14:paraId="44F77FA8" w14:textId="77777777" w:rsidR="00A270E9" w:rsidRPr="00C0648B" w:rsidRDefault="00A270E9" w:rsidP="00EF4055">
            <w:pPr>
              <w:pStyle w:val="ATABody"/>
              <w:rPr>
                <w:b/>
                <w:noProof/>
                <w:sz w:val="28"/>
                <w:szCs w:val="28"/>
              </w:rPr>
            </w:pPr>
            <w:r w:rsidRPr="00C0648B">
              <w:rPr>
                <w:rFonts w:asciiTheme="majorHAnsi" w:hAnsiTheme="majorHAnsi"/>
                <w:b/>
                <w:bCs/>
                <w:sz w:val="28"/>
                <w:szCs w:val="28"/>
              </w:rPr>
              <w:t>استخلاص المعلومات:</w:t>
            </w:r>
          </w:p>
        </w:tc>
        <w:tc>
          <w:tcPr>
            <w:tcW w:w="3501" w:type="pct"/>
          </w:tcPr>
          <w:p w14:paraId="65E92E4A" w14:textId="77777777" w:rsidR="00A270E9" w:rsidRPr="00C0648B" w:rsidRDefault="00A270E9" w:rsidP="00EF4055">
            <w:pPr>
              <w:pStyle w:val="ATABody"/>
              <w:rPr>
                <w:rFonts w:asciiTheme="majorHAnsi" w:hAnsiTheme="majorHAnsi"/>
                <w:sz w:val="28"/>
                <w:szCs w:val="28"/>
              </w:rPr>
            </w:pPr>
            <w:r w:rsidRPr="00C0648B">
              <w:rPr>
                <w:rFonts w:asciiTheme="majorHAnsi" w:hAnsiTheme="majorHAnsi"/>
                <w:sz w:val="28"/>
                <w:szCs w:val="28"/>
              </w:rPr>
              <w:t>نقاش يدور في إطار مجموعة كبيرة</w:t>
            </w:r>
          </w:p>
        </w:tc>
      </w:tr>
    </w:tbl>
    <w:p w14:paraId="006B7784" w14:textId="77777777" w:rsidR="00A270E9" w:rsidRPr="00C0648B" w:rsidRDefault="00A270E9" w:rsidP="00A270E9">
      <w:pPr>
        <w:rPr>
          <w:rFonts w:ascii="Cambria" w:hAnsi="Cambria" w:cs="Arial"/>
          <w:sz w:val="28"/>
          <w:szCs w:val="28"/>
        </w:rPr>
      </w:pPr>
    </w:p>
    <w:p w14:paraId="35D4C0EB" w14:textId="77777777" w:rsidR="00A270E9" w:rsidRPr="00C0648B" w:rsidRDefault="00A270E9" w:rsidP="00A270E9">
      <w:pPr>
        <w:pStyle w:val="ATAHeadingLevel1"/>
        <w:rPr>
          <w:sz w:val="28"/>
          <w:szCs w:val="28"/>
        </w:rPr>
      </w:pPr>
      <w:r w:rsidRPr="005A615C">
        <w:rPr>
          <w:b w:val="0"/>
          <w:bCs/>
          <w:sz w:val="28"/>
          <w:szCs w:val="28"/>
        </w:rPr>
        <w:t>التوجيهات</w:t>
      </w:r>
      <w:r w:rsidRPr="00C0648B">
        <w:rPr>
          <w:sz w:val="28"/>
          <w:szCs w:val="28"/>
        </w:rPr>
        <w:t>:</w:t>
      </w:r>
    </w:p>
    <w:p w14:paraId="3DF9D987" w14:textId="77777777" w:rsidR="00A270E9" w:rsidRPr="00C0648B" w:rsidRDefault="00A270E9" w:rsidP="00A270E9">
      <w:pPr>
        <w:pStyle w:val="ATANumLevel01BodySlide"/>
        <w:numPr>
          <w:ilvl w:val="0"/>
          <w:numId w:val="31"/>
        </w:numPr>
        <w:rPr>
          <w:sz w:val="28"/>
          <w:szCs w:val="28"/>
        </w:rPr>
      </w:pPr>
      <w:r w:rsidRPr="00C0648B">
        <w:rPr>
          <w:sz w:val="28"/>
          <w:szCs w:val="28"/>
        </w:rPr>
        <w:t>في مجموعات الطاولة، يتعين قراءة وظائف نظام الحماية المادية الوارد فيما يلي مع الشروحات الخاصة بكل وظيفة.</w:t>
      </w:r>
    </w:p>
    <w:p w14:paraId="351AF366" w14:textId="77777777" w:rsidR="00A270E9" w:rsidRPr="00C0648B" w:rsidRDefault="00A270E9" w:rsidP="00A270E9">
      <w:pPr>
        <w:pStyle w:val="ATANumLevel01BodySlide"/>
        <w:rPr>
          <w:sz w:val="28"/>
          <w:szCs w:val="28"/>
        </w:rPr>
      </w:pPr>
      <w:r w:rsidRPr="00C0648B">
        <w:rPr>
          <w:sz w:val="28"/>
          <w:szCs w:val="28"/>
        </w:rPr>
        <w:t>مناقشة العلاقة الموضحة في الشكل 1: نظام الحماية المادية - العلاقة مع مجموعتك.</w:t>
      </w:r>
    </w:p>
    <w:p w14:paraId="65F86459" w14:textId="1282EE22" w:rsidR="00A270E9" w:rsidRPr="00C0648B" w:rsidRDefault="00A270E9" w:rsidP="005A615C">
      <w:pPr>
        <w:pStyle w:val="ATANumLevel01BodySlide"/>
        <w:rPr>
          <w:sz w:val="28"/>
          <w:szCs w:val="28"/>
        </w:rPr>
      </w:pPr>
      <w:r w:rsidRPr="00C0648B">
        <w:rPr>
          <w:sz w:val="28"/>
          <w:szCs w:val="28"/>
        </w:rPr>
        <w:t xml:space="preserve">اعمل مع مجموعتك لتجيب </w:t>
      </w:r>
      <w:r w:rsidR="005A615C">
        <w:rPr>
          <w:rFonts w:hint="cs"/>
          <w:sz w:val="28"/>
          <w:szCs w:val="28"/>
        </w:rPr>
        <w:t>عن</w:t>
      </w:r>
      <w:r w:rsidRPr="00C0648B">
        <w:rPr>
          <w:sz w:val="28"/>
          <w:szCs w:val="28"/>
        </w:rPr>
        <w:t xml:space="preserve"> الأسئلة في الجدول 1: النشاط الخاص بوظيفة نظام الحماية المادية. </w:t>
      </w:r>
    </w:p>
    <w:p w14:paraId="052E9170" w14:textId="77777777" w:rsidR="00A270E9" w:rsidRPr="00C0648B" w:rsidRDefault="00A270E9" w:rsidP="00A270E9">
      <w:pPr>
        <w:pStyle w:val="ATANumLevel01BodySlide"/>
        <w:rPr>
          <w:sz w:val="28"/>
          <w:szCs w:val="28"/>
        </w:rPr>
      </w:pPr>
      <w:r w:rsidRPr="00C0648B">
        <w:rPr>
          <w:sz w:val="28"/>
          <w:szCs w:val="28"/>
        </w:rPr>
        <w:t xml:space="preserve">في العمود الثاني من الجدول رقم 1، يتعين الإشارة إلى أية وظيفة من وظائف نظام الحماية المادية يصفها العمل الوارد في العمود الأول. ثم أكتب شرح موجز للوظيفة التي اخترتها في العمود الثالث. </w:t>
      </w:r>
    </w:p>
    <w:p w14:paraId="668E26C3" w14:textId="2CC6BF96" w:rsidR="00A270E9" w:rsidRPr="00C0648B" w:rsidRDefault="00A270E9" w:rsidP="00A270E9">
      <w:pPr>
        <w:pStyle w:val="ATANumLevel01BodySlide"/>
        <w:rPr>
          <w:sz w:val="28"/>
          <w:szCs w:val="28"/>
        </w:rPr>
      </w:pPr>
      <w:r w:rsidRPr="00C0648B">
        <w:rPr>
          <w:sz w:val="28"/>
          <w:szCs w:val="28"/>
        </w:rPr>
        <w:t xml:space="preserve">كن على </w:t>
      </w:r>
      <w:r w:rsidR="00D935B8" w:rsidRPr="00C0648B">
        <w:rPr>
          <w:rFonts w:hint="cs"/>
          <w:sz w:val="28"/>
          <w:szCs w:val="28"/>
        </w:rPr>
        <w:t>استعداد</w:t>
      </w:r>
      <w:r w:rsidRPr="00C0648B">
        <w:rPr>
          <w:sz w:val="28"/>
          <w:szCs w:val="28"/>
        </w:rPr>
        <w:t xml:space="preserve"> لمشاركة أجوبتك أمام بقية الفصل الدراسي.</w:t>
      </w:r>
    </w:p>
    <w:p w14:paraId="319A5E75" w14:textId="2FFE8FC3" w:rsidR="002A79B8" w:rsidRPr="00A16550" w:rsidRDefault="002A79B8" w:rsidP="002A79B8">
      <w:pPr>
        <w:spacing w:before="120" w:after="120"/>
        <w:rPr>
          <w:b/>
          <w:sz w:val="28"/>
          <w:szCs w:val="28"/>
        </w:rPr>
      </w:pPr>
      <w:r w:rsidRPr="00A16550">
        <w:rPr>
          <w:b/>
          <w:bCs/>
          <w:sz w:val="28"/>
          <w:szCs w:val="28"/>
        </w:rPr>
        <w:t>الجدول 1: النشاط الخاص بوظائف نظام الحماية المادية</w:t>
      </w:r>
    </w:p>
    <w:tbl>
      <w:tblPr>
        <w:bidiVisu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2972"/>
        <w:gridCol w:w="2563"/>
        <w:gridCol w:w="3831"/>
      </w:tblGrid>
      <w:tr w:rsidR="00CC4E36" w:rsidRPr="00C0648B" w14:paraId="15C07B99" w14:textId="445A2B68" w:rsidTr="002C5035">
        <w:trPr>
          <w:cantSplit/>
          <w:tblHeader/>
        </w:trPr>
        <w:tc>
          <w:tcPr>
            <w:tcW w:w="1587" w:type="pct"/>
            <w:shd w:val="clear" w:color="auto" w:fill="BFBFBF" w:themeFill="background1" w:themeFillShade="BF"/>
            <w:tcMar>
              <w:left w:w="0" w:type="dxa"/>
            </w:tcMar>
            <w:hideMark/>
          </w:tcPr>
          <w:p w14:paraId="4A9938D4" w14:textId="3C1803B6" w:rsidR="00CC4E36" w:rsidRPr="00C0648B" w:rsidRDefault="00CC4E36" w:rsidP="00CC4E36">
            <w:pPr>
              <w:pStyle w:val="ATATableHeading"/>
              <w:rPr>
                <w:sz w:val="28"/>
                <w:szCs w:val="28"/>
              </w:rPr>
            </w:pPr>
            <w:r w:rsidRPr="00C0648B">
              <w:rPr>
                <w:sz w:val="28"/>
                <w:szCs w:val="28"/>
              </w:rPr>
              <w:t>الإجراء</w:t>
            </w:r>
          </w:p>
        </w:tc>
        <w:tc>
          <w:tcPr>
            <w:tcW w:w="1368" w:type="pct"/>
            <w:shd w:val="clear" w:color="auto" w:fill="BFBFBF" w:themeFill="background1" w:themeFillShade="BF"/>
            <w:tcMar>
              <w:left w:w="72" w:type="dxa"/>
              <w:bottom w:w="0" w:type="dxa"/>
            </w:tcMar>
            <w:hideMark/>
          </w:tcPr>
          <w:p w14:paraId="73260CA8" w14:textId="13256A0B" w:rsidR="00CC4E36" w:rsidRPr="00C0648B" w:rsidRDefault="00CC4E36" w:rsidP="00CC4E36">
            <w:pPr>
              <w:pStyle w:val="ATATableHeading"/>
              <w:rPr>
                <w:sz w:val="28"/>
                <w:szCs w:val="28"/>
              </w:rPr>
            </w:pPr>
            <w:r w:rsidRPr="00C0648B">
              <w:rPr>
                <w:sz w:val="28"/>
                <w:szCs w:val="28"/>
              </w:rPr>
              <w:t>وظائف نظام الحماية المادية</w:t>
            </w:r>
          </w:p>
        </w:tc>
        <w:tc>
          <w:tcPr>
            <w:tcW w:w="2045" w:type="pct"/>
            <w:shd w:val="clear" w:color="auto" w:fill="BFBFBF" w:themeFill="background1" w:themeFillShade="BF"/>
          </w:tcPr>
          <w:p w14:paraId="52401E21" w14:textId="1D61D315" w:rsidR="00CC4E36" w:rsidRPr="00C0648B" w:rsidRDefault="00CC4E36" w:rsidP="00CC4E36">
            <w:pPr>
              <w:pStyle w:val="ATATableHeading"/>
              <w:rPr>
                <w:sz w:val="28"/>
                <w:szCs w:val="28"/>
              </w:rPr>
            </w:pPr>
            <w:r w:rsidRPr="00C0648B">
              <w:rPr>
                <w:sz w:val="28"/>
                <w:szCs w:val="28"/>
              </w:rPr>
              <w:t>الشرح</w:t>
            </w:r>
          </w:p>
        </w:tc>
      </w:tr>
      <w:tr w:rsidR="00CC4E36" w:rsidRPr="00C0648B" w14:paraId="30A02EC3" w14:textId="00D0C0AB" w:rsidTr="002C5035">
        <w:trPr>
          <w:cantSplit/>
        </w:trPr>
        <w:tc>
          <w:tcPr>
            <w:tcW w:w="1587" w:type="pct"/>
            <w:tcMar>
              <w:top w:w="0" w:type="dxa"/>
              <w:left w:w="0" w:type="dxa"/>
              <w:bottom w:w="0" w:type="dxa"/>
              <w:right w:w="0" w:type="dxa"/>
            </w:tcMar>
          </w:tcPr>
          <w:p w14:paraId="14526C15" w14:textId="005B2155" w:rsidR="00CC4E36" w:rsidRPr="00C0648B" w:rsidRDefault="00CC4E36" w:rsidP="00077C6A">
            <w:pPr>
              <w:pStyle w:val="ATATableBody"/>
              <w:rPr>
                <w:sz w:val="28"/>
                <w:szCs w:val="28"/>
              </w:rPr>
            </w:pPr>
            <w:r w:rsidRPr="00C0648B">
              <w:rPr>
                <w:sz w:val="28"/>
                <w:szCs w:val="28"/>
              </w:rPr>
              <w:t>جهاز إنذار كشف الحركة خارج المبنى، ولكنه يعمل بداخل حدود المنشأة.</w:t>
            </w:r>
          </w:p>
        </w:tc>
        <w:tc>
          <w:tcPr>
            <w:tcW w:w="1368" w:type="pct"/>
            <w:tcMar>
              <w:left w:w="0" w:type="dxa"/>
              <w:bottom w:w="0" w:type="dxa"/>
            </w:tcMar>
          </w:tcPr>
          <w:p w14:paraId="390930C1" w14:textId="7B92F8FB" w:rsidR="00CC4E36" w:rsidRPr="00C0648B" w:rsidRDefault="00CC4E36" w:rsidP="00CE5E90">
            <w:pPr>
              <w:pStyle w:val="ATATableBody"/>
              <w:rPr>
                <w:rStyle w:val="ATAAnswers"/>
                <w:sz w:val="28"/>
                <w:szCs w:val="28"/>
              </w:rPr>
            </w:pPr>
            <w:r w:rsidRPr="00C0648B">
              <w:rPr>
                <w:rStyle w:val="ATAAnswers"/>
                <w:sz w:val="28"/>
                <w:szCs w:val="28"/>
              </w:rPr>
              <w:sym w:font="Wingdings" w:char="F0FC"/>
            </w:r>
            <w:r w:rsidR="00CE5E90">
              <w:rPr>
                <w:rStyle w:val="ATAAnswers"/>
                <w:rFonts w:hint="cs"/>
                <w:sz w:val="28"/>
                <w:szCs w:val="28"/>
              </w:rPr>
              <w:t>الكشف</w:t>
            </w:r>
          </w:p>
        </w:tc>
        <w:tc>
          <w:tcPr>
            <w:tcW w:w="2045" w:type="pct"/>
          </w:tcPr>
          <w:p w14:paraId="637C0A14" w14:textId="6815CB67" w:rsidR="00CC4E36" w:rsidRPr="00C0648B" w:rsidRDefault="00CC4E36" w:rsidP="00CC4E36">
            <w:pPr>
              <w:pStyle w:val="ATATableBody"/>
              <w:rPr>
                <w:rStyle w:val="ATAAnswers"/>
                <w:sz w:val="28"/>
                <w:szCs w:val="28"/>
              </w:rPr>
            </w:pPr>
            <w:r w:rsidRPr="00C0648B">
              <w:rPr>
                <w:rStyle w:val="ATAAnswers"/>
                <w:sz w:val="28"/>
                <w:szCs w:val="28"/>
              </w:rPr>
              <w:t>يسمح لك جهاز استشعار الحركة برصد الإرهابي.</w:t>
            </w:r>
          </w:p>
        </w:tc>
      </w:tr>
      <w:tr w:rsidR="00CC4E36" w:rsidRPr="00C0648B" w14:paraId="1EF2D5E7" w14:textId="289B96AE" w:rsidTr="002C5035">
        <w:trPr>
          <w:cantSplit/>
        </w:trPr>
        <w:tc>
          <w:tcPr>
            <w:tcW w:w="1587" w:type="pct"/>
            <w:tcMar>
              <w:top w:w="0" w:type="dxa"/>
              <w:left w:w="0" w:type="dxa"/>
              <w:bottom w:w="0" w:type="dxa"/>
              <w:right w:w="0" w:type="dxa"/>
            </w:tcMar>
          </w:tcPr>
          <w:p w14:paraId="0C2EAFBB" w14:textId="272918BE" w:rsidR="00CC4E36" w:rsidRPr="00C0648B" w:rsidRDefault="00CC4E36" w:rsidP="00CC4E36">
            <w:pPr>
              <w:pStyle w:val="ATATableBody"/>
              <w:rPr>
                <w:sz w:val="28"/>
                <w:szCs w:val="28"/>
              </w:rPr>
            </w:pPr>
            <w:r w:rsidRPr="00C0648B">
              <w:rPr>
                <w:sz w:val="28"/>
                <w:szCs w:val="28"/>
              </w:rPr>
              <w:t xml:space="preserve">إغلاق الأبواب الداخلية يعوق تقدم الإرهابي. </w:t>
            </w:r>
          </w:p>
        </w:tc>
        <w:tc>
          <w:tcPr>
            <w:tcW w:w="1368" w:type="pct"/>
            <w:tcMar>
              <w:left w:w="0" w:type="dxa"/>
              <w:bottom w:w="0" w:type="dxa"/>
            </w:tcMar>
          </w:tcPr>
          <w:p w14:paraId="781D4F0D" w14:textId="0DB6FAD2" w:rsidR="00CC4E36" w:rsidRPr="00C0648B" w:rsidRDefault="00CC4E36" w:rsidP="00CE5E90">
            <w:pPr>
              <w:pStyle w:val="ATATableBody"/>
              <w:rPr>
                <w:rStyle w:val="ATAAnswers"/>
                <w:sz w:val="28"/>
                <w:szCs w:val="28"/>
              </w:rPr>
            </w:pPr>
            <w:r w:rsidRPr="00C0648B">
              <w:rPr>
                <w:rStyle w:val="ATAAnswers"/>
                <w:sz w:val="28"/>
                <w:szCs w:val="28"/>
              </w:rPr>
              <w:sym w:font="Wingdings" w:char="F0FC"/>
            </w:r>
            <w:r w:rsidR="00CE5E90">
              <w:rPr>
                <w:rStyle w:val="ATAAnswers"/>
                <w:rFonts w:hint="cs"/>
                <w:sz w:val="28"/>
                <w:szCs w:val="28"/>
              </w:rPr>
              <w:t>التعطيل</w:t>
            </w:r>
          </w:p>
          <w:p w14:paraId="761857F2" w14:textId="77777777" w:rsidR="00CC4E36" w:rsidRPr="00C0648B" w:rsidRDefault="00CC4E36" w:rsidP="00CC4E36">
            <w:pPr>
              <w:pStyle w:val="ATATableBody"/>
              <w:rPr>
                <w:rStyle w:val="ATAAnswers"/>
                <w:sz w:val="28"/>
                <w:szCs w:val="28"/>
              </w:rPr>
            </w:pPr>
          </w:p>
        </w:tc>
        <w:tc>
          <w:tcPr>
            <w:tcW w:w="2045" w:type="pct"/>
          </w:tcPr>
          <w:p w14:paraId="73F0685A" w14:textId="6EA70132" w:rsidR="00CC4E36" w:rsidRPr="00C0648B" w:rsidRDefault="00CC4E36" w:rsidP="00CC4E36">
            <w:pPr>
              <w:pStyle w:val="ATATableBody"/>
              <w:rPr>
                <w:rStyle w:val="ATAAnswers"/>
                <w:sz w:val="28"/>
                <w:szCs w:val="28"/>
              </w:rPr>
            </w:pPr>
            <w:r w:rsidRPr="00C0648B">
              <w:rPr>
                <w:rStyle w:val="ATAAnswers"/>
                <w:sz w:val="28"/>
                <w:szCs w:val="28"/>
              </w:rPr>
              <w:t>تعوق الأقفال القياسية من تقدم الإرهابي وتبطئ من حركته.</w:t>
            </w:r>
          </w:p>
        </w:tc>
      </w:tr>
      <w:tr w:rsidR="00CC4E36" w:rsidRPr="00C0648B" w14:paraId="674A7E3E" w14:textId="68E0280C" w:rsidTr="002C5035">
        <w:trPr>
          <w:cantSplit/>
        </w:trPr>
        <w:tc>
          <w:tcPr>
            <w:tcW w:w="1587" w:type="pct"/>
            <w:tcMar>
              <w:top w:w="0" w:type="dxa"/>
              <w:left w:w="0" w:type="dxa"/>
              <w:bottom w:w="0" w:type="dxa"/>
              <w:right w:w="0" w:type="dxa"/>
            </w:tcMar>
          </w:tcPr>
          <w:p w14:paraId="6504C37A" w14:textId="17E5C2A5" w:rsidR="00CC4E36" w:rsidRPr="00C0648B" w:rsidRDefault="00CC4E36" w:rsidP="00CC4E36">
            <w:pPr>
              <w:pStyle w:val="ATATableBody"/>
              <w:rPr>
                <w:sz w:val="28"/>
                <w:szCs w:val="28"/>
              </w:rPr>
            </w:pPr>
            <w:r w:rsidRPr="00C0648B">
              <w:rPr>
                <w:sz w:val="28"/>
                <w:szCs w:val="28"/>
              </w:rPr>
              <w:t xml:space="preserve">يتقاطع أفراد الحراسة الأمنية مع تقدم الإرهابي عن طريق سؤاله عن بطاقة الهوية التي يحملها وصحتها. </w:t>
            </w:r>
          </w:p>
        </w:tc>
        <w:tc>
          <w:tcPr>
            <w:tcW w:w="1368" w:type="pct"/>
            <w:tcMar>
              <w:left w:w="0" w:type="dxa"/>
              <w:bottom w:w="0" w:type="dxa"/>
            </w:tcMar>
          </w:tcPr>
          <w:p w14:paraId="4B3DFBF4" w14:textId="6B07AC09" w:rsidR="00CC4E36" w:rsidRPr="00C0648B" w:rsidRDefault="00CC4E36" w:rsidP="00CE5E90">
            <w:pPr>
              <w:pStyle w:val="ATATableBody"/>
              <w:rPr>
                <w:rStyle w:val="ATAAnswers"/>
                <w:sz w:val="28"/>
                <w:szCs w:val="28"/>
              </w:rPr>
            </w:pPr>
            <w:r w:rsidRPr="00C0648B">
              <w:rPr>
                <w:rStyle w:val="ATAAnswers"/>
                <w:sz w:val="28"/>
                <w:szCs w:val="28"/>
              </w:rPr>
              <w:sym w:font="Wingdings" w:char="F0FC"/>
            </w:r>
            <w:r w:rsidR="00CE5E90">
              <w:rPr>
                <w:rStyle w:val="ATAAnswers"/>
                <w:rFonts w:hint="cs"/>
                <w:sz w:val="28"/>
                <w:szCs w:val="28"/>
              </w:rPr>
              <w:t>التعطيل</w:t>
            </w:r>
          </w:p>
          <w:p w14:paraId="02CC00E2" w14:textId="77777777" w:rsidR="00CC4E36" w:rsidRPr="00C0648B" w:rsidRDefault="00CC4E36" w:rsidP="00CC4E36">
            <w:pPr>
              <w:pStyle w:val="ATATableBody"/>
              <w:rPr>
                <w:rStyle w:val="ATAAnswers"/>
                <w:sz w:val="28"/>
                <w:szCs w:val="28"/>
              </w:rPr>
            </w:pPr>
          </w:p>
        </w:tc>
        <w:tc>
          <w:tcPr>
            <w:tcW w:w="2045" w:type="pct"/>
          </w:tcPr>
          <w:p w14:paraId="7A6D4F2A" w14:textId="15F811C6" w:rsidR="00CC4E36" w:rsidRPr="00C0648B" w:rsidRDefault="00CC4E36" w:rsidP="00CC4E36">
            <w:pPr>
              <w:pStyle w:val="ATATableBody"/>
              <w:rPr>
                <w:rStyle w:val="ATAAnswers"/>
                <w:sz w:val="28"/>
                <w:szCs w:val="28"/>
              </w:rPr>
            </w:pPr>
            <w:r w:rsidRPr="00C0648B">
              <w:rPr>
                <w:rStyle w:val="ATAAnswers"/>
                <w:sz w:val="28"/>
                <w:szCs w:val="28"/>
              </w:rPr>
              <w:t xml:space="preserve">تسمح الأفعال التعطيلية التي يقوم بها أفراد الحراسة الأمنية للقوة الأمنية بالمزيد من الوقت </w:t>
            </w:r>
            <w:r w:rsidR="00D935B8" w:rsidRPr="00C0648B">
              <w:rPr>
                <w:rStyle w:val="ATAAnswers"/>
                <w:rFonts w:hint="cs"/>
                <w:sz w:val="28"/>
                <w:szCs w:val="28"/>
              </w:rPr>
              <w:t>للاستجابة</w:t>
            </w:r>
            <w:r w:rsidRPr="00C0648B">
              <w:rPr>
                <w:rStyle w:val="ATAAnswers"/>
                <w:sz w:val="28"/>
                <w:szCs w:val="28"/>
              </w:rPr>
              <w:t xml:space="preserve">. </w:t>
            </w:r>
          </w:p>
        </w:tc>
      </w:tr>
      <w:tr w:rsidR="00CC4E36" w:rsidRPr="00C0648B" w14:paraId="4802834C" w14:textId="77777777" w:rsidTr="002C5035">
        <w:trPr>
          <w:cantSplit/>
        </w:trPr>
        <w:tc>
          <w:tcPr>
            <w:tcW w:w="1587" w:type="pct"/>
            <w:tcMar>
              <w:top w:w="0" w:type="dxa"/>
              <w:left w:w="0" w:type="dxa"/>
              <w:bottom w:w="0" w:type="dxa"/>
              <w:right w:w="0" w:type="dxa"/>
            </w:tcMar>
          </w:tcPr>
          <w:p w14:paraId="0B43BDFF" w14:textId="6468E192" w:rsidR="00CC4E36" w:rsidRPr="00C0648B" w:rsidRDefault="00CC4E36" w:rsidP="00CC4E36">
            <w:pPr>
              <w:pStyle w:val="ATATableBody"/>
              <w:rPr>
                <w:sz w:val="28"/>
                <w:szCs w:val="28"/>
              </w:rPr>
            </w:pPr>
            <w:r w:rsidRPr="00C0648B">
              <w:rPr>
                <w:sz w:val="28"/>
                <w:szCs w:val="28"/>
              </w:rPr>
              <w:t xml:space="preserve">نشر أفراد القوة الأمنية إلى منطقة سابقة التحديد للتقاطع مع تقدم سير الإرهابي. </w:t>
            </w:r>
          </w:p>
        </w:tc>
        <w:tc>
          <w:tcPr>
            <w:tcW w:w="1368" w:type="pct"/>
            <w:tcMar>
              <w:left w:w="0" w:type="dxa"/>
              <w:bottom w:w="0" w:type="dxa"/>
            </w:tcMar>
          </w:tcPr>
          <w:p w14:paraId="0E8E8C0A" w14:textId="5934C933" w:rsidR="00CC4E36" w:rsidRPr="00C0648B" w:rsidRDefault="00CC4E36" w:rsidP="00CC4E36">
            <w:pPr>
              <w:pStyle w:val="ATATableBody"/>
              <w:rPr>
                <w:rStyle w:val="ATAAnswers"/>
                <w:sz w:val="28"/>
                <w:szCs w:val="28"/>
              </w:rPr>
            </w:pPr>
            <w:r w:rsidRPr="00C0648B">
              <w:rPr>
                <w:rStyle w:val="ATAAnswers"/>
                <w:sz w:val="28"/>
                <w:szCs w:val="28"/>
              </w:rPr>
              <w:sym w:font="Wingdings" w:char="F0FC"/>
            </w:r>
            <w:r w:rsidR="00D935B8" w:rsidRPr="00C0648B">
              <w:rPr>
                <w:rStyle w:val="ATAAnswers"/>
                <w:rFonts w:hint="cs"/>
                <w:sz w:val="28"/>
                <w:szCs w:val="28"/>
              </w:rPr>
              <w:t>الاستجابة</w:t>
            </w:r>
          </w:p>
          <w:p w14:paraId="40DC8DDE" w14:textId="77777777" w:rsidR="00CC4E36" w:rsidRPr="00C0648B" w:rsidRDefault="00CC4E36" w:rsidP="00CC4E36">
            <w:pPr>
              <w:pStyle w:val="ATATableBody"/>
              <w:rPr>
                <w:rStyle w:val="ATAAnswers"/>
                <w:sz w:val="28"/>
                <w:szCs w:val="28"/>
              </w:rPr>
            </w:pPr>
          </w:p>
        </w:tc>
        <w:tc>
          <w:tcPr>
            <w:tcW w:w="2045" w:type="pct"/>
          </w:tcPr>
          <w:p w14:paraId="683B5A42" w14:textId="26A28FA2" w:rsidR="00CC4E36" w:rsidRPr="00C0648B" w:rsidRDefault="00CC4E36" w:rsidP="00CC4E36">
            <w:pPr>
              <w:pStyle w:val="ATATableBody"/>
              <w:rPr>
                <w:rStyle w:val="ATAAnswers"/>
                <w:sz w:val="28"/>
                <w:szCs w:val="28"/>
              </w:rPr>
            </w:pPr>
            <w:r w:rsidRPr="00C0648B">
              <w:rPr>
                <w:rStyle w:val="ATAAnswers"/>
                <w:sz w:val="28"/>
                <w:szCs w:val="28"/>
              </w:rPr>
              <w:t xml:space="preserve">يشكل الأفراد جزء في عملية الاستجابة لمنع الإرهابي من إتمام المهمة. </w:t>
            </w:r>
          </w:p>
        </w:tc>
      </w:tr>
      <w:tr w:rsidR="00CC4E36" w:rsidRPr="00C0648B" w14:paraId="1B496B45" w14:textId="77777777" w:rsidTr="002C5035">
        <w:trPr>
          <w:cantSplit/>
        </w:trPr>
        <w:tc>
          <w:tcPr>
            <w:tcW w:w="1587" w:type="pct"/>
            <w:tcMar>
              <w:top w:w="0" w:type="dxa"/>
              <w:left w:w="0" w:type="dxa"/>
              <w:bottom w:w="0" w:type="dxa"/>
              <w:right w:w="0" w:type="dxa"/>
            </w:tcMar>
          </w:tcPr>
          <w:p w14:paraId="2373D4FA" w14:textId="456CFB6A" w:rsidR="00CC4E36" w:rsidRPr="00C0648B" w:rsidRDefault="00CC4E36" w:rsidP="00CC4E36">
            <w:pPr>
              <w:pStyle w:val="ATATableBody"/>
              <w:rPr>
                <w:sz w:val="28"/>
                <w:szCs w:val="28"/>
              </w:rPr>
            </w:pPr>
            <w:r w:rsidRPr="00C0648B">
              <w:rPr>
                <w:sz w:val="28"/>
                <w:szCs w:val="28"/>
              </w:rPr>
              <w:t>يمكن إيقاف الإرهابي بحاجز سياج أسلاك شائكة خارج المنشأة.</w:t>
            </w:r>
          </w:p>
        </w:tc>
        <w:tc>
          <w:tcPr>
            <w:tcW w:w="1368" w:type="pct"/>
            <w:tcMar>
              <w:left w:w="0" w:type="dxa"/>
              <w:bottom w:w="0" w:type="dxa"/>
            </w:tcMar>
          </w:tcPr>
          <w:p w14:paraId="2DBE308C" w14:textId="12B75C33" w:rsidR="00CC4E36" w:rsidRPr="00C0648B" w:rsidRDefault="00CC4E36" w:rsidP="00CE5E90">
            <w:pPr>
              <w:pStyle w:val="ATATableBody"/>
              <w:rPr>
                <w:rStyle w:val="ATAAnswers"/>
                <w:sz w:val="28"/>
                <w:szCs w:val="28"/>
              </w:rPr>
            </w:pPr>
            <w:r w:rsidRPr="00C0648B">
              <w:rPr>
                <w:rStyle w:val="ATAAnswers"/>
                <w:sz w:val="28"/>
                <w:szCs w:val="28"/>
              </w:rPr>
              <w:sym w:font="Wingdings" w:char="F0FC"/>
            </w:r>
            <w:r w:rsidR="00CE5E90">
              <w:rPr>
                <w:rStyle w:val="ATAAnswers"/>
                <w:rFonts w:hint="cs"/>
                <w:sz w:val="28"/>
                <w:szCs w:val="28"/>
              </w:rPr>
              <w:t>لا يوجد</w:t>
            </w:r>
            <w:r w:rsidRPr="00C0648B">
              <w:rPr>
                <w:rStyle w:val="ATAAnswers"/>
                <w:sz w:val="28"/>
                <w:szCs w:val="28"/>
              </w:rPr>
              <w:t xml:space="preserve"> (الردع)</w:t>
            </w:r>
          </w:p>
        </w:tc>
        <w:tc>
          <w:tcPr>
            <w:tcW w:w="2045" w:type="pct"/>
          </w:tcPr>
          <w:p w14:paraId="74592766" w14:textId="6420AB33" w:rsidR="00CC4E36" w:rsidRPr="00C0648B" w:rsidRDefault="00CC4E36" w:rsidP="00CC4E36">
            <w:pPr>
              <w:pStyle w:val="ATATableBody"/>
              <w:rPr>
                <w:rStyle w:val="ATAAnswers"/>
                <w:sz w:val="28"/>
                <w:szCs w:val="28"/>
              </w:rPr>
            </w:pPr>
            <w:r w:rsidRPr="00C0648B">
              <w:rPr>
                <w:rStyle w:val="ATAAnswers"/>
                <w:sz w:val="28"/>
                <w:szCs w:val="28"/>
              </w:rPr>
              <w:t xml:space="preserve">يعمل السياج بمثابة عنصر الردع ولم يتم تفعيل أي جزء من نظام الحماية المادية. </w:t>
            </w:r>
          </w:p>
        </w:tc>
      </w:tr>
      <w:tr w:rsidR="00CC4E36" w:rsidRPr="00C0648B" w14:paraId="363A2281" w14:textId="77777777" w:rsidTr="002C5035">
        <w:trPr>
          <w:cantSplit/>
        </w:trPr>
        <w:tc>
          <w:tcPr>
            <w:tcW w:w="1587" w:type="pct"/>
            <w:tcMar>
              <w:top w:w="0" w:type="dxa"/>
              <w:left w:w="0" w:type="dxa"/>
              <w:bottom w:w="0" w:type="dxa"/>
              <w:right w:w="0" w:type="dxa"/>
            </w:tcMar>
          </w:tcPr>
          <w:p w14:paraId="6AA4E93D" w14:textId="53775F71" w:rsidR="00CC4E36" w:rsidRPr="00C0648B" w:rsidRDefault="00CC4E36" w:rsidP="00CC4E36">
            <w:pPr>
              <w:pStyle w:val="ATATableBody"/>
              <w:rPr>
                <w:sz w:val="28"/>
                <w:szCs w:val="28"/>
              </w:rPr>
            </w:pPr>
            <w:r w:rsidRPr="00C0648B">
              <w:rPr>
                <w:sz w:val="28"/>
                <w:szCs w:val="28"/>
              </w:rPr>
              <w:lastRenderedPageBreak/>
              <w:t xml:space="preserve">يقوم </w:t>
            </w:r>
            <w:r w:rsidR="00D935B8" w:rsidRPr="00C0648B">
              <w:rPr>
                <w:rFonts w:hint="cs"/>
                <w:sz w:val="28"/>
                <w:szCs w:val="28"/>
              </w:rPr>
              <w:t>أفراد</w:t>
            </w:r>
            <w:r w:rsidRPr="00C0648B">
              <w:rPr>
                <w:sz w:val="28"/>
                <w:szCs w:val="28"/>
              </w:rPr>
              <w:t xml:space="preserve"> الأمن بوضع كاميرا الفيديو بدائرة تلفزيونية مغلقة في منطقة تفعيل جهاز </w:t>
            </w:r>
            <w:r w:rsidR="00D935B8" w:rsidRPr="00C0648B">
              <w:rPr>
                <w:rFonts w:hint="cs"/>
                <w:sz w:val="28"/>
                <w:szCs w:val="28"/>
              </w:rPr>
              <w:t>الاستشعار</w:t>
            </w:r>
            <w:r w:rsidRPr="00C0648B">
              <w:rPr>
                <w:sz w:val="28"/>
                <w:szCs w:val="28"/>
              </w:rPr>
              <w:t xml:space="preserve">. </w:t>
            </w:r>
          </w:p>
        </w:tc>
        <w:tc>
          <w:tcPr>
            <w:tcW w:w="1368" w:type="pct"/>
            <w:tcMar>
              <w:left w:w="0" w:type="dxa"/>
              <w:bottom w:w="0" w:type="dxa"/>
            </w:tcMar>
          </w:tcPr>
          <w:p w14:paraId="51BABC0E" w14:textId="41511440" w:rsidR="00CC4E36" w:rsidRPr="00C0648B" w:rsidRDefault="00CC4E36" w:rsidP="00CE5E90">
            <w:pPr>
              <w:pStyle w:val="ATATableBody"/>
              <w:rPr>
                <w:rStyle w:val="ATAAnswers"/>
                <w:sz w:val="28"/>
                <w:szCs w:val="28"/>
              </w:rPr>
            </w:pPr>
            <w:r w:rsidRPr="00C0648B">
              <w:rPr>
                <w:rStyle w:val="ATAAnswers"/>
                <w:sz w:val="28"/>
                <w:szCs w:val="28"/>
              </w:rPr>
              <w:sym w:font="Wingdings" w:char="F0FC"/>
            </w:r>
            <w:r w:rsidR="00CE5E90">
              <w:rPr>
                <w:rStyle w:val="ATAAnswers"/>
                <w:rFonts w:hint="cs"/>
                <w:sz w:val="28"/>
                <w:szCs w:val="28"/>
              </w:rPr>
              <w:t>الكشف</w:t>
            </w:r>
            <w:r w:rsidR="00CE5E90">
              <w:rPr>
                <w:rStyle w:val="ATAAnswers"/>
                <w:sz w:val="28"/>
                <w:szCs w:val="28"/>
              </w:rPr>
              <w:t xml:space="preserve"> أ</w:t>
            </w:r>
            <w:r w:rsidR="00CE5E90">
              <w:rPr>
                <w:rStyle w:val="ATAAnswers"/>
                <w:rFonts w:hint="cs"/>
                <w:sz w:val="28"/>
                <w:szCs w:val="28"/>
              </w:rPr>
              <w:t>و</w:t>
            </w:r>
            <w:r w:rsidRPr="00C0648B">
              <w:rPr>
                <w:rStyle w:val="ATAAnswers"/>
                <w:sz w:val="28"/>
                <w:szCs w:val="28"/>
              </w:rPr>
              <w:t xml:space="preserve"> التقييم</w:t>
            </w:r>
          </w:p>
          <w:p w14:paraId="5394CBAF" w14:textId="0D4C7BC2" w:rsidR="00CC4E36" w:rsidRPr="00C0648B" w:rsidRDefault="00CC4E36" w:rsidP="00CC4E36">
            <w:pPr>
              <w:pStyle w:val="ATATableBody"/>
              <w:rPr>
                <w:rStyle w:val="ATAAnswers"/>
                <w:sz w:val="28"/>
                <w:szCs w:val="28"/>
              </w:rPr>
            </w:pPr>
          </w:p>
        </w:tc>
        <w:tc>
          <w:tcPr>
            <w:tcW w:w="2045" w:type="pct"/>
          </w:tcPr>
          <w:p w14:paraId="0E56E274" w14:textId="795B76B3" w:rsidR="00CC4E36" w:rsidRPr="00C0648B" w:rsidRDefault="00CC4E36" w:rsidP="00CC4E36">
            <w:pPr>
              <w:pStyle w:val="ATATableBody"/>
              <w:rPr>
                <w:rStyle w:val="ATAAnswers"/>
                <w:sz w:val="28"/>
                <w:szCs w:val="28"/>
              </w:rPr>
            </w:pPr>
            <w:r w:rsidRPr="00C0648B">
              <w:rPr>
                <w:rStyle w:val="ATAAnswers"/>
                <w:sz w:val="28"/>
                <w:szCs w:val="28"/>
              </w:rPr>
              <w:t xml:space="preserve">يقوم أفراد الأمن بتقييم الموقف ما إذا كان جهاز </w:t>
            </w:r>
            <w:r w:rsidR="00D935B8" w:rsidRPr="00C0648B">
              <w:rPr>
                <w:rStyle w:val="ATAAnswers"/>
                <w:rFonts w:hint="cs"/>
                <w:sz w:val="28"/>
                <w:szCs w:val="28"/>
              </w:rPr>
              <w:t>الاستشعار</w:t>
            </w:r>
            <w:r w:rsidRPr="00C0648B">
              <w:rPr>
                <w:rStyle w:val="ATAAnswers"/>
                <w:sz w:val="28"/>
                <w:szCs w:val="28"/>
              </w:rPr>
              <w:t xml:space="preserve"> قد التقط وجود إرهابي محتمل أم إذا تم تفعيل جهاز </w:t>
            </w:r>
            <w:r w:rsidR="00D935B8" w:rsidRPr="00C0648B">
              <w:rPr>
                <w:rStyle w:val="ATAAnswers"/>
                <w:rFonts w:hint="cs"/>
                <w:sz w:val="28"/>
                <w:szCs w:val="28"/>
              </w:rPr>
              <w:t>الاستشعار</w:t>
            </w:r>
            <w:r w:rsidRPr="00C0648B">
              <w:rPr>
                <w:rStyle w:val="ATAAnswers"/>
                <w:sz w:val="28"/>
                <w:szCs w:val="28"/>
              </w:rPr>
              <w:t xml:space="preserve"> لسبب آخر (مثل ملامسة حيوان أو طائر).</w:t>
            </w:r>
          </w:p>
        </w:tc>
      </w:tr>
    </w:tbl>
    <w:p w14:paraId="2CA3B710" w14:textId="4CEB9F7B" w:rsidR="00CC4E36" w:rsidRPr="00C0648B" w:rsidRDefault="00CC4E36" w:rsidP="002A79B8">
      <w:pPr>
        <w:spacing w:before="120" w:after="120"/>
        <w:rPr>
          <w:b/>
          <w:sz w:val="22"/>
          <w:szCs w:val="22"/>
        </w:rPr>
      </w:pPr>
    </w:p>
    <w:p w14:paraId="319A5EAC" w14:textId="77777777" w:rsidR="00E31DA1" w:rsidRPr="00C0648B" w:rsidRDefault="004411F3" w:rsidP="002B3D5A">
      <w:pPr>
        <w:rPr>
          <w:rFonts w:ascii="Cambria" w:hAnsi="Cambria"/>
          <w:b/>
          <w:sz w:val="28"/>
          <w:szCs w:val="28"/>
        </w:rPr>
      </w:pPr>
      <w:r w:rsidRPr="00C0648B">
        <w:rPr>
          <w:rFonts w:ascii="Cambria" w:hAnsi="Cambria"/>
          <w:b/>
          <w:noProof/>
          <w:sz w:val="28"/>
          <w:szCs w:val="28"/>
          <w:lang w:eastAsia="en-US" w:bidi="ar-SA"/>
        </w:rPr>
        <mc:AlternateContent>
          <mc:Choice Requires="wps">
            <w:drawing>
              <wp:anchor distT="0" distB="0" distL="114300" distR="114300" simplePos="0" relativeHeight="251650560" behindDoc="0" locked="0" layoutInCell="1" allowOverlap="1" wp14:anchorId="319A5EC9" wp14:editId="319A5ECA">
                <wp:simplePos x="0" y="0"/>
                <wp:positionH relativeFrom="column">
                  <wp:posOffset>4037330</wp:posOffset>
                </wp:positionH>
                <wp:positionV relativeFrom="paragraph">
                  <wp:posOffset>1809750</wp:posOffset>
                </wp:positionV>
                <wp:extent cx="1802765" cy="1046480"/>
                <wp:effectExtent l="0" t="0" r="0" b="127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104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8" w14:textId="77777777" w:rsidR="004411F3" w:rsidRDefault="004411F3" w:rsidP="00536D5C">
                            <w:pPr>
                              <w:jc w:val="center"/>
                              <w:rPr>
                                <w:rFonts w:ascii="Cambria" w:hAnsi="Cambria"/>
                                <w:b/>
                                <w:color w:val="FFFFFF"/>
                                <w:sz w:val="28"/>
                                <w:szCs w:val="28"/>
                              </w:rPr>
                            </w:pPr>
                            <w:r>
                              <w:rPr>
                                <w:rFonts w:ascii="Cambria" w:hAnsi="Cambria"/>
                                <w:b/>
                                <w:bCs/>
                                <w:color w:val="FFFFFF"/>
                                <w:sz w:val="28"/>
                                <w:szCs w:val="28"/>
                              </w:rPr>
                              <w:t xml:space="preserve">تطوير </w:t>
                            </w:r>
                            <w:r>
                              <w:rPr>
                                <w:rFonts w:ascii="Cambria" w:hAnsi="Cambria"/>
                                <w:b/>
                                <w:bCs/>
                                <w:color w:val="FFFFFF"/>
                                <w:sz w:val="28"/>
                                <w:szCs w:val="28"/>
                              </w:rPr>
                              <w:t xml:space="preserve">المرونة العملياتية </w:t>
                            </w:r>
                          </w:p>
                          <w:p w14:paraId="319A5EE9" w14:textId="77777777" w:rsidR="004411F3" w:rsidRPr="00377BF1" w:rsidRDefault="004411F3" w:rsidP="00686F8C">
                            <w:pPr>
                              <w:jc w:val="center"/>
                              <w:rPr>
                                <w:rFonts w:ascii="Cambria" w:hAnsi="Cambria"/>
                                <w:b/>
                                <w:color w:val="FFFFFF"/>
                                <w:sz w:val="28"/>
                                <w:szCs w:val="28"/>
                              </w:rPr>
                            </w:pPr>
                            <w:r>
                              <w:rPr>
                                <w:rFonts w:ascii="Cambria" w:hAnsi="Cambria"/>
                                <w:b/>
                                <w:bCs/>
                                <w:color w:val="FFFFFF"/>
                                <w:sz w:val="28"/>
                                <w:szCs w:val="28"/>
                              </w:rPr>
                              <w:t>الوحدة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5EC9" id="Text Box 46" o:spid="_x0000_s1037" type="#_x0000_t202" style="position:absolute;left:0;text-align:left;margin-left:317.9pt;margin-top:142.5pt;width:141.95pt;height:8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uwuwIAAMQ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" filled="f" stroked="f">
                <v:textbox>
                  <w:txbxContent>
                    <w:p w14:paraId="319A5EE8" w14:textId="77777777" w:rsidR="004411F3" w:rsidRDefault="004411F3" w:rsidP="00536D5C">
                      <w:pPr>
                        <w:jc w:val="center"/>
                        <w:rPr>
                          <w:rFonts w:ascii="Cambria" w:hAnsi="Cambria"/>
                          <w:b/>
                          <w:color w:val="FFFFFF"/>
                          <w:sz w:val="28"/>
                          <w:szCs w:val="28"/>
                        </w:rPr>
                      </w:pPr>
                      <w:r>
                        <w:rPr>
                          <w:rFonts w:ascii="Cambria" w:hAnsi="Cambria"/>
                          <w:b/>
                          <w:bCs/>
                          <w:color w:val="FFFFFF"/>
                          <w:sz w:val="28"/>
                          <w:szCs w:val="28"/>
                        </w:rPr>
                        <w:t xml:space="preserve">تطوير المرونة العملياتية </w:t>
                      </w:r>
                    </w:p>
                    <w:p w14:paraId="319A5EE9" w14:textId="77777777" w:rsidR="004411F3" w:rsidRPr="00377BF1" w:rsidRDefault="004411F3" w:rsidP="00686F8C">
                      <w:pPr>
                        <w:jc w:val="center"/>
                        <w:rPr>
                          <w:rFonts w:ascii="Cambria" w:hAnsi="Cambria"/>
                          <w:b/>
                          <w:color w:val="FFFFFF"/>
                          <w:sz w:val="28"/>
                          <w:szCs w:val="28"/>
                        </w:rPr>
                      </w:pPr>
                      <w:r>
                        <w:rPr>
                          <w:rFonts w:ascii="Cambria" w:hAnsi="Cambria"/>
                          <w:b/>
                          <w:bCs/>
                          <w:color w:val="FFFFFF"/>
                          <w:sz w:val="28"/>
                          <w:szCs w:val="28"/>
                        </w:rPr>
                        <w:t>الوحدة 15</w:t>
                      </w:r>
                    </w:p>
                  </w:txbxContent>
                </v:textbox>
              </v:shape>
            </w:pict>
          </mc:Fallback>
        </mc:AlternateContent>
      </w:r>
    </w:p>
    <w:sectPr w:rsidR="00E31DA1" w:rsidRPr="00C0648B" w:rsidSect="00D17B49">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8406B" w14:textId="77777777" w:rsidR="00A54448" w:rsidRDefault="00A54448" w:rsidP="00C82114">
      <w:r>
        <w:separator/>
      </w:r>
    </w:p>
  </w:endnote>
  <w:endnote w:type="continuationSeparator" w:id="0">
    <w:p w14:paraId="25E639FF" w14:textId="77777777" w:rsidR="00A54448" w:rsidRDefault="00A54448"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C4E36" w:rsidRPr="00C0648B" w14:paraId="3128893B" w14:textId="77777777" w:rsidTr="00C0648B">
      <w:tc>
        <w:tcPr>
          <w:tcW w:w="8100" w:type="dxa"/>
          <w:shd w:val="clear" w:color="auto" w:fill="auto"/>
        </w:tcPr>
        <w:p w14:paraId="6CA26D3A" w14:textId="0246551B" w:rsidR="00CC4E36" w:rsidRPr="00C0648B" w:rsidRDefault="00CC4E36" w:rsidP="00C0648B">
          <w:pPr>
            <w:pStyle w:val="ATAFooter"/>
            <w:bidi w:val="0"/>
            <w:rPr>
              <w:rStyle w:val="ATAFooterChar"/>
              <w:rFonts w:eastAsia="Arial Unicode MS"/>
              <w:color w:val="000000" w:themeColor="text1"/>
              <w:szCs w:val="18"/>
            </w:rPr>
          </w:pPr>
          <w:r w:rsidRPr="00C0648B">
            <w:rPr>
              <w:color w:val="000000" w:themeColor="text1"/>
              <w:szCs w:val="18"/>
              <w:rtl w:val="0"/>
            </w:rPr>
            <w:t xml:space="preserve">Critical Infrastructure Security and Resilience (CISR) </w:t>
          </w:r>
          <w:r w:rsidRPr="00C0648B">
            <w:rPr>
              <w:rStyle w:val="PlaceholderText"/>
              <w:color w:val="000000" w:themeColor="text1"/>
              <w:szCs w:val="18"/>
              <w:rtl w:val="0"/>
            </w:rPr>
            <w:t>v4.00</w:t>
          </w:r>
        </w:p>
      </w:tc>
      <w:tc>
        <w:tcPr>
          <w:tcW w:w="1260" w:type="dxa"/>
          <w:shd w:val="clear" w:color="auto" w:fill="auto"/>
        </w:tcPr>
        <w:p w14:paraId="2E453C56" w14:textId="516D40ED" w:rsidR="00CC4E36" w:rsidRPr="00C0648B" w:rsidRDefault="00CC4E36" w:rsidP="00C0648B">
          <w:pPr>
            <w:pStyle w:val="ATAFooter"/>
            <w:bidi w:val="0"/>
            <w:jc w:val="right"/>
            <w:rPr>
              <w:szCs w:val="18"/>
            </w:rPr>
          </w:pPr>
          <w:r w:rsidRPr="00C0648B">
            <w:rPr>
              <w:rStyle w:val="ATAFooterChar"/>
              <w:szCs w:val="18"/>
              <w:rtl w:val="0"/>
            </w:rPr>
            <w:t xml:space="preserve">Page </w:t>
          </w:r>
          <w:r w:rsidRPr="00C0648B">
            <w:rPr>
              <w:rStyle w:val="ATAFooterChar"/>
              <w:rFonts w:eastAsia="Arial Unicode MS"/>
              <w:szCs w:val="18"/>
            </w:rPr>
            <w:fldChar w:fldCharType="begin"/>
          </w:r>
          <w:r w:rsidRPr="00C0648B">
            <w:rPr>
              <w:rStyle w:val="ATAFooterChar"/>
              <w:rFonts w:eastAsia="Arial Unicode MS"/>
              <w:szCs w:val="18"/>
            </w:rPr>
            <w:instrText xml:space="preserve"> PAGE </w:instrText>
          </w:r>
          <w:r w:rsidRPr="00C0648B">
            <w:rPr>
              <w:rStyle w:val="ATAFooterChar"/>
              <w:rFonts w:eastAsia="Arial Unicode MS"/>
              <w:szCs w:val="18"/>
            </w:rPr>
            <w:fldChar w:fldCharType="separate"/>
          </w:r>
          <w:r w:rsidR="00222B63">
            <w:rPr>
              <w:rStyle w:val="ATAFooterChar"/>
              <w:rFonts w:eastAsia="Arial Unicode MS"/>
              <w:noProof/>
              <w:szCs w:val="18"/>
            </w:rPr>
            <w:t>3</w:t>
          </w:r>
          <w:r w:rsidRPr="00C0648B">
            <w:rPr>
              <w:rStyle w:val="ATAFooterChar"/>
              <w:rFonts w:eastAsia="Arial Unicode MS"/>
              <w:szCs w:val="18"/>
            </w:rPr>
            <w:fldChar w:fldCharType="end"/>
          </w:r>
          <w:r w:rsidRPr="00C0648B">
            <w:rPr>
              <w:rStyle w:val="ATAFooterChar"/>
              <w:szCs w:val="18"/>
              <w:rtl w:val="0"/>
            </w:rPr>
            <w:t xml:space="preserve"> of</w:t>
          </w:r>
          <w:r w:rsidR="00C0648B">
            <w:rPr>
              <w:rStyle w:val="ATAFooterChar"/>
              <w:szCs w:val="18"/>
              <w:rtl w:val="0"/>
            </w:rPr>
            <w:t xml:space="preserve"> </w:t>
          </w:r>
          <w:r w:rsidRPr="00C0648B">
            <w:rPr>
              <w:rStyle w:val="ATAFooterChar"/>
              <w:szCs w:val="18"/>
            </w:rPr>
            <w:t xml:space="preserve"> </w:t>
          </w:r>
          <w:r w:rsidRPr="00C0648B">
            <w:rPr>
              <w:rStyle w:val="ATAFooterChar"/>
              <w:rFonts w:eastAsia="Arial Unicode MS"/>
              <w:szCs w:val="18"/>
            </w:rPr>
            <w:fldChar w:fldCharType="begin"/>
          </w:r>
          <w:r w:rsidRPr="00C0648B">
            <w:rPr>
              <w:rStyle w:val="ATAFooterChar"/>
              <w:rFonts w:eastAsia="Arial Unicode MS"/>
              <w:szCs w:val="18"/>
            </w:rPr>
            <w:instrText xml:space="preserve"> NUMPAGES  \# "0"  \* MERGEFORMAT </w:instrText>
          </w:r>
          <w:r w:rsidRPr="00C0648B">
            <w:rPr>
              <w:rStyle w:val="ATAFooterChar"/>
              <w:rFonts w:eastAsia="Arial Unicode MS"/>
              <w:szCs w:val="18"/>
            </w:rPr>
            <w:fldChar w:fldCharType="separate"/>
          </w:r>
          <w:r w:rsidR="00222B63">
            <w:rPr>
              <w:rStyle w:val="ATAFooterChar"/>
              <w:rFonts w:eastAsia="Arial Unicode MS"/>
              <w:noProof/>
              <w:szCs w:val="18"/>
            </w:rPr>
            <w:t>4</w:t>
          </w:r>
          <w:r w:rsidRPr="00C0648B">
            <w:rPr>
              <w:rStyle w:val="ATAFooterChar"/>
              <w:rFonts w:eastAsia="Arial Unicode MS"/>
              <w:szCs w:val="18"/>
            </w:rPr>
            <w:fldChar w:fldCharType="end"/>
          </w:r>
        </w:p>
      </w:tc>
    </w:tr>
  </w:tbl>
  <w:p w14:paraId="7B257C0A" w14:textId="77777777" w:rsidR="00CC4E36" w:rsidRPr="00E9494F" w:rsidRDefault="00CC4E36" w:rsidP="00CC4E36">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p w14:paraId="319A5ED3" w14:textId="77777777" w:rsidR="002A79B8" w:rsidRPr="009934D3" w:rsidRDefault="002A79B8">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BF83E" w14:textId="77777777" w:rsidR="00A54448" w:rsidRDefault="00A54448" w:rsidP="00C82114">
      <w:r>
        <w:separator/>
      </w:r>
    </w:p>
  </w:footnote>
  <w:footnote w:type="continuationSeparator" w:id="0">
    <w:p w14:paraId="3BB043E3" w14:textId="77777777" w:rsidR="00A54448" w:rsidRDefault="00A54448"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2"/>
      <w:gridCol w:w="4678"/>
    </w:tblGrid>
    <w:tr w:rsidR="00CC4E36" w:rsidRPr="00456B51" w14:paraId="10E6D587" w14:textId="77777777" w:rsidTr="00C0648B">
      <w:tc>
        <w:tcPr>
          <w:tcW w:w="4788" w:type="dxa"/>
          <w:shd w:val="clear" w:color="auto" w:fill="auto"/>
          <w:vAlign w:val="bottom"/>
        </w:tcPr>
        <w:p w14:paraId="6AF9A193" w14:textId="4294B064" w:rsidR="00CC4E36" w:rsidRPr="00456B51" w:rsidRDefault="00CC4E36" w:rsidP="00C0648B">
          <w:pPr>
            <w:pStyle w:val="ATAHeader"/>
            <w:bidi w:val="0"/>
          </w:pPr>
          <w:r w:rsidRPr="00F16234">
            <w:rPr>
              <w:rFonts w:cs="Arial"/>
            </w:rPr>
            <w:t>Module 2: Introduction to CISR</w:t>
          </w:r>
        </w:p>
      </w:tc>
      <w:tc>
        <w:tcPr>
          <w:tcW w:w="4788" w:type="dxa"/>
          <w:shd w:val="clear" w:color="auto" w:fill="auto"/>
          <w:vAlign w:val="bottom"/>
        </w:tcPr>
        <w:p w14:paraId="05B8782C" w14:textId="14D5A651" w:rsidR="00CC4E36" w:rsidRPr="001F7D4C" w:rsidRDefault="00222B63" w:rsidP="00222B63">
          <w:pPr>
            <w:pStyle w:val="ATAHeader"/>
            <w:bidi w:val="0"/>
            <w:jc w:val="right"/>
            <w:rPr>
              <w:rFonts w:asciiTheme="minorBidi" w:hAnsiTheme="minorBidi" w:cstheme="minorBidi"/>
            </w:rPr>
          </w:pPr>
          <w:r>
            <w:rPr>
              <w:rFonts w:asciiTheme="minorBidi" w:hAnsiTheme="minorBidi" w:cstheme="minorBidi"/>
            </w:rPr>
            <w:t>Workbook 2.2 PPS Functions Activity</w:t>
          </w:r>
        </w:p>
      </w:tc>
    </w:tr>
  </w:tbl>
  <w:p w14:paraId="319A5ECF" w14:textId="6B810256" w:rsidR="002A79B8" w:rsidRPr="00CC4E36" w:rsidRDefault="002A79B8" w:rsidP="00CC4E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bottom w:val="single" w:sz="4" w:space="0" w:color="auto"/>
      </w:tblBorders>
      <w:tblCellMar>
        <w:left w:w="0" w:type="dxa"/>
        <w:right w:w="0" w:type="dxa"/>
      </w:tblCellMar>
      <w:tblLook w:val="04A0" w:firstRow="1" w:lastRow="0" w:firstColumn="1" w:lastColumn="0" w:noHBand="0" w:noVBand="1"/>
    </w:tblPr>
    <w:tblGrid>
      <w:gridCol w:w="4681"/>
      <w:gridCol w:w="4679"/>
    </w:tblGrid>
    <w:tr w:rsidR="008564F0" w:rsidRPr="00456B51" w14:paraId="319A5ED6" w14:textId="77777777" w:rsidTr="00F16863">
      <w:tc>
        <w:tcPr>
          <w:tcW w:w="4788" w:type="dxa"/>
          <w:shd w:val="clear" w:color="auto" w:fill="auto"/>
          <w:vAlign w:val="bottom"/>
        </w:tcPr>
        <w:p w14:paraId="319A5ED4" w14:textId="6B539600" w:rsidR="008564F0" w:rsidRPr="00456B51" w:rsidRDefault="00F16234" w:rsidP="00C305B2">
          <w:pPr>
            <w:pStyle w:val="ATAHeader"/>
          </w:pPr>
          <w:r>
            <w:rPr>
              <w:rtl w:val="0"/>
            </w:rPr>
            <w:t>Module 2: Introduction to CISR</w:t>
          </w:r>
        </w:p>
      </w:tc>
      <w:tc>
        <w:tcPr>
          <w:tcW w:w="4788" w:type="dxa"/>
          <w:shd w:val="clear" w:color="auto" w:fill="auto"/>
          <w:vAlign w:val="bottom"/>
        </w:tcPr>
        <w:p w14:paraId="319A5ED5" w14:textId="3E04A6E7" w:rsidR="008564F0" w:rsidRPr="00456B51" w:rsidRDefault="00077C6A" w:rsidP="002A79B8">
          <w:pPr>
            <w:pStyle w:val="ATAHeader"/>
            <w:jc w:val="right"/>
          </w:pPr>
          <w:r>
            <w:rPr>
              <w:rtl w:val="0"/>
            </w:rPr>
            <w:t>Addendum 2.3: PPS Functions Activity</w:t>
          </w:r>
        </w:p>
      </w:tc>
    </w:tr>
  </w:tbl>
  <w:p w14:paraId="319A5ED7"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21D73"/>
    <w:multiLevelType w:val="hybridMultilevel"/>
    <w:tmpl w:val="8BEC3D8A"/>
    <w:lvl w:ilvl="0" w:tplc="385452E0">
      <w:start w:val="1"/>
      <w:numFmt w:val="decimal"/>
      <w:pStyle w:val="ATANumLevel01BodySli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890C6D"/>
    <w:multiLevelType w:val="hybridMultilevel"/>
    <w:tmpl w:val="DD42EE04"/>
    <w:lvl w:ilvl="0" w:tplc="C250059E">
      <w:start w:val="1"/>
      <w:numFmt w:val="decimal"/>
      <w:pStyle w:val="ata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310673"/>
    <w:multiLevelType w:val="hybridMultilevel"/>
    <w:tmpl w:val="DD12948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5"/>
  </w:num>
  <w:num w:numId="4">
    <w:abstractNumId w:val="7"/>
  </w:num>
  <w:num w:numId="5">
    <w:abstractNumId w:val="4"/>
  </w:num>
  <w:num w:numId="6">
    <w:abstractNumId w:val="9"/>
  </w:num>
  <w:num w:numId="7">
    <w:abstractNumId w:val="8"/>
  </w:num>
  <w:num w:numId="8">
    <w:abstractNumId w:val="5"/>
  </w:num>
  <w:num w:numId="9">
    <w:abstractNumId w:val="0"/>
  </w:num>
  <w:num w:numId="10">
    <w:abstractNumId w:val="14"/>
  </w:num>
  <w:num w:numId="11">
    <w:abstractNumId w:val="15"/>
  </w:num>
  <w:num w:numId="12">
    <w:abstractNumId w:val="15"/>
  </w:num>
  <w:num w:numId="13">
    <w:abstractNumId w:val="10"/>
  </w:num>
  <w:num w:numId="14">
    <w:abstractNumId w:val="20"/>
  </w:num>
  <w:num w:numId="15">
    <w:abstractNumId w:val="11"/>
  </w:num>
  <w:num w:numId="16">
    <w:abstractNumId w:val="21"/>
  </w:num>
  <w:num w:numId="17">
    <w:abstractNumId w:val="21"/>
    <w:lvlOverride w:ilvl="0">
      <w:startOverride w:val="1"/>
    </w:lvlOverride>
  </w:num>
  <w:num w:numId="18">
    <w:abstractNumId w:val="20"/>
  </w:num>
  <w:num w:numId="19">
    <w:abstractNumId w:val="3"/>
  </w:num>
  <w:num w:numId="20">
    <w:abstractNumId w:val="21"/>
  </w:num>
  <w:num w:numId="21">
    <w:abstractNumId w:val="1"/>
  </w:num>
  <w:num w:numId="22">
    <w:abstractNumId w:val="13"/>
  </w:num>
  <w:num w:numId="23">
    <w:abstractNumId w:val="16"/>
  </w:num>
  <w:num w:numId="24">
    <w:abstractNumId w:val="12"/>
  </w:num>
  <w:num w:numId="25">
    <w:abstractNumId w:val="19"/>
  </w:num>
  <w:num w:numId="26">
    <w:abstractNumId w:val="22"/>
  </w:num>
  <w:num w:numId="27">
    <w:abstractNumId w:val="2"/>
  </w:num>
  <w:num w:numId="28">
    <w:abstractNumId w:val="18"/>
  </w:num>
  <w:num w:numId="29">
    <w:abstractNumId w:val="17"/>
  </w:num>
  <w:num w:numId="30">
    <w:abstractNumId w:val="17"/>
    <w:lvlOverride w:ilvl="0">
      <w:startOverride w:val="1"/>
    </w:lvlOverride>
  </w:num>
  <w:num w:numId="31">
    <w:abstractNumId w:val="2"/>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0A27"/>
    <w:rsid w:val="00052034"/>
    <w:rsid w:val="00054910"/>
    <w:rsid w:val="00057F70"/>
    <w:rsid w:val="00061275"/>
    <w:rsid w:val="00061B87"/>
    <w:rsid w:val="00062190"/>
    <w:rsid w:val="00065AC2"/>
    <w:rsid w:val="0006648E"/>
    <w:rsid w:val="00066603"/>
    <w:rsid w:val="00077C6A"/>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562"/>
    <w:rsid w:val="000D4AA5"/>
    <w:rsid w:val="000D4E8E"/>
    <w:rsid w:val="000D65F1"/>
    <w:rsid w:val="000D6923"/>
    <w:rsid w:val="000E053F"/>
    <w:rsid w:val="000E50CD"/>
    <w:rsid w:val="000F784C"/>
    <w:rsid w:val="001042E5"/>
    <w:rsid w:val="001063E0"/>
    <w:rsid w:val="00111675"/>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14DE"/>
    <w:rsid w:val="001D2DC4"/>
    <w:rsid w:val="001D46E1"/>
    <w:rsid w:val="001E04D6"/>
    <w:rsid w:val="001E469C"/>
    <w:rsid w:val="001E4F4D"/>
    <w:rsid w:val="001F3EDA"/>
    <w:rsid w:val="001F5C04"/>
    <w:rsid w:val="001F6A3C"/>
    <w:rsid w:val="001F75B0"/>
    <w:rsid w:val="001F7D4C"/>
    <w:rsid w:val="00202847"/>
    <w:rsid w:val="00204C5D"/>
    <w:rsid w:val="0021081C"/>
    <w:rsid w:val="00214C04"/>
    <w:rsid w:val="00217A1F"/>
    <w:rsid w:val="00220A4E"/>
    <w:rsid w:val="00221072"/>
    <w:rsid w:val="00221CDB"/>
    <w:rsid w:val="00221F5C"/>
    <w:rsid w:val="00222B63"/>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CDB"/>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9B8"/>
    <w:rsid w:val="002A7E7C"/>
    <w:rsid w:val="002B17F0"/>
    <w:rsid w:val="002B3A35"/>
    <w:rsid w:val="002B3D5A"/>
    <w:rsid w:val="002B4783"/>
    <w:rsid w:val="002B4DE1"/>
    <w:rsid w:val="002B4F53"/>
    <w:rsid w:val="002B7536"/>
    <w:rsid w:val="002C07D7"/>
    <w:rsid w:val="002C0833"/>
    <w:rsid w:val="002C3037"/>
    <w:rsid w:val="002C5035"/>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67C4F"/>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6362"/>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082E"/>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2BA7"/>
    <w:rsid w:val="005464BE"/>
    <w:rsid w:val="005520D1"/>
    <w:rsid w:val="00552238"/>
    <w:rsid w:val="005543FB"/>
    <w:rsid w:val="005572B7"/>
    <w:rsid w:val="005600EE"/>
    <w:rsid w:val="00560A97"/>
    <w:rsid w:val="005613A0"/>
    <w:rsid w:val="00562AF3"/>
    <w:rsid w:val="0056343A"/>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A615C"/>
    <w:rsid w:val="005B1929"/>
    <w:rsid w:val="005B2623"/>
    <w:rsid w:val="005B4D6D"/>
    <w:rsid w:val="005B7661"/>
    <w:rsid w:val="005C0148"/>
    <w:rsid w:val="005C152A"/>
    <w:rsid w:val="005C1CF8"/>
    <w:rsid w:val="005C1E68"/>
    <w:rsid w:val="005C1F45"/>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7E9"/>
    <w:rsid w:val="00684B5C"/>
    <w:rsid w:val="0068542B"/>
    <w:rsid w:val="0069634E"/>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4E85"/>
    <w:rsid w:val="006D643A"/>
    <w:rsid w:val="006E2B28"/>
    <w:rsid w:val="006E54D8"/>
    <w:rsid w:val="006E56DE"/>
    <w:rsid w:val="006E7BF3"/>
    <w:rsid w:val="006F01CF"/>
    <w:rsid w:val="006F2029"/>
    <w:rsid w:val="006F28A8"/>
    <w:rsid w:val="006F3280"/>
    <w:rsid w:val="006F44B8"/>
    <w:rsid w:val="00705CF4"/>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624BA"/>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0AEE"/>
    <w:rsid w:val="008A0FEB"/>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C4D95"/>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550"/>
    <w:rsid w:val="00A16C4E"/>
    <w:rsid w:val="00A270E9"/>
    <w:rsid w:val="00A33709"/>
    <w:rsid w:val="00A36A2B"/>
    <w:rsid w:val="00A4149B"/>
    <w:rsid w:val="00A42BAF"/>
    <w:rsid w:val="00A465D6"/>
    <w:rsid w:val="00A53DD6"/>
    <w:rsid w:val="00A54448"/>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0580"/>
    <w:rsid w:val="00B030A0"/>
    <w:rsid w:val="00B04E6D"/>
    <w:rsid w:val="00B07BCE"/>
    <w:rsid w:val="00B10E8F"/>
    <w:rsid w:val="00B1135F"/>
    <w:rsid w:val="00B118A6"/>
    <w:rsid w:val="00B11AD9"/>
    <w:rsid w:val="00B156DA"/>
    <w:rsid w:val="00B17BC6"/>
    <w:rsid w:val="00B17D1A"/>
    <w:rsid w:val="00B2053A"/>
    <w:rsid w:val="00B20F1B"/>
    <w:rsid w:val="00B21063"/>
    <w:rsid w:val="00B2276B"/>
    <w:rsid w:val="00B228B7"/>
    <w:rsid w:val="00B22C51"/>
    <w:rsid w:val="00B255BD"/>
    <w:rsid w:val="00B27C8B"/>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03BD"/>
    <w:rsid w:val="00BE468C"/>
    <w:rsid w:val="00BE58C5"/>
    <w:rsid w:val="00BE5D35"/>
    <w:rsid w:val="00BF27FE"/>
    <w:rsid w:val="00BF28DB"/>
    <w:rsid w:val="00BF4B60"/>
    <w:rsid w:val="00BF53FA"/>
    <w:rsid w:val="00BF5A79"/>
    <w:rsid w:val="00C04C75"/>
    <w:rsid w:val="00C050EB"/>
    <w:rsid w:val="00C052F7"/>
    <w:rsid w:val="00C056FF"/>
    <w:rsid w:val="00C0648B"/>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1A34"/>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4E36"/>
    <w:rsid w:val="00CC56F1"/>
    <w:rsid w:val="00CC61FD"/>
    <w:rsid w:val="00CC71B0"/>
    <w:rsid w:val="00CE1246"/>
    <w:rsid w:val="00CE2A9E"/>
    <w:rsid w:val="00CE2BDD"/>
    <w:rsid w:val="00CE54B2"/>
    <w:rsid w:val="00CE5AF9"/>
    <w:rsid w:val="00CE5E90"/>
    <w:rsid w:val="00CE7080"/>
    <w:rsid w:val="00CE775C"/>
    <w:rsid w:val="00CE7F03"/>
    <w:rsid w:val="00CF1702"/>
    <w:rsid w:val="00CF1763"/>
    <w:rsid w:val="00CF3FFB"/>
    <w:rsid w:val="00D0126D"/>
    <w:rsid w:val="00D01367"/>
    <w:rsid w:val="00D02518"/>
    <w:rsid w:val="00D03188"/>
    <w:rsid w:val="00D045E2"/>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55B"/>
    <w:rsid w:val="00D758DE"/>
    <w:rsid w:val="00D77B92"/>
    <w:rsid w:val="00D80C06"/>
    <w:rsid w:val="00D80F0C"/>
    <w:rsid w:val="00D911B8"/>
    <w:rsid w:val="00D92839"/>
    <w:rsid w:val="00D935B8"/>
    <w:rsid w:val="00D96CA5"/>
    <w:rsid w:val="00D973DA"/>
    <w:rsid w:val="00DA25C7"/>
    <w:rsid w:val="00DA468E"/>
    <w:rsid w:val="00DA4E10"/>
    <w:rsid w:val="00DB116B"/>
    <w:rsid w:val="00DB5890"/>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0C4E"/>
    <w:rsid w:val="00E11938"/>
    <w:rsid w:val="00E123E5"/>
    <w:rsid w:val="00E15FB0"/>
    <w:rsid w:val="00E20F8E"/>
    <w:rsid w:val="00E21586"/>
    <w:rsid w:val="00E27DA9"/>
    <w:rsid w:val="00E303B7"/>
    <w:rsid w:val="00E3093C"/>
    <w:rsid w:val="00E318C1"/>
    <w:rsid w:val="00E31DA1"/>
    <w:rsid w:val="00E32ABD"/>
    <w:rsid w:val="00E338A3"/>
    <w:rsid w:val="00E33E72"/>
    <w:rsid w:val="00E36917"/>
    <w:rsid w:val="00E40414"/>
    <w:rsid w:val="00E43F36"/>
    <w:rsid w:val="00E46421"/>
    <w:rsid w:val="00E47303"/>
    <w:rsid w:val="00E4786D"/>
    <w:rsid w:val="00E47DCE"/>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20A2"/>
    <w:rsid w:val="00EC4702"/>
    <w:rsid w:val="00ED4A3E"/>
    <w:rsid w:val="00ED6DE1"/>
    <w:rsid w:val="00EE1A37"/>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D1"/>
    <w:rsid w:val="00F13BEF"/>
    <w:rsid w:val="00F16234"/>
    <w:rsid w:val="00F16863"/>
    <w:rsid w:val="00F16A5A"/>
    <w:rsid w:val="00F23F2F"/>
    <w:rsid w:val="00F30519"/>
    <w:rsid w:val="00F30745"/>
    <w:rsid w:val="00F3355E"/>
    <w:rsid w:val="00F33B9A"/>
    <w:rsid w:val="00F36873"/>
    <w:rsid w:val="00F3729D"/>
    <w:rsid w:val="00F448D5"/>
    <w:rsid w:val="00F44B06"/>
    <w:rsid w:val="00F5175B"/>
    <w:rsid w:val="00F55DDA"/>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15BB"/>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319A5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D911B8"/>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D911B8"/>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D911B8"/>
    <w:pPr>
      <w:keepNext/>
      <w:bidi/>
      <w:spacing w:before="180" w:after="60"/>
    </w:pPr>
    <w:rPr>
      <w:rFonts w:ascii="Cambria" w:hAnsi="Cambria"/>
      <w:sz w:val="24"/>
      <w:szCs w:val="24"/>
      <w:u w:val="single"/>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D911B8"/>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character" w:styleId="PageNumber">
    <w:name w:val="page number"/>
    <w:basedOn w:val="DefaultParagraphFont"/>
    <w:rsid w:val="002A79B8"/>
    <w:rPr>
      <w:rFonts w:ascii="Arial" w:hAnsi="Arial"/>
      <w:sz w:val="18"/>
    </w:rPr>
  </w:style>
  <w:style w:type="paragraph" w:customStyle="1" w:styleId="ataBullet">
    <w:name w:val="ataBullet"/>
    <w:basedOn w:val="ataBody0"/>
    <w:link w:val="ataBulletChar"/>
    <w:qFormat/>
    <w:rsid w:val="002A79B8"/>
    <w:pPr>
      <w:numPr>
        <w:numId w:val="28"/>
      </w:numPr>
    </w:pPr>
    <w:rPr>
      <w:bCs/>
    </w:rPr>
  </w:style>
  <w:style w:type="character" w:customStyle="1" w:styleId="ataBulletChar">
    <w:name w:val="ataBullet Char"/>
    <w:basedOn w:val="DefaultParagraphFont"/>
    <w:link w:val="ataBullet"/>
    <w:locked/>
    <w:rsid w:val="002A79B8"/>
    <w:rPr>
      <w:rFonts w:ascii="Cambria" w:eastAsiaTheme="minorHAnsi" w:hAnsi="Cambria" w:cstheme="minorBidi"/>
      <w:bCs/>
      <w:sz w:val="24"/>
      <w:szCs w:val="22"/>
    </w:rPr>
  </w:style>
  <w:style w:type="paragraph" w:customStyle="1" w:styleId="ataNumberedList">
    <w:name w:val="ataNumbered List"/>
    <w:basedOn w:val="ataBody0"/>
    <w:qFormat/>
    <w:rsid w:val="002A79B8"/>
    <w:pPr>
      <w:numPr>
        <w:numId w:val="29"/>
      </w:numPr>
    </w:pPr>
  </w:style>
  <w:style w:type="paragraph" w:customStyle="1" w:styleId="ATATableHeading">
    <w:name w:val="ATA Table Heading"/>
    <w:next w:val="ATABody"/>
    <w:link w:val="ATATableHeadingChar"/>
    <w:uiPriority w:val="34"/>
    <w:qFormat/>
    <w:rsid w:val="00CC4E36"/>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CC4E36"/>
    <w:rPr>
      <w:rFonts w:ascii="Cambria" w:hAnsi="Cambria"/>
      <w:color w:val="262626" w:themeColor="text1" w:themeTint="D9"/>
      <w:sz w:val="24"/>
      <w:szCs w:val="24"/>
    </w:rPr>
  </w:style>
  <w:style w:type="paragraph" w:customStyle="1" w:styleId="ATATableBody">
    <w:name w:val="ATA Table Body"/>
    <w:link w:val="ATATableBodyChar"/>
    <w:uiPriority w:val="34"/>
    <w:rsid w:val="00CC4E36"/>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CC4E36"/>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D911B8"/>
    <w:pPr>
      <w:numPr>
        <w:numId w:val="27"/>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D911B8"/>
    <w:rPr>
      <w:rFonts w:ascii="Cambria" w:hAnsi="Cambria"/>
      <w:color w:val="262626" w:themeColor="text1" w:themeTint="D9"/>
      <w:sz w:val="24"/>
      <w:szCs w:val="24"/>
    </w:rPr>
  </w:style>
  <w:style w:type="paragraph" w:customStyle="1" w:styleId="ATANumLevel02BodySlide">
    <w:name w:val="ATA Num Level 02 Body/Slide"/>
    <w:basedOn w:val="ATANumLevel01BodySlide"/>
    <w:link w:val="ATANumLevel02BodySlideChar"/>
    <w:uiPriority w:val="9"/>
    <w:qFormat/>
    <w:rsid w:val="00D911B8"/>
  </w:style>
  <w:style w:type="character" w:customStyle="1" w:styleId="ATANumLevel02BodySlideChar">
    <w:name w:val="ATA Num Level 02 Body/Slide Char"/>
    <w:basedOn w:val="ATANumLevel01BodySlideChar"/>
    <w:link w:val="ATANumLevel02BodySlide"/>
    <w:uiPriority w:val="9"/>
    <w:rsid w:val="00D911B8"/>
    <w:rPr>
      <w:rFonts w:ascii="Cambria" w:hAnsi="Cambria"/>
      <w:color w:val="262626" w:themeColor="text1" w:themeTint="D9"/>
      <w:sz w:val="24"/>
      <w:szCs w:val="24"/>
    </w:rPr>
  </w:style>
  <w:style w:type="character" w:customStyle="1" w:styleId="ATAAnswers">
    <w:name w:val="ATA Answers"/>
    <w:uiPriority w:val="1"/>
    <w:qFormat/>
    <w:rsid w:val="00265CDB"/>
    <w:rPr>
      <w:rFonts w:ascii="Cambria" w:eastAsia="Arial Unicode MS" w:hAnsi="Cambria"/>
      <w:i/>
      <w:color w:val="262626" w:themeColor="text1" w:themeTint="D9"/>
      <w:sz w:val="24"/>
    </w:rPr>
  </w:style>
  <w:style w:type="character" w:styleId="CommentReference">
    <w:name w:val="annotation reference"/>
    <w:basedOn w:val="DefaultParagraphFont"/>
    <w:semiHidden/>
    <w:unhideWhenUsed/>
    <w:rsid w:val="000D65F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D911B8"/>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D911B8"/>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D911B8"/>
    <w:pPr>
      <w:keepNext/>
      <w:bidi/>
      <w:spacing w:before="180" w:after="60"/>
    </w:pPr>
    <w:rPr>
      <w:rFonts w:ascii="Cambria" w:hAnsi="Cambria"/>
      <w:sz w:val="24"/>
      <w:szCs w:val="24"/>
      <w:u w:val="single"/>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D911B8"/>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character" w:styleId="PageNumber">
    <w:name w:val="page number"/>
    <w:basedOn w:val="DefaultParagraphFont"/>
    <w:rsid w:val="002A79B8"/>
    <w:rPr>
      <w:rFonts w:ascii="Arial" w:hAnsi="Arial"/>
      <w:sz w:val="18"/>
    </w:rPr>
  </w:style>
  <w:style w:type="paragraph" w:customStyle="1" w:styleId="ataBullet">
    <w:name w:val="ataBullet"/>
    <w:basedOn w:val="ataBody0"/>
    <w:link w:val="ataBulletChar"/>
    <w:qFormat/>
    <w:rsid w:val="002A79B8"/>
    <w:pPr>
      <w:numPr>
        <w:numId w:val="28"/>
      </w:numPr>
    </w:pPr>
    <w:rPr>
      <w:bCs/>
    </w:rPr>
  </w:style>
  <w:style w:type="character" w:customStyle="1" w:styleId="ataBulletChar">
    <w:name w:val="ataBullet Char"/>
    <w:basedOn w:val="DefaultParagraphFont"/>
    <w:link w:val="ataBullet"/>
    <w:locked/>
    <w:rsid w:val="002A79B8"/>
    <w:rPr>
      <w:rFonts w:ascii="Cambria" w:eastAsiaTheme="minorHAnsi" w:hAnsi="Cambria" w:cstheme="minorBidi"/>
      <w:bCs/>
      <w:sz w:val="24"/>
      <w:szCs w:val="22"/>
    </w:rPr>
  </w:style>
  <w:style w:type="paragraph" w:customStyle="1" w:styleId="ataNumberedList">
    <w:name w:val="ataNumbered List"/>
    <w:basedOn w:val="ataBody0"/>
    <w:qFormat/>
    <w:rsid w:val="002A79B8"/>
    <w:pPr>
      <w:numPr>
        <w:numId w:val="29"/>
      </w:numPr>
    </w:pPr>
  </w:style>
  <w:style w:type="paragraph" w:customStyle="1" w:styleId="ATATableHeading">
    <w:name w:val="ATA Table Heading"/>
    <w:next w:val="ATABody"/>
    <w:link w:val="ATATableHeadingChar"/>
    <w:uiPriority w:val="34"/>
    <w:qFormat/>
    <w:rsid w:val="00CC4E36"/>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CC4E36"/>
    <w:rPr>
      <w:rFonts w:ascii="Cambria" w:hAnsi="Cambria"/>
      <w:color w:val="262626" w:themeColor="text1" w:themeTint="D9"/>
      <w:sz w:val="24"/>
      <w:szCs w:val="24"/>
    </w:rPr>
  </w:style>
  <w:style w:type="paragraph" w:customStyle="1" w:styleId="ATATableBody">
    <w:name w:val="ATA Table Body"/>
    <w:link w:val="ATATableBodyChar"/>
    <w:uiPriority w:val="34"/>
    <w:rsid w:val="00CC4E36"/>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CC4E36"/>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D911B8"/>
    <w:pPr>
      <w:numPr>
        <w:numId w:val="27"/>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D911B8"/>
    <w:rPr>
      <w:rFonts w:ascii="Cambria" w:hAnsi="Cambria"/>
      <w:color w:val="262626" w:themeColor="text1" w:themeTint="D9"/>
      <w:sz w:val="24"/>
      <w:szCs w:val="24"/>
    </w:rPr>
  </w:style>
  <w:style w:type="paragraph" w:customStyle="1" w:styleId="ATANumLevel02BodySlide">
    <w:name w:val="ATA Num Level 02 Body/Slide"/>
    <w:basedOn w:val="ATANumLevel01BodySlide"/>
    <w:link w:val="ATANumLevel02BodySlideChar"/>
    <w:uiPriority w:val="9"/>
    <w:qFormat/>
    <w:rsid w:val="00D911B8"/>
  </w:style>
  <w:style w:type="character" w:customStyle="1" w:styleId="ATANumLevel02BodySlideChar">
    <w:name w:val="ATA Num Level 02 Body/Slide Char"/>
    <w:basedOn w:val="ATANumLevel01BodySlideChar"/>
    <w:link w:val="ATANumLevel02BodySlide"/>
    <w:uiPriority w:val="9"/>
    <w:rsid w:val="00D911B8"/>
    <w:rPr>
      <w:rFonts w:ascii="Cambria" w:hAnsi="Cambria"/>
      <w:color w:val="262626" w:themeColor="text1" w:themeTint="D9"/>
      <w:sz w:val="24"/>
      <w:szCs w:val="24"/>
    </w:rPr>
  </w:style>
  <w:style w:type="character" w:customStyle="1" w:styleId="ATAAnswers">
    <w:name w:val="ATA Answers"/>
    <w:uiPriority w:val="1"/>
    <w:qFormat/>
    <w:rsid w:val="00265CDB"/>
    <w:rPr>
      <w:rFonts w:ascii="Cambria" w:eastAsia="Arial Unicode MS" w:hAnsi="Cambria"/>
      <w:i/>
      <w:color w:val="262626" w:themeColor="text1" w:themeTint="D9"/>
      <w:sz w:val="24"/>
    </w:rPr>
  </w:style>
  <w:style w:type="character" w:styleId="CommentReference">
    <w:name w:val="annotation reference"/>
    <w:basedOn w:val="DefaultParagraphFont"/>
    <w:semiHidden/>
    <w:unhideWhenUsed/>
    <w:rsid w:val="000D65F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C3158C-CCD9-449A-A15F-F010769B8475}">
  <ds:schemaRefs>
    <ds:schemaRef ds:uri="http://www.w3.org/XML/1998/namespace"/>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3620B67-BB76-4667-A8B3-C53369A8E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4</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Module 2: Introduction to CISR</vt:lpstr>
    </vt:vector>
  </TitlesOfParts>
  <Company>Office of Antiterrorism Assistance</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2: Introduction to CISR</dc:title>
  <dc:subject>Critical Infrastructure Security and Resilience (CISR)</dc:subject>
  <dc:creator>ATA</dc:creator>
  <cp:lastModifiedBy>RobinsKL</cp:lastModifiedBy>
  <cp:revision>2</cp:revision>
  <cp:lastPrinted>2013-12-04T12:49:00Z</cp:lastPrinted>
  <dcterms:created xsi:type="dcterms:W3CDTF">2017-10-20T19:06:00Z</dcterms:created>
  <dcterms:modified xsi:type="dcterms:W3CDTF">2017-10-20T19:06:00Z</dcterms:modified>
  <cp:category>Addendum 2.3: PPS Functions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