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922" w:rsidRDefault="00AA5922" w:rsidP="004339A2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kern w:val="0"/>
          <w:sz w:val="32"/>
          <w:szCs w:val="32"/>
        </w:rPr>
      </w:pPr>
      <w:r>
        <w:rPr>
          <w:rFonts w:ascii="Arial,Bold" w:hAnsi="Arial,Bold" w:cs="Arial,Bold"/>
          <w:b/>
          <w:bCs/>
          <w:kern w:val="0"/>
          <w:sz w:val="32"/>
          <w:szCs w:val="32"/>
        </w:rPr>
        <w:t>Site Vulnerability Survey Checklist</w:t>
      </w:r>
    </w:p>
    <w:p w:rsidR="00AA5922" w:rsidRDefault="00AA5922" w:rsidP="004339A2">
      <w:pPr>
        <w:autoSpaceDE w:val="0"/>
        <w:autoSpaceDN w:val="0"/>
        <w:adjustRightInd w:val="0"/>
        <w:spacing w:after="0" w:line="240" w:lineRule="auto"/>
        <w:jc w:val="center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  <w:r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  <w:t>General Information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1. When the facility security plan was first developed were </w:t>
      </w:r>
      <w:r w:rsidR="0008397C">
        <w:rPr>
          <w:rFonts w:ascii="Arial" w:hAnsi="Arial" w:cs="Arial"/>
          <w:kern w:val="0"/>
          <w:sz w:val="22"/>
          <w:szCs w:val="22"/>
        </w:rPr>
        <w:t>Chemical, Biological, Radiological, Nuclear and Explosives (</w:t>
      </w:r>
      <w:r>
        <w:rPr>
          <w:rFonts w:ascii="Arial" w:hAnsi="Arial" w:cs="Arial"/>
          <w:kern w:val="0"/>
          <w:sz w:val="22"/>
          <w:szCs w:val="22"/>
        </w:rPr>
        <w:t>CBRNE</w:t>
      </w:r>
      <w:r w:rsidR="0008397C">
        <w:rPr>
          <w:rFonts w:ascii="Arial" w:hAnsi="Arial" w:cs="Arial"/>
          <w:kern w:val="0"/>
          <w:sz w:val="22"/>
          <w:szCs w:val="22"/>
        </w:rPr>
        <w:t>)</w:t>
      </w:r>
      <w:r>
        <w:rPr>
          <w:rFonts w:ascii="Arial" w:hAnsi="Arial" w:cs="Arial"/>
          <w:kern w:val="0"/>
          <w:sz w:val="22"/>
          <w:szCs w:val="22"/>
        </w:rPr>
        <w:t xml:space="preserve"> threats considered?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Does the current facility security plan address the CBRNE threat?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At which level of the organization are major security issues decided?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To whom does the security manager report?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How often are security procedures reviewed and updated?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Is there a policy regarding the frequency of training and exercising employees in security</w:t>
      </w:r>
    </w:p>
    <w:p w:rsidR="00AA592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</w:t>
      </w:r>
      <w:r w:rsidR="00AA5922">
        <w:rPr>
          <w:rFonts w:ascii="Arial" w:hAnsi="Arial" w:cs="Arial"/>
          <w:kern w:val="0"/>
          <w:sz w:val="22"/>
          <w:szCs w:val="22"/>
        </w:rPr>
        <w:t>ssues</w:t>
      </w:r>
      <w:r>
        <w:rPr>
          <w:rFonts w:ascii="Arial" w:hAnsi="Arial" w:cs="Arial"/>
          <w:kern w:val="0"/>
          <w:sz w:val="22"/>
          <w:szCs w:val="22"/>
        </w:rPr>
        <w:t>?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What is the frequency for conducting training and exercises of the security procedures?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Are employees trained and empowered to address intrusions?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9. Have there been any incidents of unauthorized intrusions at the facility?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10. Have there been any incidents that involved a PTE</w:t>
      </w:r>
      <w:r w:rsidR="00C71C72">
        <w:rPr>
          <w:rFonts w:ascii="Arial" w:hAnsi="Arial" w:cs="Arial"/>
          <w:kern w:val="0"/>
          <w:sz w:val="22"/>
          <w:szCs w:val="22"/>
        </w:rPr>
        <w:t xml:space="preserve"> </w:t>
      </w:r>
      <w:r w:rsidR="00C71C72" w:rsidRPr="00C71C72">
        <w:rPr>
          <w:rFonts w:ascii="Arial" w:hAnsi="Arial" w:cs="Arial"/>
          <w:b/>
          <w:bCs/>
          <w:kern w:val="0"/>
          <w:sz w:val="22"/>
          <w:szCs w:val="22"/>
        </w:rPr>
        <w:t>(Potential Threat Element)</w:t>
      </w:r>
      <w:r>
        <w:rPr>
          <w:rFonts w:ascii="Arial" w:hAnsi="Arial" w:cs="Arial"/>
          <w:kern w:val="0"/>
          <w:sz w:val="22"/>
          <w:szCs w:val="22"/>
        </w:rPr>
        <w:t>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11. What tactics are usually attributed to that PTE?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  <w:r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  <w:t>Security Engineering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Are employees trained to confront/detain persons found inside unauthorized areas?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What areas on the property are obscured from the vision of employees during their normal</w:t>
      </w:r>
    </w:p>
    <w:p w:rsidR="004339A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hours?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Are areas for authorized access delineated so that employees can easily and casually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proofErr w:type="gramStart"/>
      <w:r>
        <w:rPr>
          <w:rFonts w:ascii="Arial" w:hAnsi="Arial" w:cs="Arial"/>
          <w:kern w:val="0"/>
          <w:sz w:val="22"/>
          <w:szCs w:val="22"/>
        </w:rPr>
        <w:t>identify</w:t>
      </w:r>
      <w:proofErr w:type="gramEnd"/>
      <w:r>
        <w:rPr>
          <w:rFonts w:ascii="Arial" w:hAnsi="Arial" w:cs="Arial"/>
          <w:kern w:val="0"/>
          <w:sz w:val="22"/>
          <w:szCs w:val="22"/>
        </w:rPr>
        <w:t xml:space="preserve"> unauthorized persons on the property?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How frequently are objectives tested individually and as a group?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  <w:r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  <w:t>Security Systems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Are components of the security system overtly placed to deter intrusion?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lastRenderedPageBreak/>
        <w:t>2. Are there redundant components placed covertly to back up the overtly placed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components?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Is there a record of intrusions and breaches of security?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Is the record of security breaches utilized to enhance the security system during scheduled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reviews? List intrusions.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Is there an effective alarm system in place?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Is there periodic training and exercising of the alarm protocols?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Is there a physical system designed to delay intruders in order to allow a response team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time to react?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Is the security system designed to protect the assets of the facility?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9. Does the security system provide in-depth protection?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10. Does the security system become more restrictive closer to the critical assets?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11. Does the security system have the flexibility to increase during times of higher threat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levels?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12. When remodeling or new construction occurs within the facility, are the persons responsible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for security consulted to modify the security plan to meet the temporary needs of the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facility?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13. Is there an effective and enforced badge and identification system?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14. Is visitor control and inspection evident at the entrance?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15. Are packages and mail examined remotely prior to entering a facility?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16. Is the mailroom staff trained and tested in identifying chemical, biological, radiological,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nuclear, and explosive (CBRNE) materials?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lastRenderedPageBreak/>
        <w:t>17. Does the alarm system have a built-in prioritization?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18. Is there an auxiliary power source for the security system?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19. Are visiting vehicles restricted to an area away from any assets in what could become a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blast zone? What is the vehicle standoff distance?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20. Does the security system notify security personnel when tampered with or when the circuits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are interrupted?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21. Does the security system have a continuous self-test to verify its integrity and status?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22. Does the lighting system have a remote start capability?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23. Are portal controls located in every window, door, and transition point?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24. Is there a provision within the security plan to raise the level of security and response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during times of increased threat?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25. Can the security system monitor the movement of persons throughout the building?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26. Is there an effective key control system?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27. Do any of the doors record access?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28. Do the most secure areas require multiple identification methods for access, such as PIN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numbers and a biometric measurement?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29. If the portals are fail-safe, is there a backup method for protecting valuable assets in the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proofErr w:type="gramStart"/>
      <w:r>
        <w:rPr>
          <w:rFonts w:ascii="Arial" w:hAnsi="Arial" w:cs="Arial"/>
          <w:kern w:val="0"/>
          <w:sz w:val="22"/>
          <w:szCs w:val="22"/>
        </w:rPr>
        <w:t>event</w:t>
      </w:r>
      <w:proofErr w:type="gramEnd"/>
      <w:r>
        <w:rPr>
          <w:rFonts w:ascii="Arial" w:hAnsi="Arial" w:cs="Arial"/>
          <w:kern w:val="0"/>
          <w:sz w:val="22"/>
          <w:szCs w:val="22"/>
        </w:rPr>
        <w:t xml:space="preserve"> of a fail-safe?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30. Does the security system utilize door position sensors?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31. Is heavier hardware used to secure portals, such as drop gates, security officer shacks,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sliding gates, traps, turnstiles, and vehicle bar-code readers?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lastRenderedPageBreak/>
        <w:t>32. Does the security staff watch more than five monitors per person?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33. Does the facility utilize sensors to detect intrusion? If so, what type?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rPr>
          <w:rFonts w:ascii="Arial" w:hAnsi="Arial" w:cs="Arial"/>
          <w:kern w:val="0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34. Are the sensors frequently tested?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35. Are video motion detectors utilized to detect movement and provide an assessment of the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movement?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36. Do sensors such as magnetic switches protect all portals, personnel doors, cargo doors,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windows, skylights, roof hatches, and gates?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37. Is the CCTV record maintained for at least 30 days?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38. Is security lighting used to define the property boundaries?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39. Do the areas lighted by security lighting overlap so when one goes out the area is still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lighted?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40. Is the security lighting directed so it does not interfere with cameras, employees, or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witnesses by causing backlighting, reflection, refractions, or glare?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  <w:r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  <w:t>Building Systems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Is there backup power for the security system in the event of a power failure? Is there a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maintenance plan for the backup power?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Does the building have an uninterrupted power supply (UPS) system?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What portions of the power supply are outside?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What type of HVAC system is in use at the facility? Natural ventilation? Unit ventilators?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Duct systems with air handling units?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Is access to the outside air intakes protected?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Does the HVAC system create a continuous positive air pressure in the building?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7. </w:t>
      </w:r>
      <w:proofErr w:type="gramStart"/>
      <w:r>
        <w:rPr>
          <w:rFonts w:ascii="Arial" w:hAnsi="Arial" w:cs="Arial"/>
          <w:kern w:val="0"/>
          <w:sz w:val="22"/>
          <w:szCs w:val="22"/>
        </w:rPr>
        <w:t>Is</w:t>
      </w:r>
      <w:proofErr w:type="gramEnd"/>
      <w:r>
        <w:rPr>
          <w:rFonts w:ascii="Arial" w:hAnsi="Arial" w:cs="Arial"/>
          <w:kern w:val="0"/>
          <w:sz w:val="22"/>
          <w:szCs w:val="22"/>
        </w:rPr>
        <w:t xml:space="preserve"> the return air system elevated or otherwise inaccessible to unauthorized persons?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Are critical assets in separate, controlled air handling unit zones?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9. Are entry points in separate, controlled air handling unit zones?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10. Does the HVAC system utilize shared return-air plenums?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11. How does the system respond to manual alarms? Does it use fire detection equipment or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sprinkler/extinguishing systems?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12. Is there an HVAC control plan?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13. Are the switches that control the HVAC system secure from tampering, sabotage, or other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unauthorized access?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14. Are exhaust fans in a secure area, or are they accessible to intruders?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15. Are dampers in good working condition?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16. Does the air handling unit utilize high efficiency particulate air (HEPA) filters?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17. Are filters set up for a dual system of filtration to meet a combined chemical and biological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threat?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18. Are there safe rooms or shelter-in-place areas with a dedicated, positive pressure?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</w:t>
      </w:r>
      <w:r w:rsidR="0008397C">
        <w:rPr>
          <w:rFonts w:ascii="Arial" w:hAnsi="Arial" w:cs="Arial"/>
          <w:kern w:val="0"/>
          <w:sz w:val="22"/>
          <w:szCs w:val="22"/>
        </w:rPr>
        <w:t>o</w:t>
      </w:r>
    </w:p>
    <w:p w:rsidR="0008397C" w:rsidRDefault="0008397C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08397C" w:rsidRDefault="0008397C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19. Are there any </w:t>
      </w:r>
      <w:r w:rsidRPr="0008397C">
        <w:rPr>
          <w:rFonts w:ascii="Arial" w:hAnsi="Arial" w:cs="Arial"/>
          <w:b/>
          <w:bCs/>
          <w:kern w:val="0"/>
          <w:sz w:val="22"/>
          <w:szCs w:val="22"/>
        </w:rPr>
        <w:t>shelters/</w:t>
      </w:r>
      <w:r>
        <w:rPr>
          <w:rFonts w:ascii="Arial" w:hAnsi="Arial" w:cs="Arial"/>
          <w:b/>
          <w:bCs/>
          <w:kern w:val="0"/>
          <w:sz w:val="22"/>
          <w:szCs w:val="22"/>
        </w:rPr>
        <w:t xml:space="preserve">safe </w:t>
      </w:r>
      <w:r w:rsidRPr="0008397C">
        <w:rPr>
          <w:rFonts w:ascii="Arial" w:hAnsi="Arial" w:cs="Arial"/>
          <w:b/>
          <w:bCs/>
          <w:kern w:val="0"/>
          <w:sz w:val="22"/>
          <w:szCs w:val="22"/>
        </w:rPr>
        <w:t>rooms within</w:t>
      </w:r>
      <w:r>
        <w:rPr>
          <w:rFonts w:ascii="Arial" w:hAnsi="Arial" w:cs="Arial"/>
          <w:kern w:val="0"/>
          <w:sz w:val="22"/>
          <w:szCs w:val="22"/>
        </w:rPr>
        <w:t xml:space="preserve"> the structure that can protect against drones or other types of airborne weapon delivery systems?</w:t>
      </w:r>
    </w:p>
    <w:p w:rsidR="0008397C" w:rsidRDefault="0008397C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19. Do evacuation routes have positive pressure to the contiguous areas of the facility?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  <w:sz w:val="32"/>
          <w:szCs w:val="32"/>
        </w:rPr>
      </w:pPr>
      <w:r>
        <w:rPr>
          <w:rFonts w:ascii="Arial,Bold" w:hAnsi="Arial,Bold" w:cs="Arial,Bold"/>
          <w:b/>
          <w:bCs/>
          <w:kern w:val="0"/>
          <w:sz w:val="32"/>
          <w:szCs w:val="32"/>
        </w:rPr>
        <w:t>Security Requirements for Special Sites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,Bold" w:hAnsi="Arial,Bold" w:cs="Arial,Bold"/>
          <w:b/>
          <w:bCs/>
          <w:kern w:val="0"/>
          <w:sz w:val="22"/>
          <w:szCs w:val="22"/>
        </w:rPr>
        <w:t xml:space="preserve">Note: </w:t>
      </w:r>
      <w:r>
        <w:rPr>
          <w:rFonts w:ascii="Arial" w:hAnsi="Arial" w:cs="Arial"/>
          <w:kern w:val="0"/>
          <w:sz w:val="22"/>
          <w:szCs w:val="22"/>
        </w:rPr>
        <w:t>Of the following, select a type of site that corresponds with the type of facility you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are inspecting.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Assess government offices for the presence of: uncontrolled perimeters, numerous entries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lastRenderedPageBreak/>
        <w:t>and exits, large numbers of people entering/exiting, multiple-story buildings, resistance to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progressive collapse, lack of stand-off to explosive threats, standard HVAC systems, and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design to counter a CBRNE threat.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Assess emergency services facilities for the presence of: semi-controlled perimeters, open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vs. controlled entry, critical equipment and personnel, unprotected facilities, vulnerabilities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from specific threats or detection, stand-off distance for HE threats, ballistic weapons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detection, aerosolized chemicals, or biological weapons.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Assess utility-related sites for the presence of: security coverage of large distribution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systems, power lines, natural gas pipelines, significant quantities of hazardous materials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such as spent fuel rods (nuclear plants), petroleum and natural gas (conventional plants),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and the possibility of a remote attack through the power grid.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Assess water treatment facilities (drinking and wastewater) for the presence of: little or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security precautions, unsecured perimeters, poor control over hazardous materials, and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on-site storage of one-ton chlorine cylinders (drinking water plants) and oxidizers such as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potassium permanganate (wastewater plants).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Assess transportation-related sites for the presence of: capability to conduct a high volume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of passenger screening (i.e., at airports, bus, rail, and cruise ship terminals), unsecured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perimeters, multiple entries and exits, shipping containers (both container ships and air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freight), area-wide networks, requirements for unrestricted access to sensitive potential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targets such as highways, bridges, and subways.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Assess educational institutions for the presence of: unsecured perimeters, facility access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issues for staff, student population access, badge/identification systems, uniforms, multiple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facilities, hazardous materials storage, possible biological agents, test animals potentially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infected with pathogens, and radiological sources (e.g., university-level research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laboratories).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Assess commercial and industrial facilities for the presence of: large containers of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chemicals, chemical production facilities or refineries, and shipping/receiving of hazardous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materials or waste. Also, assess critical components such as pipelines, valves and fittings,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substations, control of pump pressures, and product distribution. Evaluate whether any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industrial processes are vulnerable to disruption by means of power surges, blackouts,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mechanical tampering, or sabotage. Other factors to consider include: rapid influx and exit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of people; infrequent security screening of people, packages, and deliveries; vulnerabilities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in the HVAC system, and structural weakness that may lead to progressive collapse in the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proofErr w:type="gramStart"/>
      <w:r>
        <w:rPr>
          <w:rFonts w:ascii="Arial" w:hAnsi="Arial" w:cs="Arial"/>
          <w:kern w:val="0"/>
          <w:sz w:val="22"/>
          <w:szCs w:val="22"/>
        </w:rPr>
        <w:t>event</w:t>
      </w:r>
      <w:proofErr w:type="gramEnd"/>
      <w:r>
        <w:rPr>
          <w:rFonts w:ascii="Arial" w:hAnsi="Arial" w:cs="Arial"/>
          <w:kern w:val="0"/>
          <w:sz w:val="22"/>
          <w:szCs w:val="22"/>
        </w:rPr>
        <w:t xml:space="preserve"> of a large HE weapon. Consider setback in particular, depending on the HE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design-basis threat.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Assess banking- and finance-related sites for the presence of: vulnerability to HE weapons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and blast effects due to lack of set-back, and HVAC system dependence. Consider how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proofErr w:type="gramStart"/>
      <w:r>
        <w:rPr>
          <w:rFonts w:ascii="Arial" w:hAnsi="Arial" w:cs="Arial"/>
          <w:kern w:val="0"/>
          <w:sz w:val="22"/>
          <w:szCs w:val="22"/>
        </w:rPr>
        <w:t>well</w:t>
      </w:r>
      <w:proofErr w:type="gramEnd"/>
      <w:r>
        <w:rPr>
          <w:rFonts w:ascii="Arial" w:hAnsi="Arial" w:cs="Arial"/>
          <w:kern w:val="0"/>
          <w:sz w:val="22"/>
          <w:szCs w:val="22"/>
        </w:rPr>
        <w:t xml:space="preserve"> any current security presence is suited to dealing with a CBRNE attack, as well as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electronic disruption, electrical grid attack, cyber-attacks, EMP, power surges, and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blackouts. Also, consider the use of UPS systems and firewalls on LANs, distributed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systems, and the Internet.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9. Assess military installations for the presence of: existing security measures and unique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types of physical layouts, operational activities, equipment, personnel, and bulk storage of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lastRenderedPageBreak/>
        <w:t>hazardous materials.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10. Assess any special sites not previously listed, or limited-time events, for the unique ways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they would impact a vulnerability assessment. Review for the presence of: agricultural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targets, large facility dimensions, little to no security, biological sensitivity, monitoring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abilities (or lack of), moving targets, and the need to conduct route planning,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counter-surveillance, vehicle control, and maintained control of perimeter access.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  <w:r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  <w:t>Preparation for a Vulnerability Assessment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Identify critical assets/sensitive areas of a potential target prior to conducting the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assessment itself. The assessors must also identify any potential threats. These threats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include: Who would want to damage the potential target? What could happen that would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cause a cessation of operations? How would the suspected PTE carry out the attack (what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tactics/techniques, especially involving CBRNE, would likely be used).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Has a comprehensive list been compiled of the specific vulnerabilities at a facility? This list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is generated from either consideration of all-hazards or consideration of threat from a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specific CBRNE or terrorist group. In either case, the list will assist in prioritizing appropriate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actions that will meet the needs of reasonable operational requirements and budgetary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constraints.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Regarding the facility security personnel, determine the following: what is the initial training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requirement, are there continuing education training requirements, are personnel involved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proofErr w:type="gramStart"/>
      <w:r>
        <w:rPr>
          <w:rFonts w:ascii="Arial" w:hAnsi="Arial" w:cs="Arial"/>
          <w:kern w:val="0"/>
          <w:sz w:val="22"/>
          <w:szCs w:val="22"/>
        </w:rPr>
        <w:t>in</w:t>
      </w:r>
      <w:proofErr w:type="gramEnd"/>
      <w:r>
        <w:rPr>
          <w:rFonts w:ascii="Arial" w:hAnsi="Arial" w:cs="Arial"/>
          <w:kern w:val="0"/>
          <w:sz w:val="22"/>
          <w:szCs w:val="22"/>
        </w:rPr>
        <w:t xml:space="preserve"> the training of other employees, is training provided regarding security issues, are all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employees trained with respect to personal responsibilities in a security situation, etc.?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Who authorized or approved the emergency operating plan (EOP), and when was this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completed?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How often are EOP reviews conducted, and changes documented? Is there an operational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section for guidance?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Is the assignment of responsibility and authority clearly delineated?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Are all of the phases of emergency management identified? Is each disaster situation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discussed appropriately, including CBRNE incidents?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Is there a designation of readiness levels?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9. Is there adequate discussion relative to CBRNE and terrorist incidents?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</w:p>
    <w:p w:rsidR="008413F1" w:rsidRDefault="008413F1" w:rsidP="00C549F0">
      <w:pPr>
        <w:autoSpaceDE w:val="0"/>
        <w:autoSpaceDN w:val="0"/>
        <w:adjustRightInd w:val="0"/>
        <w:spacing w:after="0" w:line="240" w:lineRule="auto"/>
        <w:jc w:val="center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</w:p>
    <w:p w:rsidR="008413F1" w:rsidRDefault="008413F1" w:rsidP="00C549F0">
      <w:pPr>
        <w:autoSpaceDE w:val="0"/>
        <w:autoSpaceDN w:val="0"/>
        <w:adjustRightInd w:val="0"/>
        <w:spacing w:after="0" w:line="240" w:lineRule="auto"/>
        <w:jc w:val="center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</w:p>
    <w:p w:rsidR="00AA5922" w:rsidRDefault="00AA5922" w:rsidP="00C549F0">
      <w:pPr>
        <w:autoSpaceDE w:val="0"/>
        <w:autoSpaceDN w:val="0"/>
        <w:adjustRightInd w:val="0"/>
        <w:spacing w:after="0" w:line="240" w:lineRule="auto"/>
        <w:jc w:val="center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  <w:r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  <w:lastRenderedPageBreak/>
        <w:t>Performing the Assessment Inspection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Note the following physical aspects of the facility: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Location (address, county, state, etc.)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Purpose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Age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Size (square feet)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Number of floors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Typical occupancy (number of persons)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Number of entrances/exits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Road access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Nearby businesses (&lt;0.5 miles) with potential chemicals of interest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Nearest hospital with a trauma center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Response times for law enforcement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Note the following operational aspects of the facility: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Name of the facility manager and security manager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Senior, or designated, corporate representative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Level of on-site personnel training in CBRNE agents and responsibilities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Presence of an on-site security response team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PPE training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Sources of water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Sources of food or catering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Maintenance of a contractor access list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Use of natural ventilation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Presence of through-the-wall ventilators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– Presence of duct system with air handling units in use</w:t>
      </w:r>
    </w:p>
    <w:p w:rsidR="008413F1" w:rsidRDefault="008413F1" w:rsidP="00C549F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kern w:val="0"/>
          <w:sz w:val="32"/>
          <w:szCs w:val="32"/>
        </w:rPr>
      </w:pPr>
    </w:p>
    <w:p w:rsidR="00AA5922" w:rsidRDefault="00AA5922" w:rsidP="00C549F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kern w:val="0"/>
          <w:sz w:val="32"/>
          <w:szCs w:val="32"/>
        </w:rPr>
      </w:pPr>
      <w:r>
        <w:rPr>
          <w:rFonts w:ascii="Arial,Bold" w:hAnsi="Arial,Bold" w:cs="Arial,Bold"/>
          <w:b/>
          <w:bCs/>
          <w:kern w:val="0"/>
          <w:sz w:val="32"/>
          <w:szCs w:val="32"/>
        </w:rPr>
        <w:lastRenderedPageBreak/>
        <w:t>Inspection Details</w:t>
      </w:r>
    </w:p>
    <w:p w:rsidR="00AA5922" w:rsidRDefault="00AA5922" w:rsidP="00C549F0">
      <w:pPr>
        <w:autoSpaceDE w:val="0"/>
        <w:autoSpaceDN w:val="0"/>
        <w:adjustRightInd w:val="0"/>
        <w:spacing w:after="0" w:line="240" w:lineRule="auto"/>
        <w:jc w:val="center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  <w:r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  <w:t>Exterior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Note whether the perimeter of the facility is clearly defined by a fence, wall, or other type of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physical barrier. Verify if the barrier limits or controls vehicle and pedestrian access to the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facility. If it does, note the process. It is also important to document appearance of the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gates. Confirm that they appear solid, are properly locked, and hinges are secure.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Security-Related Lighting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Is the entire perimeter lighted?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Are lights on all night?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Are light fixtures suitable for outside use?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How are lights controlled?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Are control switches inaccessible to unauthorized persons?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Do any exterior or perimeter lights have an auxiliary power source?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How are the building grounds illuminated?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Are public areas sufficiently lighted to discourage attacks?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Facility Parking Areas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Is there adequate communication equipment or an alarm at the security officer station?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Is access strictly controlled, or do visitors and personnel move about freely?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Do the parking areas consist of garages or lots?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Are parking spaces reserved by name or position?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Are parking areas monitored by CCTV?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Does security perform a walk-through of the parking areas?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lastRenderedPageBreak/>
        <w:t>Exterior Doors and Windows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Are all doors at least 1¾-inch solid core wood, metal clad, or metal?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Are all doors properly equipped with cylinder locks, deadbolts, or quality padlocks and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hasps?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Are all doors equipped with intrusion alarms?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Are all hinge pins internally located, welded, or otherwise treated to prevent easy removal?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Are locks or frames designed so that the door cannot be forced by spreading the frame?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Are locks firmly mounted so that they cannot be pried off?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Are padlocks utilized when doors are unlocked?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Are padlock hasps installed so that the screws cannot be removed?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9. Are all unused doors permanently locked?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10. Are exterior windows protected with locking devices, metal bars, mesh, or intrusion alarms?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11. Are windows on the ground floor made of tempered glass or ballistic plastic?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12. Are openings to the roof securely fastened or locked from the inside?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13. Do roof openings have intrusion alarms?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14. Is the roof accessible by means of a fire escape, another building, or objects such as a pole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or tree?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15. Are maintenance openings to the building properly secured?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16. Is a key-control system in effect?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17. Who is responsible for the key-control system?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18. Are building entrance keys issued on a limited basis?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19. Can the key-control officer replace locks and keys at his or her discretion?</w:t>
      </w: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AA5922" w:rsidRDefault="00AA5922" w:rsidP="00AA59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20. Is the number of entrance doors in use reduced to the minimum necessary?</w:t>
      </w:r>
    </w:p>
    <w:p w:rsidR="00AA5922" w:rsidRDefault="00AA5922" w:rsidP="00AA592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</w:pPr>
      <w:r>
        <w:rPr>
          <w:rFonts w:ascii="Arial,BoldItalic" w:hAnsi="Arial,BoldItalic" w:cs="Arial,BoldItalic"/>
          <w:b/>
          <w:bCs/>
          <w:i/>
          <w:iCs/>
          <w:kern w:val="0"/>
          <w:sz w:val="28"/>
          <w:szCs w:val="28"/>
        </w:rPr>
        <w:t>Interior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Confirm which walls are full-height (floor to ceiling).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Verify which areas of the building use removable/dropped ceiling tiles.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Alarms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Does the system meet UL standards?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Is the system covered by a service and maintenance contract?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Is the system regularly tested?</w:t>
      </w:r>
    </w:p>
    <w:p w:rsidR="004339A2" w:rsidRDefault="004339A2" w:rsidP="004339A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Where does the alarm system terminate?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Is there an emergency power source for all alarms?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Does the emergency power source cut in automatically?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What is the response capability?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What are the known weaknesses or gaps in the alarm system?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9. Verify the use of alarm systems, and note the type, if present on safes and vaults.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Local Fire Codes</w:t>
      </w:r>
    </w:p>
    <w:p w:rsidR="008413F1" w:rsidRDefault="008413F1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Does the fire marshal routinely inspect the facility?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Is a thorough fire inspection routinely conducted? How often? When was the last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inspection?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Does the building have fire alarms or smoke detectors?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Is a sprinkler system installed?</w:t>
      </w:r>
    </w:p>
    <w:p w:rsidR="004339A2" w:rsidRDefault="004339A2" w:rsidP="004339A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Facility Elevators and Elevator Shafts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Are private elevators provided for staff?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Are any elevators controlled by key or programmed to bypass particular floors?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Are certain elevators used exclusively to move freight?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Are elevators equipped with alarms, telephones, or video monitoring?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Are elevators routinely inspected by a certified elevator company?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Is there an agreement in place for emergency repair and response?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Are elevators secure during “in place protection?”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Hazardous Materials and/or Firearms Storage Areas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Where are chemicals or hazardous substances stored?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What chemicals or hazardous substances are stored?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How much of the chemical or substance is stored?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What weapons or ammunition are stored?</w:t>
      </w:r>
    </w:p>
    <w:p w:rsidR="008413F1" w:rsidRDefault="008413F1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Are riot control agents, such as tear gas, stored?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Do any of the storage areas have an intrusion alarm?</w:t>
      </w:r>
    </w:p>
    <w:p w:rsidR="004339A2" w:rsidRDefault="004339A2" w:rsidP="004339A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7. Are storage </w:t>
      </w:r>
      <w:proofErr w:type="gramStart"/>
      <w:r>
        <w:rPr>
          <w:rFonts w:ascii="Arial" w:hAnsi="Arial" w:cs="Arial"/>
          <w:kern w:val="0"/>
          <w:sz w:val="22"/>
          <w:szCs w:val="22"/>
        </w:rPr>
        <w:t>area</w:t>
      </w:r>
      <w:proofErr w:type="gramEnd"/>
      <w:r>
        <w:rPr>
          <w:rFonts w:ascii="Arial" w:hAnsi="Arial" w:cs="Arial"/>
          <w:kern w:val="0"/>
          <w:sz w:val="22"/>
          <w:szCs w:val="22"/>
        </w:rPr>
        <w:t xml:space="preserve"> doors solidly constructed and hinge pins concealed or welded to prevent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removal?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Do storage areas have a sprinkler system?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lastRenderedPageBreak/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Facility Communication Capabilities</w:t>
      </w:r>
    </w:p>
    <w:p w:rsidR="008413F1" w:rsidRDefault="008413F1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Are communications adequate? If not, what is needed?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What communications are available?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Are there telephones, radios, or a public address system?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Do telephones go through a building switchboard?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Does the switchboard have any security safeguards?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If radios are available, what is their frequency?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Who operates the public address system?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8. Does the radio system enable security personnel to interact with local authorities or other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response agencies?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9. Is e-mail available as a communications option?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10. Is there a communications system exclusively by security personnel?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11. Is there more than one communications system used exclusively for security purposes?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12. Do communications functions operate on an auxiliary power source?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 xml:space="preserve">13. Is there a </w:t>
      </w:r>
      <w:proofErr w:type="spellStart"/>
      <w:r>
        <w:rPr>
          <w:rFonts w:ascii="Arial" w:hAnsi="Arial" w:cs="Arial"/>
          <w:kern w:val="0"/>
          <w:sz w:val="22"/>
          <w:szCs w:val="22"/>
        </w:rPr>
        <w:t>duress</w:t>
      </w:r>
      <w:proofErr w:type="spellEnd"/>
      <w:r>
        <w:rPr>
          <w:rFonts w:ascii="Arial" w:hAnsi="Arial" w:cs="Arial"/>
          <w:kern w:val="0"/>
          <w:sz w:val="22"/>
          <w:szCs w:val="22"/>
        </w:rPr>
        <w:t xml:space="preserve"> code signal?</w:t>
      </w:r>
    </w:p>
    <w:p w:rsidR="004339A2" w:rsidRDefault="004339A2" w:rsidP="004339A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Public Areas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Are public waiting rooms routinely searched?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Are waiting rooms adjacent to any sensitive areas in the facility?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Are public restrooms routinely searched?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lastRenderedPageBreak/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Are restrooms adjacent to any sensitive areas in the facility?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Do any trash receptacles allow easy concealment of improvised explosive devices (IED)?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Are directions clearly posted in all public areas?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Sensitive Areas (Laboratories, Mainframes, Archives, Weaponry, Cash, or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kern w:val="0"/>
        </w:rPr>
      </w:pPr>
      <w:r>
        <w:rPr>
          <w:rFonts w:ascii="Arial,Bold" w:hAnsi="Arial,Bold" w:cs="Arial,Bold"/>
          <w:b/>
          <w:bCs/>
          <w:kern w:val="0"/>
        </w:rPr>
        <w:t>Pharmaceutical Storage)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1. Do these areas have security features?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2. Are cipher codes or vault combinations changed when personnel leave?</w:t>
      </w:r>
    </w:p>
    <w:p w:rsidR="004339A2" w:rsidRDefault="004339A2" w:rsidP="004339A2">
      <w:pPr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3. When was the combination changed last?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4. Are intrusion alarms present in these areas?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5. What is the response to an alarm?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6. Is there a duress alarm in staff offices?</w:t>
      </w: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________ Yes ________ No</w:t>
      </w:r>
    </w:p>
    <w:p w:rsidR="00C549F0" w:rsidRDefault="00C549F0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</w:p>
    <w:p w:rsidR="004339A2" w:rsidRDefault="004339A2" w:rsidP="004339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2"/>
          <w:szCs w:val="22"/>
        </w:rPr>
      </w:pPr>
      <w:r>
        <w:rPr>
          <w:rFonts w:ascii="Arial" w:hAnsi="Arial" w:cs="Arial"/>
          <w:kern w:val="0"/>
          <w:sz w:val="22"/>
          <w:szCs w:val="22"/>
        </w:rPr>
        <w:t>7. Where does the duress alarm terminate?</w:t>
      </w:r>
    </w:p>
    <w:p w:rsidR="00C549F0" w:rsidRDefault="00C549F0" w:rsidP="004339A2">
      <w:pPr>
        <w:rPr>
          <w:rFonts w:ascii="Arial,Bold" w:hAnsi="Arial,Bold" w:cs="Arial,Bold"/>
          <w:b/>
          <w:bCs/>
          <w:kern w:val="0"/>
          <w:sz w:val="32"/>
          <w:szCs w:val="32"/>
        </w:rPr>
      </w:pPr>
    </w:p>
    <w:p w:rsidR="00C549F0" w:rsidRDefault="00C549F0" w:rsidP="004339A2">
      <w:pPr>
        <w:rPr>
          <w:rFonts w:ascii="Arial,Bold" w:hAnsi="Arial,Bold" w:cs="Arial,Bold"/>
          <w:b/>
          <w:bCs/>
          <w:kern w:val="0"/>
          <w:sz w:val="32"/>
          <w:szCs w:val="32"/>
        </w:rPr>
      </w:pPr>
    </w:p>
    <w:p w:rsidR="00C549F0" w:rsidRDefault="00C549F0" w:rsidP="004339A2">
      <w:pPr>
        <w:rPr>
          <w:rFonts w:ascii="Arial,Bold" w:hAnsi="Arial,Bold" w:cs="Arial,Bold"/>
          <w:b/>
          <w:bCs/>
          <w:kern w:val="0"/>
          <w:sz w:val="32"/>
          <w:szCs w:val="32"/>
        </w:rPr>
      </w:pPr>
    </w:p>
    <w:p w:rsidR="00C549F0" w:rsidRDefault="00C549F0" w:rsidP="004339A2">
      <w:pPr>
        <w:rPr>
          <w:rFonts w:ascii="Arial,Bold" w:hAnsi="Arial,Bold" w:cs="Arial,Bold"/>
          <w:b/>
          <w:bCs/>
          <w:kern w:val="0"/>
          <w:sz w:val="32"/>
          <w:szCs w:val="32"/>
        </w:rPr>
      </w:pPr>
    </w:p>
    <w:p w:rsidR="00C549F0" w:rsidRDefault="00C549F0" w:rsidP="004339A2">
      <w:pPr>
        <w:rPr>
          <w:rFonts w:ascii="Arial,Bold" w:hAnsi="Arial,Bold" w:cs="Arial,Bold"/>
          <w:b/>
          <w:bCs/>
          <w:kern w:val="0"/>
          <w:sz w:val="32"/>
          <w:szCs w:val="32"/>
        </w:rPr>
      </w:pPr>
    </w:p>
    <w:p w:rsidR="00C549F0" w:rsidRDefault="00C549F0" w:rsidP="004339A2">
      <w:pPr>
        <w:rPr>
          <w:rFonts w:ascii="Arial,Bold" w:hAnsi="Arial,Bold" w:cs="Arial,Bold"/>
          <w:b/>
          <w:bCs/>
          <w:kern w:val="0"/>
          <w:sz w:val="32"/>
          <w:szCs w:val="32"/>
        </w:rPr>
      </w:pPr>
    </w:p>
    <w:p w:rsidR="004339A2" w:rsidRDefault="004339A2" w:rsidP="00C549F0">
      <w:pPr>
        <w:jc w:val="center"/>
        <w:rPr>
          <w:rFonts w:ascii="Arial" w:hAnsi="Arial" w:cs="Arial"/>
          <w:kern w:val="0"/>
          <w:sz w:val="22"/>
          <w:szCs w:val="22"/>
        </w:rPr>
      </w:pPr>
      <w:r>
        <w:rPr>
          <w:rFonts w:ascii="Arial,Bold" w:hAnsi="Arial,Bold" w:cs="Arial,Bold"/>
          <w:b/>
          <w:bCs/>
          <w:kern w:val="0"/>
          <w:sz w:val="32"/>
          <w:szCs w:val="32"/>
        </w:rPr>
        <w:t>Recommended Enhancements</w:t>
      </w:r>
    </w:p>
    <w:p w:rsidR="00AA5922" w:rsidRPr="00AA5922" w:rsidRDefault="00AA5922" w:rsidP="00AA5922"/>
    <w:sectPr w:rsidR="00AA5922" w:rsidRPr="00AA5922" w:rsidSect="00D72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5922"/>
    <w:rsid w:val="00044E71"/>
    <w:rsid w:val="00074786"/>
    <w:rsid w:val="0008397C"/>
    <w:rsid w:val="000D5DE0"/>
    <w:rsid w:val="00150B8C"/>
    <w:rsid w:val="004339A2"/>
    <w:rsid w:val="004C7546"/>
    <w:rsid w:val="00660D15"/>
    <w:rsid w:val="00814819"/>
    <w:rsid w:val="008413F1"/>
    <w:rsid w:val="00AA5922"/>
    <w:rsid w:val="00BE75C6"/>
    <w:rsid w:val="00C123F0"/>
    <w:rsid w:val="00C549F0"/>
    <w:rsid w:val="00C71C72"/>
    <w:rsid w:val="00C75B2A"/>
    <w:rsid w:val="00CA24E8"/>
    <w:rsid w:val="00D726B9"/>
    <w:rsid w:val="00DA1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546"/>
  </w:style>
  <w:style w:type="paragraph" w:styleId="Heading1">
    <w:name w:val="heading 1"/>
    <w:basedOn w:val="Normal"/>
    <w:next w:val="Normal"/>
    <w:link w:val="Heading1Char"/>
    <w:uiPriority w:val="9"/>
    <w:qFormat/>
    <w:rsid w:val="00AA5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9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9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9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9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9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9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9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54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A5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92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92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92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9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9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9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92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9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92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9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59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9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9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9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3508</Words>
  <Characters>19998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O'brien</dc:creator>
  <cp:lastModifiedBy>TCSI4</cp:lastModifiedBy>
  <cp:revision>2</cp:revision>
  <dcterms:created xsi:type="dcterms:W3CDTF">2026-08-04T12:23:00Z</dcterms:created>
  <dcterms:modified xsi:type="dcterms:W3CDTF">2026-08-04T12:23:00Z</dcterms:modified>
</cp:coreProperties>
</file>