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BC76BF" w14:textId="5B9D6199" w:rsidR="000069A5" w:rsidRPr="004E622D" w:rsidRDefault="00845DB8" w:rsidP="00712DE6">
      <w:pPr>
        <w:pStyle w:val="ATAModuleTitle"/>
        <w:rPr>
          <w:b w:val="0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2CB2623B" wp14:editId="28EF6283">
            <wp:simplePos x="0" y="0"/>
            <wp:positionH relativeFrom="column">
              <wp:posOffset>8022590</wp:posOffset>
            </wp:positionH>
            <wp:positionV relativeFrom="paragraph">
              <wp:posOffset>43815</wp:posOffset>
            </wp:positionV>
            <wp:extent cx="271780" cy="27432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boo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69A5" w:rsidRPr="004E622D">
        <w:rPr>
          <w:b w:val="0"/>
          <w:bCs/>
          <w:noProof/>
          <w:sz w:val="28"/>
          <w:szCs w:val="28"/>
          <w:lang w:eastAsia="en-US" w:bidi="ar-SA"/>
        </w:rPr>
        <w:drawing>
          <wp:anchor distT="0" distB="0" distL="114300" distR="114300" simplePos="0" relativeHeight="251653632" behindDoc="0" locked="0" layoutInCell="1" allowOverlap="1" wp14:anchorId="38BC76F0" wp14:editId="38BC76F1">
            <wp:simplePos x="0" y="0"/>
            <wp:positionH relativeFrom="column">
              <wp:posOffset>209550</wp:posOffset>
            </wp:positionH>
            <wp:positionV relativeFrom="paragraph">
              <wp:posOffset>422910</wp:posOffset>
            </wp:positionV>
            <wp:extent cx="7874000" cy="5022850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0" cy="5022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7771" w:rsidRPr="007A7771">
        <w:rPr>
          <w:rFonts w:asciiTheme="majorHAnsi" w:hAnsiTheme="majorHAnsi" w:cs="Arial"/>
          <w:caps w:val="0"/>
          <w:color w:val="000000"/>
          <w:cs/>
          <w:lang w:eastAsia="en-US" w:bidi="ar-SA"/>
        </w:rPr>
        <w:t xml:space="preserve"> </w:t>
      </w:r>
      <w:r w:rsidR="007A7771" w:rsidRPr="007A7771">
        <w:rPr>
          <w:b w:val="0"/>
          <w:bCs/>
          <w:sz w:val="28"/>
          <w:szCs w:val="28"/>
          <w:cs/>
          <w:lang w:bidi="ar-SA"/>
        </w:rPr>
        <w:t>الكتيب</w:t>
      </w:r>
      <w:r w:rsidR="007A7771" w:rsidRPr="007A7771">
        <w:rPr>
          <w:bCs/>
          <w:sz w:val="28"/>
          <w:szCs w:val="28"/>
        </w:rPr>
        <w:t xml:space="preserve"> </w:t>
      </w:r>
      <w:r w:rsidR="000069A5" w:rsidRPr="004E622D">
        <w:rPr>
          <w:b w:val="0"/>
          <w:bCs/>
          <w:sz w:val="28"/>
          <w:szCs w:val="28"/>
        </w:rPr>
        <w:t>2.</w:t>
      </w:r>
      <w:r w:rsidR="007A7771">
        <w:rPr>
          <w:b w:val="0"/>
          <w:bCs/>
          <w:sz w:val="28"/>
          <w:szCs w:val="28"/>
        </w:rPr>
        <w:t>3</w:t>
      </w:r>
      <w:r w:rsidR="000069A5" w:rsidRPr="004E622D">
        <w:rPr>
          <w:b w:val="0"/>
          <w:bCs/>
          <w:sz w:val="28"/>
          <w:szCs w:val="28"/>
        </w:rPr>
        <w:t>: الرسم البياني الخاص بمنهجية تحليل نقاط الضعف</w:t>
      </w:r>
    </w:p>
    <w:p w14:paraId="38BC76C0" w14:textId="753644AC" w:rsidR="000069A5" w:rsidRPr="000069A5" w:rsidRDefault="00BA4FE6" w:rsidP="000069A5">
      <w:r>
        <w:rPr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8BC76F6" wp14:editId="1A2D9916">
                <wp:simplePos x="0" y="0"/>
                <wp:positionH relativeFrom="column">
                  <wp:posOffset>2457450</wp:posOffset>
                </wp:positionH>
                <wp:positionV relativeFrom="paragraph">
                  <wp:posOffset>150495</wp:posOffset>
                </wp:positionV>
                <wp:extent cx="2657475" cy="45720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BC7715" w14:textId="77777777" w:rsidR="000069A5" w:rsidRPr="004E622D" w:rsidRDefault="000069A5" w:rsidP="007648A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  <w:r w:rsidRPr="004E622D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منهجية تحليل نقاط الضعف المرحلة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8BC76F6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193.5pt;margin-top:11.85pt;width:209.25pt;height:3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b3y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" filled="f" stroked="f">
                <v:textbox>
                  <w:txbxContent>
                    <w:p w14:paraId="38BC7715" w14:textId="77777777" w:rsidR="000069A5" w:rsidRPr="004E622D" w:rsidRDefault="000069A5" w:rsidP="007648A4">
                      <w:pPr>
                        <w:pStyle w:val="NormalWeb"/>
                        <w:spacing w:before="0" w:beforeAutospacing="0" w:after="0" w:afterAutospacing="0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  <w:r w:rsidRPr="004E622D">
                        <w:rPr>
                          <w:rFonts w:ascii="Cambria" w:hAnsi="Cambria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منهجية تحليل نقاط الضعف المرحلة 1</w:t>
                      </w:r>
                    </w:p>
                  </w:txbxContent>
                </v:textbox>
              </v:shape>
            </w:pict>
          </mc:Fallback>
        </mc:AlternateContent>
      </w:r>
      <w:r w:rsidR="000069A5">
        <w:rPr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8BC76F8" wp14:editId="0AE6E0EA">
                <wp:simplePos x="0" y="0"/>
                <wp:positionH relativeFrom="column">
                  <wp:posOffset>835660</wp:posOffset>
                </wp:positionH>
                <wp:positionV relativeFrom="paragraph">
                  <wp:posOffset>3635375</wp:posOffset>
                </wp:positionV>
                <wp:extent cx="2057400" cy="76200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BC7716" w14:textId="77777777" w:rsidR="000069A5" w:rsidRPr="00A31BC8" w:rsidRDefault="000069A5" w:rsidP="007648A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  <w:kern w:val="24"/>
                                <w:sz w:val="40"/>
                                <w:szCs w:val="40"/>
                              </w:rPr>
                              <w:t>تحليل التهديد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BC76F8" id="Text Box 6" o:spid="_x0000_s1027" type="#_x0000_t202" style="position:absolute;left:0;text-align:left;margin-left:65.8pt;margin-top:286.25pt;width:162pt;height:6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" filled="f" stroked="f">
                <v:textbox>
                  <w:txbxContent>
                    <w:p w14:paraId="38BC7716" w14:textId="77777777" w:rsidR="000069A5" w:rsidRPr="00A31BC8" w:rsidRDefault="000069A5" w:rsidP="007648A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</w:rPr>
                        <w:t>تحليل التهديد</w:t>
                      </w:r>
                    </w:p>
                  </w:txbxContent>
                </v:textbox>
              </v:shape>
            </w:pict>
          </mc:Fallback>
        </mc:AlternateContent>
      </w:r>
      <w:r w:rsidR="000069A5">
        <w:rPr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8BC76FA" wp14:editId="38BC76FB">
                <wp:simplePos x="0" y="0"/>
                <wp:positionH relativeFrom="column">
                  <wp:posOffset>5314950</wp:posOffset>
                </wp:positionH>
                <wp:positionV relativeFrom="paragraph">
                  <wp:posOffset>932180</wp:posOffset>
                </wp:positionV>
                <wp:extent cx="2057400" cy="144780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44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BC7717" w14:textId="77777777" w:rsidR="000069A5" w:rsidRPr="00A31BC8" w:rsidRDefault="000069A5" w:rsidP="007648A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  <w:kern w:val="24"/>
                                <w:sz w:val="40"/>
                                <w:szCs w:val="40"/>
                              </w:rPr>
                              <w:t>تحديد أصول البنية الأساسية الحرجة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BC76FA" id="Text Box 5" o:spid="_x0000_s1028" type="#_x0000_t202" style="position:absolute;left:0;text-align:left;margin-left:418.5pt;margin-top:73.4pt;width:162pt;height:11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" filled="f" stroked="f">
                <v:textbox>
                  <w:txbxContent>
                    <w:p w14:paraId="38BC7717" w14:textId="77777777" w:rsidR="000069A5" w:rsidRPr="00A31BC8" w:rsidRDefault="000069A5" w:rsidP="007648A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</w:rPr>
                        <w:t>تحديد أصول البنية الأساسية الحرجة</w:t>
                      </w:r>
                    </w:p>
                  </w:txbxContent>
                </v:textbox>
              </v:shape>
            </w:pict>
          </mc:Fallback>
        </mc:AlternateContent>
      </w:r>
      <w:r w:rsidR="000069A5">
        <w:rPr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8BC76FC" wp14:editId="38BC76FD">
                <wp:simplePos x="0" y="0"/>
                <wp:positionH relativeFrom="column">
                  <wp:posOffset>2876550</wp:posOffset>
                </wp:positionH>
                <wp:positionV relativeFrom="paragraph">
                  <wp:posOffset>892175</wp:posOffset>
                </wp:positionV>
                <wp:extent cx="2057400" cy="1445895"/>
                <wp:effectExtent l="0" t="0" r="0" b="190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445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BC7718" w14:textId="24755AC3" w:rsidR="000069A5" w:rsidRPr="00A31BC8" w:rsidRDefault="000069A5" w:rsidP="007648A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  <w:kern w:val="24"/>
                                <w:sz w:val="40"/>
                                <w:szCs w:val="40"/>
                              </w:rPr>
                              <w:t>تقييم مكونات البنية الأساسية الحرجة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BC76FC" id="Text Box 4" o:spid="_x0000_s1029" type="#_x0000_t202" style="position:absolute;left:0;text-align:left;margin-left:226.5pt;margin-top:70.25pt;width:162pt;height:113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wr+uA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" filled="f" stroked="f">
                <v:textbox>
                  <w:txbxContent>
                    <w:p w14:paraId="38BC7718" w14:textId="24755AC3" w:rsidR="000069A5" w:rsidRPr="00A31BC8" w:rsidRDefault="000069A5" w:rsidP="007648A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</w:rPr>
                        <w:t>تقييم مكونات البنية الأساسية الحرجة</w:t>
                      </w:r>
                    </w:p>
                  </w:txbxContent>
                </v:textbox>
              </v:shape>
            </w:pict>
          </mc:Fallback>
        </mc:AlternateContent>
      </w:r>
      <w:r w:rsidR="000069A5">
        <w:rPr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8BC76FE" wp14:editId="38BC76FF">
                <wp:simplePos x="0" y="0"/>
                <wp:positionH relativeFrom="column">
                  <wp:posOffset>438150</wp:posOffset>
                </wp:positionH>
                <wp:positionV relativeFrom="paragraph">
                  <wp:posOffset>1044575</wp:posOffset>
                </wp:positionV>
                <wp:extent cx="2057400" cy="7620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BC7719" w14:textId="77777777" w:rsidR="000069A5" w:rsidRPr="00A31BC8" w:rsidRDefault="000069A5" w:rsidP="007648A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  <w:kern w:val="24"/>
                                <w:sz w:val="40"/>
                                <w:szCs w:val="40"/>
                              </w:rPr>
                              <w:t>تحديد البنية الأساسية الحرجة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BC76FE" id="Text Box 3" o:spid="_x0000_s1030" type="#_x0000_t202" style="position:absolute;left:0;text-align:left;margin-left:34.5pt;margin-top:82.25pt;width:162pt;height:6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" filled="f" stroked="f">
                <v:textbox>
                  <w:txbxContent>
                    <w:p w14:paraId="38BC7719" w14:textId="77777777" w:rsidR="000069A5" w:rsidRPr="00A31BC8" w:rsidRDefault="000069A5" w:rsidP="007648A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</w:rPr>
                        <w:t>تحديد البنية الأساسية الحرجة</w:t>
                      </w:r>
                    </w:p>
                  </w:txbxContent>
                </v:textbox>
              </v:shape>
            </w:pict>
          </mc:Fallback>
        </mc:AlternateContent>
      </w:r>
    </w:p>
    <w:p w14:paraId="38BC76C1" w14:textId="77777777" w:rsidR="000069A5" w:rsidRPr="000069A5" w:rsidRDefault="000069A5" w:rsidP="000069A5"/>
    <w:p w14:paraId="38BC76C2" w14:textId="77777777" w:rsidR="000069A5" w:rsidRDefault="000069A5" w:rsidP="000069A5"/>
    <w:p w14:paraId="38BC76C3" w14:textId="7311DEB0" w:rsidR="000069A5" w:rsidRDefault="000069A5" w:rsidP="000069A5">
      <w:r>
        <w:rPr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8BC7700" wp14:editId="38BC7701">
                <wp:simplePos x="0" y="0"/>
                <wp:positionH relativeFrom="column">
                  <wp:posOffset>5857875</wp:posOffset>
                </wp:positionH>
                <wp:positionV relativeFrom="paragraph">
                  <wp:posOffset>2888615</wp:posOffset>
                </wp:positionV>
                <wp:extent cx="1752600" cy="1219835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219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BC771A" w14:textId="082B94C6" w:rsidR="000069A5" w:rsidRPr="00A31BC8" w:rsidRDefault="00955580" w:rsidP="007648A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  <w:kern w:val="24"/>
                                <w:sz w:val="40"/>
                                <w:szCs w:val="40"/>
                              </w:rPr>
                              <w:t>تطوير المرونة العملياتية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BC7700" id="Text Box 8" o:spid="_x0000_s1031" type="#_x0000_t202" style="position:absolute;left:0;text-align:left;margin-left:461.25pt;margin-top:227.45pt;width:138pt;height:96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ZngtgIAAME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" filled="f" stroked="f">
                <v:textbox>
                  <w:txbxContent>
                    <w:p w14:paraId="38BC771A" w14:textId="082B94C6" w:rsidR="000069A5" w:rsidRPr="00A31BC8" w:rsidRDefault="00955580" w:rsidP="007648A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</w:rPr>
                        <w:t>تطوير المرونة العملياتية</w:t>
                      </w:r>
                    </w:p>
                  </w:txbxContent>
                </v:textbox>
              </v:shape>
            </w:pict>
          </mc:Fallback>
        </mc:AlternateContent>
      </w:r>
    </w:p>
    <w:p w14:paraId="38BC76C4" w14:textId="77777777" w:rsidR="000069A5" w:rsidRPr="000069A5" w:rsidRDefault="000069A5" w:rsidP="000069A5"/>
    <w:p w14:paraId="38BC76C5" w14:textId="77777777" w:rsidR="000069A5" w:rsidRPr="000069A5" w:rsidRDefault="000069A5" w:rsidP="000069A5"/>
    <w:p w14:paraId="38BC76C6" w14:textId="77777777" w:rsidR="000069A5" w:rsidRPr="000069A5" w:rsidRDefault="000069A5" w:rsidP="000069A5"/>
    <w:p w14:paraId="38BC76C7" w14:textId="77777777" w:rsidR="000069A5" w:rsidRPr="000069A5" w:rsidRDefault="000069A5" w:rsidP="000069A5"/>
    <w:p w14:paraId="38BC76C8" w14:textId="77777777" w:rsidR="000069A5" w:rsidRPr="000069A5" w:rsidRDefault="000069A5" w:rsidP="000069A5"/>
    <w:p w14:paraId="38BC76C9" w14:textId="77777777" w:rsidR="000069A5" w:rsidRPr="000069A5" w:rsidRDefault="000069A5" w:rsidP="000069A5"/>
    <w:p w14:paraId="38BC76CA" w14:textId="77777777" w:rsidR="000069A5" w:rsidRPr="000069A5" w:rsidRDefault="000069A5" w:rsidP="000069A5"/>
    <w:p w14:paraId="38BC76CB" w14:textId="77777777" w:rsidR="000069A5" w:rsidRPr="000069A5" w:rsidRDefault="000069A5" w:rsidP="000069A5"/>
    <w:p w14:paraId="38BC76CC" w14:textId="77777777" w:rsidR="000069A5" w:rsidRPr="000069A5" w:rsidRDefault="000069A5" w:rsidP="000069A5"/>
    <w:p w14:paraId="38BC76CD" w14:textId="77777777" w:rsidR="000069A5" w:rsidRPr="000069A5" w:rsidRDefault="000069A5" w:rsidP="000069A5"/>
    <w:p w14:paraId="38BC76CE" w14:textId="77777777" w:rsidR="000069A5" w:rsidRPr="000069A5" w:rsidRDefault="000069A5" w:rsidP="000069A5"/>
    <w:p w14:paraId="38BC76CF" w14:textId="3DF569C1" w:rsidR="000069A5" w:rsidRPr="000069A5" w:rsidRDefault="00BA4FE6" w:rsidP="000069A5">
      <w:r>
        <w:rPr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8BC76F4" wp14:editId="29751BC8">
                <wp:simplePos x="0" y="0"/>
                <wp:positionH relativeFrom="column">
                  <wp:posOffset>809625</wp:posOffset>
                </wp:positionH>
                <wp:positionV relativeFrom="paragraph">
                  <wp:posOffset>17145</wp:posOffset>
                </wp:positionV>
                <wp:extent cx="1743075" cy="457200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BC7714" w14:textId="77777777" w:rsidR="000069A5" w:rsidRPr="00BA4FE6" w:rsidRDefault="000069A5" w:rsidP="007648A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  <w:r w:rsidRPr="00BA4FE6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منهجية تحليل نقاط الضعف المرحلة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BC76F4" id="Text Box 10" o:spid="_x0000_s1032" type="#_x0000_t202" style="position:absolute;left:0;text-align:left;margin-left:63.75pt;margin-top:1.35pt;width:137.25pt;height:3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" filled="f" stroked="f">
                <v:textbox>
                  <w:txbxContent>
                    <w:p w14:paraId="38BC7714" w14:textId="77777777" w:rsidR="000069A5" w:rsidRPr="00BA4FE6" w:rsidRDefault="000069A5" w:rsidP="007648A4">
                      <w:pPr>
                        <w:pStyle w:val="NormalWeb"/>
                        <w:spacing w:before="0" w:beforeAutospacing="0" w:after="0" w:afterAutospacing="0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  <w:r w:rsidRPr="00BA4FE6">
                        <w:rPr>
                          <w:rFonts w:ascii="Cambria" w:hAnsi="Cambria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منهجية تحليل نقاط الضعف المرحلة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8BC7702" wp14:editId="75213A56">
                <wp:simplePos x="0" y="0"/>
                <wp:positionH relativeFrom="column">
                  <wp:posOffset>5638800</wp:posOffset>
                </wp:positionH>
                <wp:positionV relativeFrom="paragraph">
                  <wp:posOffset>17145</wp:posOffset>
                </wp:positionV>
                <wp:extent cx="1743075" cy="457200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BC771B" w14:textId="77777777" w:rsidR="000069A5" w:rsidRPr="00BA4FE6" w:rsidRDefault="000069A5" w:rsidP="007648A4">
                            <w:pPr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  <w:r w:rsidRPr="00BA4FE6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منهجية تحليل نقاط الضعف المرحلة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BC7702" id="Text Box 12" o:spid="_x0000_s1033" type="#_x0000_t202" style="position:absolute;left:0;text-align:left;margin-left:444pt;margin-top:1.35pt;width:137.25pt;height:3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" filled="f" stroked="f">
                <v:textbox>
                  <w:txbxContent>
                    <w:p w14:paraId="38BC771B" w14:textId="77777777" w:rsidR="000069A5" w:rsidRPr="00BA4FE6" w:rsidRDefault="000069A5" w:rsidP="007648A4">
                      <w:pPr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  <w:r w:rsidRPr="00BA4FE6">
                        <w:rPr>
                          <w:rFonts w:ascii="Cambria" w:hAnsi="Cambria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منهجية تحليل نقاط الضعف المرحلة 4</w:t>
                      </w:r>
                    </w:p>
                  </w:txbxContent>
                </v:textbox>
              </v:shape>
            </w:pict>
          </mc:Fallback>
        </mc:AlternateContent>
      </w:r>
      <w:r w:rsidR="00A31BC8">
        <w:rPr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8BC7704" wp14:editId="38BC7705">
                <wp:simplePos x="0" y="0"/>
                <wp:positionH relativeFrom="column">
                  <wp:posOffset>3228975</wp:posOffset>
                </wp:positionH>
                <wp:positionV relativeFrom="paragraph">
                  <wp:posOffset>18415</wp:posOffset>
                </wp:positionV>
                <wp:extent cx="1704975" cy="45720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BC771C" w14:textId="77777777" w:rsidR="000069A5" w:rsidRPr="00BA4FE6" w:rsidRDefault="000069A5" w:rsidP="007648A4">
                            <w:pPr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  <w:r w:rsidRPr="00BA4FE6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منهجية تحليل نقاط الضعف المرحلة 3</w:t>
                            </w:r>
                          </w:p>
                          <w:p w14:paraId="38BC771D" w14:textId="77777777" w:rsidR="000069A5" w:rsidRPr="00BA4FE6" w:rsidRDefault="000069A5" w:rsidP="007648A4">
                            <w:pPr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BC7704" id="Text Box 11" o:spid="_x0000_s1034" type="#_x0000_t202" style="position:absolute;left:0;text-align:left;margin-left:254.25pt;margin-top:1.45pt;width:134.25pt;height:3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" filled="f" stroked="f">
                <v:textbox>
                  <w:txbxContent>
                    <w:p w14:paraId="38BC771C" w14:textId="77777777" w:rsidR="000069A5" w:rsidRPr="00BA4FE6" w:rsidRDefault="000069A5" w:rsidP="007648A4">
                      <w:pPr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  <w:r w:rsidRPr="00BA4FE6">
                        <w:rPr>
                          <w:rFonts w:ascii="Cambria" w:hAnsi="Cambria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منهجية تحليل نقاط الضعف المرحلة 3</w:t>
                      </w:r>
                    </w:p>
                    <w:p w14:paraId="38BC771D" w14:textId="77777777" w:rsidR="000069A5" w:rsidRPr="00BA4FE6" w:rsidRDefault="000069A5" w:rsidP="007648A4">
                      <w:pPr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BC76D0" w14:textId="77777777" w:rsidR="000069A5" w:rsidRPr="000069A5" w:rsidRDefault="000069A5" w:rsidP="000069A5"/>
    <w:p w14:paraId="38BC76D1" w14:textId="77777777" w:rsidR="000069A5" w:rsidRPr="000069A5" w:rsidRDefault="000069A5" w:rsidP="000069A5"/>
    <w:p w14:paraId="38BC76D2" w14:textId="77777777" w:rsidR="000069A5" w:rsidRPr="000069A5" w:rsidRDefault="000069A5" w:rsidP="000069A5"/>
    <w:p w14:paraId="38BC76D3" w14:textId="77777777" w:rsidR="000069A5" w:rsidRPr="000069A5" w:rsidRDefault="000069A5" w:rsidP="000069A5"/>
    <w:p w14:paraId="38BC76D4" w14:textId="77777777" w:rsidR="000069A5" w:rsidRPr="000069A5" w:rsidRDefault="00A31BC8" w:rsidP="000069A5">
      <w:r>
        <w:rPr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8BC7706" wp14:editId="38BC7707">
                <wp:simplePos x="0" y="0"/>
                <wp:positionH relativeFrom="column">
                  <wp:posOffset>3181350</wp:posOffset>
                </wp:positionH>
                <wp:positionV relativeFrom="paragraph">
                  <wp:posOffset>132715</wp:posOffset>
                </wp:positionV>
                <wp:extent cx="2286000" cy="1017905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017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BC771E" w14:textId="4D0A4F48" w:rsidR="000069A5" w:rsidRPr="00A31BC8" w:rsidRDefault="00CD6E36" w:rsidP="007648A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FFFFFF"/>
                                <w:kern w:val="24"/>
                                <w:sz w:val="40"/>
                                <w:szCs w:val="40"/>
                              </w:rPr>
                              <w:t>تحديد التدابير الأمنية المضادة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BC7706" id="Text Box 7" o:spid="_x0000_s1035" type="#_x0000_t202" style="position:absolute;left:0;text-align:left;margin-left:250.5pt;margin-top:10.45pt;width:180pt;height:80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" filled="f" stroked="f">
                <v:textbox>
                  <w:txbxContent>
                    <w:p w14:paraId="38BC771E" w14:textId="4D0A4F48" w:rsidR="000069A5" w:rsidRPr="00A31BC8" w:rsidRDefault="00CD6E36" w:rsidP="007648A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</w:rPr>
                        <w:t>تحديد التدابير الأمنية الم</w:t>
                      </w:r>
                      <w:bookmarkStart w:id="1" w:name="_GoBack"/>
                      <w:bookmarkEnd w:id="1"/>
                      <w:r>
                        <w:rPr>
                          <w:rFonts w:ascii="Cambria" w:hAnsi="Cambria"/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</w:rPr>
                        <w:t>ضادة</w:t>
                      </w:r>
                    </w:p>
                  </w:txbxContent>
                </v:textbox>
              </v:shape>
            </w:pict>
          </mc:Fallback>
        </mc:AlternateContent>
      </w:r>
    </w:p>
    <w:p w14:paraId="38BC76D5" w14:textId="77777777" w:rsidR="000069A5" w:rsidRPr="000069A5" w:rsidRDefault="000069A5" w:rsidP="000069A5"/>
    <w:p w14:paraId="38BC76D6" w14:textId="77777777" w:rsidR="000069A5" w:rsidRPr="000069A5" w:rsidRDefault="000069A5" w:rsidP="000069A5"/>
    <w:p w14:paraId="38BC76D7" w14:textId="77777777" w:rsidR="000069A5" w:rsidRPr="000069A5" w:rsidRDefault="000069A5" w:rsidP="000069A5"/>
    <w:p w14:paraId="38BC76D8" w14:textId="77777777" w:rsidR="000069A5" w:rsidRPr="000069A5" w:rsidRDefault="000069A5" w:rsidP="000069A5"/>
    <w:p w14:paraId="38BC76D9" w14:textId="77777777" w:rsidR="000069A5" w:rsidRPr="000069A5" w:rsidRDefault="000069A5" w:rsidP="000069A5"/>
    <w:p w14:paraId="38BC76DA" w14:textId="77777777" w:rsidR="000069A5" w:rsidRPr="000069A5" w:rsidRDefault="000069A5" w:rsidP="000069A5"/>
    <w:p w14:paraId="38BC76DB" w14:textId="77777777" w:rsidR="000069A5" w:rsidRDefault="000069A5" w:rsidP="000069A5"/>
    <w:p w14:paraId="38BC76DC" w14:textId="77777777" w:rsidR="000069A5" w:rsidRPr="000069A5" w:rsidRDefault="000069A5" w:rsidP="000069A5"/>
    <w:p w14:paraId="38BC76DD" w14:textId="77777777" w:rsidR="000069A5" w:rsidRDefault="000069A5" w:rsidP="000069A5"/>
    <w:p w14:paraId="38BC76DE" w14:textId="77777777" w:rsidR="000069A5" w:rsidRDefault="000069A5">
      <w:r>
        <w:br w:type="page"/>
      </w:r>
    </w:p>
    <w:p w14:paraId="38BC76DF" w14:textId="77777777" w:rsidR="000069A5" w:rsidRDefault="000069A5" w:rsidP="000069A5">
      <w:pPr>
        <w:pStyle w:val="ATABody"/>
        <w:jc w:val="center"/>
      </w:pPr>
    </w:p>
    <w:p w14:paraId="38BC76E0" w14:textId="77777777" w:rsidR="000069A5" w:rsidRDefault="000069A5" w:rsidP="000069A5">
      <w:pPr>
        <w:pStyle w:val="ATABody"/>
        <w:jc w:val="center"/>
      </w:pPr>
    </w:p>
    <w:p w14:paraId="38BC76E1" w14:textId="77777777" w:rsidR="000069A5" w:rsidRDefault="000069A5" w:rsidP="000069A5">
      <w:pPr>
        <w:pStyle w:val="ATABody"/>
        <w:jc w:val="center"/>
      </w:pPr>
    </w:p>
    <w:p w14:paraId="38BC76E2" w14:textId="77777777" w:rsidR="000069A5" w:rsidRDefault="000069A5" w:rsidP="000069A5">
      <w:pPr>
        <w:pStyle w:val="ATABody"/>
        <w:jc w:val="center"/>
      </w:pPr>
    </w:p>
    <w:p w14:paraId="38BC76E3" w14:textId="77777777" w:rsidR="000069A5" w:rsidRDefault="000069A5" w:rsidP="000069A5">
      <w:pPr>
        <w:pStyle w:val="ATABody"/>
        <w:jc w:val="center"/>
      </w:pPr>
    </w:p>
    <w:p w14:paraId="38BC76E4" w14:textId="77777777" w:rsidR="000069A5" w:rsidRDefault="000069A5" w:rsidP="000069A5">
      <w:pPr>
        <w:pStyle w:val="ATABody"/>
        <w:jc w:val="center"/>
      </w:pPr>
    </w:p>
    <w:p w14:paraId="38BC76E5" w14:textId="77777777" w:rsidR="000069A5" w:rsidRDefault="000069A5" w:rsidP="000069A5">
      <w:pPr>
        <w:pStyle w:val="ATABody"/>
        <w:jc w:val="center"/>
      </w:pPr>
    </w:p>
    <w:p w14:paraId="38BC76E6" w14:textId="77777777" w:rsidR="000069A5" w:rsidRDefault="000069A5" w:rsidP="000069A5">
      <w:pPr>
        <w:pStyle w:val="ATABody"/>
        <w:jc w:val="center"/>
      </w:pPr>
    </w:p>
    <w:p w14:paraId="38BC76E7" w14:textId="77777777" w:rsidR="000069A5" w:rsidRDefault="000069A5" w:rsidP="000069A5">
      <w:pPr>
        <w:pStyle w:val="ATABody"/>
        <w:jc w:val="center"/>
      </w:pPr>
    </w:p>
    <w:p w14:paraId="38BC76E8" w14:textId="77777777" w:rsidR="000069A5" w:rsidRDefault="000069A5" w:rsidP="000069A5">
      <w:pPr>
        <w:pStyle w:val="ATABody"/>
        <w:jc w:val="center"/>
      </w:pPr>
    </w:p>
    <w:p w14:paraId="38BC76E9" w14:textId="77777777" w:rsidR="000069A5" w:rsidRDefault="000069A5" w:rsidP="000069A5">
      <w:pPr>
        <w:pStyle w:val="ATABody"/>
        <w:jc w:val="center"/>
      </w:pPr>
    </w:p>
    <w:p w14:paraId="38BC76EA" w14:textId="77777777" w:rsidR="000069A5" w:rsidRDefault="000069A5" w:rsidP="000069A5">
      <w:pPr>
        <w:pStyle w:val="ATABody"/>
        <w:jc w:val="center"/>
      </w:pPr>
    </w:p>
    <w:p w14:paraId="38BC76EB" w14:textId="77777777" w:rsidR="000069A5" w:rsidRDefault="000069A5" w:rsidP="000069A5">
      <w:pPr>
        <w:pStyle w:val="ATABody"/>
        <w:jc w:val="center"/>
      </w:pPr>
    </w:p>
    <w:p w14:paraId="38BC76EC" w14:textId="77777777" w:rsidR="000069A5" w:rsidRDefault="000069A5" w:rsidP="000069A5">
      <w:pPr>
        <w:pStyle w:val="ATABody"/>
        <w:jc w:val="center"/>
      </w:pPr>
    </w:p>
    <w:p w14:paraId="38BC76ED" w14:textId="77777777" w:rsidR="000069A5" w:rsidRDefault="000069A5" w:rsidP="000069A5">
      <w:pPr>
        <w:pStyle w:val="ATABody"/>
        <w:jc w:val="center"/>
      </w:pPr>
    </w:p>
    <w:p w14:paraId="38BC76EE" w14:textId="77777777" w:rsidR="000069A5" w:rsidRPr="00AE6523" w:rsidRDefault="000069A5" w:rsidP="000069A5">
      <w:pPr>
        <w:pStyle w:val="ATABody"/>
        <w:jc w:val="center"/>
        <w:rPr>
          <w:sz w:val="28"/>
          <w:szCs w:val="28"/>
        </w:rPr>
      </w:pPr>
      <w:r w:rsidRPr="00AE6523">
        <w:rPr>
          <w:sz w:val="28"/>
          <w:szCs w:val="28"/>
        </w:rPr>
        <w:t>تم ترك هذه الصفحة فارغة عمداً.</w:t>
      </w:r>
    </w:p>
    <w:p w14:paraId="38BC76EF" w14:textId="77777777" w:rsidR="00EE7DFC" w:rsidRPr="000069A5" w:rsidRDefault="00EE7DFC" w:rsidP="000069A5">
      <w:pPr>
        <w:tabs>
          <w:tab w:val="left" w:pos="4710"/>
        </w:tabs>
      </w:pPr>
    </w:p>
    <w:sectPr w:rsidR="00EE7DFC" w:rsidRPr="000069A5" w:rsidSect="000069A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2064E8" w14:textId="77777777" w:rsidR="00CF5C24" w:rsidRDefault="00CF5C24" w:rsidP="00C82114">
      <w:r>
        <w:separator/>
      </w:r>
    </w:p>
  </w:endnote>
  <w:endnote w:type="continuationSeparator" w:id="0">
    <w:p w14:paraId="0CB83991" w14:textId="77777777" w:rsidR="00CF5C24" w:rsidRDefault="00CF5C24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517CA" w14:textId="77777777" w:rsidR="007A7771" w:rsidRDefault="007A777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215"/>
      <w:gridCol w:w="1745"/>
    </w:tblGrid>
    <w:tr w:rsidR="00C305B2" w:rsidRPr="004E622D" w14:paraId="38BC7712" w14:textId="77777777" w:rsidTr="004E622D">
      <w:tc>
        <w:tcPr>
          <w:tcW w:w="8100" w:type="dxa"/>
          <w:shd w:val="clear" w:color="auto" w:fill="auto"/>
        </w:tcPr>
        <w:p w14:paraId="38BC7710" w14:textId="0CC23EEB" w:rsidR="00C305B2" w:rsidRPr="004E622D" w:rsidRDefault="00525366" w:rsidP="004E622D">
          <w:pPr>
            <w:pStyle w:val="ATAFooter"/>
            <w:bidi w:val="0"/>
            <w:rPr>
              <w:rStyle w:val="ATAFooterChar"/>
              <w:rFonts w:eastAsia="Arial Unicode MS"/>
              <w:color w:val="000000" w:themeColor="text1"/>
              <w:szCs w:val="18"/>
            </w:rPr>
          </w:pPr>
          <w:r w:rsidRPr="004E622D">
            <w:rPr>
              <w:color w:val="000000" w:themeColor="text1"/>
              <w:szCs w:val="18"/>
              <w:rtl w:val="0"/>
            </w:rPr>
            <w:t xml:space="preserve">Critical Infrastructure Security and Resilience (CISR) </w:t>
          </w:r>
          <w:r w:rsidRPr="004E622D">
            <w:rPr>
              <w:rStyle w:val="PlaceholderText"/>
              <w:color w:val="000000" w:themeColor="text1"/>
              <w:szCs w:val="18"/>
              <w:rtl w:val="0"/>
            </w:rPr>
            <w:t>v4.00</w:t>
          </w:r>
        </w:p>
      </w:tc>
      <w:tc>
        <w:tcPr>
          <w:tcW w:w="1260" w:type="dxa"/>
          <w:shd w:val="clear" w:color="auto" w:fill="auto"/>
        </w:tcPr>
        <w:p w14:paraId="38BC7711" w14:textId="695C1102" w:rsidR="00C305B2" w:rsidRPr="004E622D" w:rsidRDefault="00C305B2" w:rsidP="004E622D">
          <w:pPr>
            <w:pStyle w:val="ATAFooter"/>
            <w:bidi w:val="0"/>
            <w:jc w:val="right"/>
            <w:rPr>
              <w:szCs w:val="18"/>
            </w:rPr>
          </w:pPr>
          <w:r w:rsidRPr="004E622D">
            <w:rPr>
              <w:rStyle w:val="ATAFooterChar"/>
              <w:szCs w:val="18"/>
              <w:rtl w:val="0"/>
            </w:rPr>
            <w:t xml:space="preserve">Page </w:t>
          </w:r>
          <w:r w:rsidRPr="004E622D">
            <w:rPr>
              <w:rStyle w:val="ATAFooterChar"/>
              <w:rFonts w:eastAsia="Arial Unicode MS"/>
              <w:szCs w:val="18"/>
            </w:rPr>
            <w:fldChar w:fldCharType="begin"/>
          </w:r>
          <w:r w:rsidRPr="004E622D">
            <w:rPr>
              <w:rStyle w:val="ATAFooterChar"/>
              <w:rFonts w:eastAsia="Arial Unicode MS"/>
              <w:szCs w:val="18"/>
            </w:rPr>
            <w:instrText xml:space="preserve"> PAGE </w:instrText>
          </w:r>
          <w:r w:rsidRPr="004E622D">
            <w:rPr>
              <w:rStyle w:val="ATAFooterChar"/>
              <w:rFonts w:eastAsia="Arial Unicode MS"/>
              <w:szCs w:val="18"/>
            </w:rPr>
            <w:fldChar w:fldCharType="separate"/>
          </w:r>
          <w:r w:rsidR="007A7771">
            <w:rPr>
              <w:rStyle w:val="ATAFooterChar"/>
              <w:rFonts w:eastAsia="Arial Unicode MS"/>
              <w:noProof/>
              <w:szCs w:val="18"/>
            </w:rPr>
            <w:t>1</w:t>
          </w:r>
          <w:r w:rsidRPr="004E622D">
            <w:rPr>
              <w:rStyle w:val="ATAFooterChar"/>
              <w:rFonts w:eastAsia="Arial Unicode MS"/>
              <w:szCs w:val="18"/>
            </w:rPr>
            <w:fldChar w:fldCharType="end"/>
          </w:r>
          <w:r w:rsidRPr="004E622D">
            <w:rPr>
              <w:rStyle w:val="ATAFooterChar"/>
              <w:szCs w:val="18"/>
              <w:rtl w:val="0"/>
            </w:rPr>
            <w:t xml:space="preserve"> of</w:t>
          </w:r>
          <w:r w:rsidR="004E622D">
            <w:rPr>
              <w:rStyle w:val="ATAFooterChar"/>
              <w:szCs w:val="18"/>
              <w:rtl w:val="0"/>
            </w:rPr>
            <w:t xml:space="preserve"> </w:t>
          </w:r>
          <w:r w:rsidRPr="004E622D">
            <w:rPr>
              <w:rStyle w:val="ATAFooterChar"/>
              <w:szCs w:val="18"/>
            </w:rPr>
            <w:t xml:space="preserve"> </w:t>
          </w:r>
          <w:r w:rsidRPr="004E622D">
            <w:rPr>
              <w:rStyle w:val="ATAFooterChar"/>
              <w:rFonts w:eastAsia="Arial Unicode MS"/>
              <w:szCs w:val="18"/>
            </w:rPr>
            <w:fldChar w:fldCharType="begin"/>
          </w:r>
          <w:r w:rsidRPr="004E622D">
            <w:rPr>
              <w:rStyle w:val="ATAFooterChar"/>
              <w:rFonts w:eastAsia="Arial Unicode MS"/>
              <w:szCs w:val="18"/>
            </w:rPr>
            <w:instrText xml:space="preserve"> NUMPAGES  \# "0"  \* MERGEFORMAT </w:instrText>
          </w:r>
          <w:r w:rsidRPr="004E622D">
            <w:rPr>
              <w:rStyle w:val="ATAFooterChar"/>
              <w:rFonts w:eastAsia="Arial Unicode MS"/>
              <w:szCs w:val="18"/>
            </w:rPr>
            <w:fldChar w:fldCharType="separate"/>
          </w:r>
          <w:r w:rsidR="007A7771">
            <w:rPr>
              <w:rStyle w:val="ATAFooterChar"/>
              <w:rFonts w:eastAsia="Arial Unicode MS"/>
              <w:noProof/>
              <w:szCs w:val="18"/>
            </w:rPr>
            <w:t>2</w:t>
          </w:r>
          <w:r w:rsidRPr="004E622D">
            <w:rPr>
              <w:rStyle w:val="ATAFooterChar"/>
              <w:rFonts w:eastAsia="Arial Unicode MS"/>
              <w:szCs w:val="18"/>
            </w:rPr>
            <w:fldChar w:fldCharType="end"/>
          </w:r>
        </w:p>
      </w:tc>
    </w:tr>
  </w:tbl>
  <w:p w14:paraId="38BC7713" w14:textId="77777777" w:rsidR="008564F0" w:rsidRPr="00E9494F" w:rsidRDefault="008564F0" w:rsidP="00423B24">
    <w:pPr>
      <w:tabs>
        <w:tab w:val="right" w:pos="8640"/>
      </w:tabs>
      <w:jc w:val="center"/>
      <w:rPr>
        <w:rFonts w:ascii="Arial" w:eastAsia="Arial Unicode MS" w:hAnsi="Arial" w:cs="Arial"/>
      </w:rPr>
    </w:pPr>
    <w:r>
      <w:rPr>
        <w:rFonts w:ascii="Arial" w:hAnsi="Arial"/>
        <w:b/>
        <w:sz w:val="18"/>
        <w:rtl w:val="0"/>
      </w:rPr>
      <w:t>OFFICE OF ANTITERRORISM ASSISTANCE - FOR TRAINING PURPOSES ONLY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122209" w14:textId="77777777" w:rsidR="007A7771" w:rsidRDefault="007A77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F0CE54" w14:textId="77777777" w:rsidR="00CF5C24" w:rsidRDefault="00CF5C24" w:rsidP="00C82114">
      <w:r>
        <w:separator/>
      </w:r>
    </w:p>
  </w:footnote>
  <w:footnote w:type="continuationSeparator" w:id="0">
    <w:p w14:paraId="7D06B1EE" w14:textId="77777777" w:rsidR="00CF5C24" w:rsidRDefault="00CF5C24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2AB107" w14:textId="77777777" w:rsidR="007A7771" w:rsidRDefault="007A777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480"/>
      <w:gridCol w:w="6480"/>
    </w:tblGrid>
    <w:tr w:rsidR="008564F0" w:rsidRPr="00456B51" w14:paraId="38BC770E" w14:textId="77777777" w:rsidTr="004E622D">
      <w:tc>
        <w:tcPr>
          <w:tcW w:w="4788" w:type="dxa"/>
          <w:shd w:val="clear" w:color="auto" w:fill="auto"/>
          <w:vAlign w:val="bottom"/>
        </w:tcPr>
        <w:p w14:paraId="38BC770C" w14:textId="71C3344D" w:rsidR="008564F0" w:rsidRPr="00456B51" w:rsidRDefault="00F16234" w:rsidP="004E622D">
          <w:pPr>
            <w:pStyle w:val="ATAHeader"/>
            <w:bidi w:val="0"/>
          </w:pPr>
          <w:r>
            <w:rPr>
              <w:rtl w:val="0"/>
            </w:rPr>
            <w:t>Module 2: Introduction to CISR</w:t>
          </w:r>
        </w:p>
      </w:tc>
      <w:tc>
        <w:tcPr>
          <w:tcW w:w="4788" w:type="dxa"/>
          <w:shd w:val="clear" w:color="auto" w:fill="auto"/>
          <w:vAlign w:val="bottom"/>
        </w:tcPr>
        <w:p w14:paraId="38BC770D" w14:textId="5A8699D9" w:rsidR="008564F0" w:rsidRPr="00456B51" w:rsidRDefault="007A7771" w:rsidP="007A7771">
          <w:pPr>
            <w:pStyle w:val="ATAHeader"/>
            <w:bidi w:val="0"/>
            <w:jc w:val="right"/>
          </w:pPr>
          <w:r>
            <w:rPr>
              <w:rtl w:val="0"/>
            </w:rPr>
            <w:t>Workbook</w:t>
          </w:r>
          <w:r w:rsidR="007C55F0">
            <w:rPr>
              <w:rtl w:val="0"/>
            </w:rPr>
            <w:t xml:space="preserve"> 2.</w:t>
          </w:r>
          <w:r>
            <w:rPr>
              <w:rtl w:val="0"/>
            </w:rPr>
            <w:t>3</w:t>
          </w:r>
          <w:bookmarkStart w:id="0" w:name="_GoBack"/>
          <w:bookmarkEnd w:id="0"/>
          <w:r w:rsidR="007C55F0">
            <w:rPr>
              <w:rtl w:val="0"/>
            </w:rPr>
            <w:t>: Vulnerability Analysis Methodology Diagram</w:t>
          </w:r>
        </w:p>
      </w:tc>
    </w:tr>
  </w:tbl>
  <w:p w14:paraId="38BC770F" w14:textId="77777777" w:rsidR="008564F0" w:rsidRPr="00456B51" w:rsidRDefault="008564F0" w:rsidP="00264A72">
    <w:pPr>
      <w:pStyle w:val="ATABody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81342E" w14:textId="77777777" w:rsidR="007A7771" w:rsidRDefault="007A777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621D73"/>
    <w:multiLevelType w:val="hybridMultilevel"/>
    <w:tmpl w:val="DDE8B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4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7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0F12683"/>
    <w:multiLevelType w:val="hybridMultilevel"/>
    <w:tmpl w:val="8D20762A"/>
    <w:lvl w:ilvl="0" w:tplc="9CD2AF60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1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D40BCF"/>
    <w:multiLevelType w:val="hybridMultilevel"/>
    <w:tmpl w:val="7862B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707B9F"/>
    <w:multiLevelType w:val="hybridMultilevel"/>
    <w:tmpl w:val="68F03042"/>
    <w:lvl w:ilvl="0" w:tplc="CEEEF9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0376F8"/>
    <w:multiLevelType w:val="hybridMultilevel"/>
    <w:tmpl w:val="57EC6920"/>
    <w:lvl w:ilvl="0" w:tplc="79147F76">
      <w:start w:val="1"/>
      <w:numFmt w:val="bullet"/>
      <w:pStyle w:val="ATABulletLevel02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7D72A6"/>
    <w:multiLevelType w:val="hybridMultilevel"/>
    <w:tmpl w:val="97AC22AE"/>
    <w:lvl w:ilvl="0" w:tplc="BA24B026">
      <w:start w:val="1"/>
      <w:numFmt w:val="bullet"/>
      <w:pStyle w:val="ATABulletLevel01BodySlide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7570A0C"/>
    <w:multiLevelType w:val="hybridMultilevel"/>
    <w:tmpl w:val="2F040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5"/>
  </w:num>
  <w:num w:numId="4">
    <w:abstractNumId w:val="7"/>
  </w:num>
  <w:num w:numId="5">
    <w:abstractNumId w:val="4"/>
  </w:num>
  <w:num w:numId="6">
    <w:abstractNumId w:val="9"/>
  </w:num>
  <w:num w:numId="7">
    <w:abstractNumId w:val="8"/>
  </w:num>
  <w:num w:numId="8">
    <w:abstractNumId w:val="5"/>
  </w:num>
  <w:num w:numId="9">
    <w:abstractNumId w:val="0"/>
  </w:num>
  <w:num w:numId="10">
    <w:abstractNumId w:val="14"/>
  </w:num>
  <w:num w:numId="11">
    <w:abstractNumId w:val="15"/>
  </w:num>
  <w:num w:numId="12">
    <w:abstractNumId w:val="15"/>
  </w:num>
  <w:num w:numId="13">
    <w:abstractNumId w:val="10"/>
  </w:num>
  <w:num w:numId="14">
    <w:abstractNumId w:val="18"/>
  </w:num>
  <w:num w:numId="15">
    <w:abstractNumId w:val="11"/>
  </w:num>
  <w:num w:numId="16">
    <w:abstractNumId w:val="19"/>
  </w:num>
  <w:num w:numId="17">
    <w:abstractNumId w:val="19"/>
    <w:lvlOverride w:ilvl="0">
      <w:startOverride w:val="1"/>
    </w:lvlOverride>
  </w:num>
  <w:num w:numId="18">
    <w:abstractNumId w:val="18"/>
  </w:num>
  <w:num w:numId="19">
    <w:abstractNumId w:val="3"/>
  </w:num>
  <w:num w:numId="20">
    <w:abstractNumId w:val="19"/>
  </w:num>
  <w:num w:numId="21">
    <w:abstractNumId w:val="1"/>
  </w:num>
  <w:num w:numId="22">
    <w:abstractNumId w:val="13"/>
  </w:num>
  <w:num w:numId="23">
    <w:abstractNumId w:val="16"/>
  </w:num>
  <w:num w:numId="24">
    <w:abstractNumId w:val="12"/>
  </w:num>
  <w:num w:numId="25">
    <w:abstractNumId w:val="17"/>
  </w:num>
  <w:num w:numId="26">
    <w:abstractNumId w:val="20"/>
  </w:num>
  <w:num w:numId="27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4548"/>
    <w:rsid w:val="00004ABB"/>
    <w:rsid w:val="000055CB"/>
    <w:rsid w:val="0000604B"/>
    <w:rsid w:val="000069A5"/>
    <w:rsid w:val="00006D61"/>
    <w:rsid w:val="00010BEA"/>
    <w:rsid w:val="00011A4A"/>
    <w:rsid w:val="00015024"/>
    <w:rsid w:val="00021D76"/>
    <w:rsid w:val="00022E9F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47D1"/>
    <w:rsid w:val="00045482"/>
    <w:rsid w:val="00046D7E"/>
    <w:rsid w:val="00047930"/>
    <w:rsid w:val="00052034"/>
    <w:rsid w:val="00054910"/>
    <w:rsid w:val="00057F70"/>
    <w:rsid w:val="00061275"/>
    <w:rsid w:val="00061B87"/>
    <w:rsid w:val="00062190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6B13"/>
    <w:rsid w:val="000C78A3"/>
    <w:rsid w:val="000D18CC"/>
    <w:rsid w:val="000D44FF"/>
    <w:rsid w:val="000D4AA5"/>
    <w:rsid w:val="000D4E8E"/>
    <w:rsid w:val="000D6923"/>
    <w:rsid w:val="000E053F"/>
    <w:rsid w:val="000E50CD"/>
    <w:rsid w:val="000F784C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3230A"/>
    <w:rsid w:val="00132AE8"/>
    <w:rsid w:val="00132CA1"/>
    <w:rsid w:val="00134898"/>
    <w:rsid w:val="00140812"/>
    <w:rsid w:val="00142254"/>
    <w:rsid w:val="00143EDD"/>
    <w:rsid w:val="001449E0"/>
    <w:rsid w:val="00145378"/>
    <w:rsid w:val="00146548"/>
    <w:rsid w:val="0014669F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406E"/>
    <w:rsid w:val="00184648"/>
    <w:rsid w:val="00185162"/>
    <w:rsid w:val="00185550"/>
    <w:rsid w:val="00185C31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C333B"/>
    <w:rsid w:val="001C64EB"/>
    <w:rsid w:val="001C7FF0"/>
    <w:rsid w:val="001D2DC4"/>
    <w:rsid w:val="001D46E1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580"/>
    <w:rsid w:val="002859E3"/>
    <w:rsid w:val="00285CC0"/>
    <w:rsid w:val="00291A04"/>
    <w:rsid w:val="00293C11"/>
    <w:rsid w:val="0029575D"/>
    <w:rsid w:val="00296513"/>
    <w:rsid w:val="00296BBB"/>
    <w:rsid w:val="002A0962"/>
    <w:rsid w:val="002A1B61"/>
    <w:rsid w:val="002A2685"/>
    <w:rsid w:val="002A4028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0D1E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A0135"/>
    <w:rsid w:val="003A46E2"/>
    <w:rsid w:val="003B2C3F"/>
    <w:rsid w:val="003B5891"/>
    <w:rsid w:val="003B7B4D"/>
    <w:rsid w:val="003C1E33"/>
    <w:rsid w:val="003C225C"/>
    <w:rsid w:val="003C2412"/>
    <w:rsid w:val="003C299A"/>
    <w:rsid w:val="003C330A"/>
    <w:rsid w:val="003C4674"/>
    <w:rsid w:val="003C6EA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86A"/>
    <w:rsid w:val="00407228"/>
    <w:rsid w:val="00410B19"/>
    <w:rsid w:val="00412655"/>
    <w:rsid w:val="00412E34"/>
    <w:rsid w:val="004141EA"/>
    <w:rsid w:val="004169BB"/>
    <w:rsid w:val="004179BA"/>
    <w:rsid w:val="00420678"/>
    <w:rsid w:val="00421B6D"/>
    <w:rsid w:val="004239F5"/>
    <w:rsid w:val="00423B24"/>
    <w:rsid w:val="0042684A"/>
    <w:rsid w:val="00426C1D"/>
    <w:rsid w:val="004276AD"/>
    <w:rsid w:val="00433828"/>
    <w:rsid w:val="004357F5"/>
    <w:rsid w:val="004411F3"/>
    <w:rsid w:val="0044155E"/>
    <w:rsid w:val="00443DF9"/>
    <w:rsid w:val="0044446B"/>
    <w:rsid w:val="00445174"/>
    <w:rsid w:val="00445E76"/>
    <w:rsid w:val="00445E9B"/>
    <w:rsid w:val="0045190F"/>
    <w:rsid w:val="0045386D"/>
    <w:rsid w:val="00456B51"/>
    <w:rsid w:val="00460A1E"/>
    <w:rsid w:val="00461061"/>
    <w:rsid w:val="00464995"/>
    <w:rsid w:val="00467008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703A"/>
    <w:rsid w:val="004D7CEB"/>
    <w:rsid w:val="004E2A85"/>
    <w:rsid w:val="004E363F"/>
    <w:rsid w:val="004E3A7E"/>
    <w:rsid w:val="004E5479"/>
    <w:rsid w:val="004E5A21"/>
    <w:rsid w:val="004E622D"/>
    <w:rsid w:val="004F30CC"/>
    <w:rsid w:val="004F5F0C"/>
    <w:rsid w:val="004F6B0A"/>
    <w:rsid w:val="004F727F"/>
    <w:rsid w:val="005001B0"/>
    <w:rsid w:val="00500C6B"/>
    <w:rsid w:val="00503815"/>
    <w:rsid w:val="005120E9"/>
    <w:rsid w:val="005121A3"/>
    <w:rsid w:val="00521BC7"/>
    <w:rsid w:val="005242D9"/>
    <w:rsid w:val="00525366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7D7F"/>
    <w:rsid w:val="005729A2"/>
    <w:rsid w:val="00574575"/>
    <w:rsid w:val="00584385"/>
    <w:rsid w:val="00584D69"/>
    <w:rsid w:val="0058573F"/>
    <w:rsid w:val="0058763F"/>
    <w:rsid w:val="005904E9"/>
    <w:rsid w:val="00592107"/>
    <w:rsid w:val="0059327E"/>
    <w:rsid w:val="00595179"/>
    <w:rsid w:val="005A2991"/>
    <w:rsid w:val="005A3490"/>
    <w:rsid w:val="005A4A1F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36E69"/>
    <w:rsid w:val="006410BC"/>
    <w:rsid w:val="00644D00"/>
    <w:rsid w:val="00645AC1"/>
    <w:rsid w:val="006525E2"/>
    <w:rsid w:val="00652B2D"/>
    <w:rsid w:val="0065448D"/>
    <w:rsid w:val="0067097D"/>
    <w:rsid w:val="00674A53"/>
    <w:rsid w:val="006764E5"/>
    <w:rsid w:val="006767B4"/>
    <w:rsid w:val="00676E79"/>
    <w:rsid w:val="00681EF7"/>
    <w:rsid w:val="006827E9"/>
    <w:rsid w:val="00684B5C"/>
    <w:rsid w:val="0068542B"/>
    <w:rsid w:val="00696706"/>
    <w:rsid w:val="00696E99"/>
    <w:rsid w:val="0069709B"/>
    <w:rsid w:val="006A06BB"/>
    <w:rsid w:val="006A2C2C"/>
    <w:rsid w:val="006A2EE6"/>
    <w:rsid w:val="006A3552"/>
    <w:rsid w:val="006A497F"/>
    <w:rsid w:val="006A6D39"/>
    <w:rsid w:val="006A6F1D"/>
    <w:rsid w:val="006A7594"/>
    <w:rsid w:val="006B2C72"/>
    <w:rsid w:val="006B519C"/>
    <w:rsid w:val="006B61A6"/>
    <w:rsid w:val="006B635F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5CF4"/>
    <w:rsid w:val="00707C56"/>
    <w:rsid w:val="00710B1A"/>
    <w:rsid w:val="007119DA"/>
    <w:rsid w:val="00712CD1"/>
    <w:rsid w:val="00712DE6"/>
    <w:rsid w:val="00714CEE"/>
    <w:rsid w:val="00723FB3"/>
    <w:rsid w:val="007245BF"/>
    <w:rsid w:val="00727299"/>
    <w:rsid w:val="00727449"/>
    <w:rsid w:val="00727944"/>
    <w:rsid w:val="00732EF9"/>
    <w:rsid w:val="00734DBF"/>
    <w:rsid w:val="0073582A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7146C"/>
    <w:rsid w:val="00775D9C"/>
    <w:rsid w:val="00776B60"/>
    <w:rsid w:val="00777CBB"/>
    <w:rsid w:val="0078089D"/>
    <w:rsid w:val="007813A9"/>
    <w:rsid w:val="00782330"/>
    <w:rsid w:val="00784608"/>
    <w:rsid w:val="0079617A"/>
    <w:rsid w:val="00797C31"/>
    <w:rsid w:val="007A0533"/>
    <w:rsid w:val="007A1228"/>
    <w:rsid w:val="007A20C0"/>
    <w:rsid w:val="007A2A58"/>
    <w:rsid w:val="007A39D6"/>
    <w:rsid w:val="007A7057"/>
    <w:rsid w:val="007A7703"/>
    <w:rsid w:val="007A7771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24A7"/>
    <w:rsid w:val="007C3DA2"/>
    <w:rsid w:val="007C49EC"/>
    <w:rsid w:val="007C55F0"/>
    <w:rsid w:val="007C6052"/>
    <w:rsid w:val="007C69BE"/>
    <w:rsid w:val="007C6D4A"/>
    <w:rsid w:val="007C7F4E"/>
    <w:rsid w:val="007D0C38"/>
    <w:rsid w:val="007D17C8"/>
    <w:rsid w:val="007D5A57"/>
    <w:rsid w:val="007D7542"/>
    <w:rsid w:val="007E17CF"/>
    <w:rsid w:val="007F006D"/>
    <w:rsid w:val="007F0FAC"/>
    <w:rsid w:val="007F3D50"/>
    <w:rsid w:val="007F47FE"/>
    <w:rsid w:val="007F5503"/>
    <w:rsid w:val="007F7234"/>
    <w:rsid w:val="00801D86"/>
    <w:rsid w:val="00802ABE"/>
    <w:rsid w:val="0080320E"/>
    <w:rsid w:val="008036F2"/>
    <w:rsid w:val="008041F7"/>
    <w:rsid w:val="0080542B"/>
    <w:rsid w:val="00805701"/>
    <w:rsid w:val="00807A99"/>
    <w:rsid w:val="00811CBB"/>
    <w:rsid w:val="0081215D"/>
    <w:rsid w:val="0081244B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74B6"/>
    <w:rsid w:val="00837B72"/>
    <w:rsid w:val="0084249C"/>
    <w:rsid w:val="00845DB8"/>
    <w:rsid w:val="0085163B"/>
    <w:rsid w:val="00851E1B"/>
    <w:rsid w:val="0085460A"/>
    <w:rsid w:val="008564F0"/>
    <w:rsid w:val="0086201E"/>
    <w:rsid w:val="008626FD"/>
    <w:rsid w:val="00862FC6"/>
    <w:rsid w:val="00863080"/>
    <w:rsid w:val="00863644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3939"/>
    <w:rsid w:val="0089687A"/>
    <w:rsid w:val="00896DE2"/>
    <w:rsid w:val="008A07AA"/>
    <w:rsid w:val="008A300F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B1E"/>
    <w:rsid w:val="008F28A3"/>
    <w:rsid w:val="008F34BF"/>
    <w:rsid w:val="008F79DB"/>
    <w:rsid w:val="0090380F"/>
    <w:rsid w:val="00910FAB"/>
    <w:rsid w:val="009140B2"/>
    <w:rsid w:val="00917AA4"/>
    <w:rsid w:val="00920C1C"/>
    <w:rsid w:val="00925E90"/>
    <w:rsid w:val="009263DF"/>
    <w:rsid w:val="0092682C"/>
    <w:rsid w:val="00934215"/>
    <w:rsid w:val="009370AB"/>
    <w:rsid w:val="00940F5E"/>
    <w:rsid w:val="009429C3"/>
    <w:rsid w:val="00944F6D"/>
    <w:rsid w:val="009455D9"/>
    <w:rsid w:val="00950AE0"/>
    <w:rsid w:val="00951F4E"/>
    <w:rsid w:val="0095259E"/>
    <w:rsid w:val="009550E2"/>
    <w:rsid w:val="00955580"/>
    <w:rsid w:val="00955C05"/>
    <w:rsid w:val="00957E6A"/>
    <w:rsid w:val="0096012F"/>
    <w:rsid w:val="00962359"/>
    <w:rsid w:val="009645ED"/>
    <w:rsid w:val="009647A4"/>
    <w:rsid w:val="00964897"/>
    <w:rsid w:val="00971E34"/>
    <w:rsid w:val="00972493"/>
    <w:rsid w:val="00973986"/>
    <w:rsid w:val="00974569"/>
    <w:rsid w:val="009770C9"/>
    <w:rsid w:val="0098751F"/>
    <w:rsid w:val="009907CB"/>
    <w:rsid w:val="00991856"/>
    <w:rsid w:val="00992AA2"/>
    <w:rsid w:val="009932E7"/>
    <w:rsid w:val="009944E3"/>
    <w:rsid w:val="00994739"/>
    <w:rsid w:val="00997479"/>
    <w:rsid w:val="009A12FF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933"/>
    <w:rsid w:val="009D2449"/>
    <w:rsid w:val="009D41DB"/>
    <w:rsid w:val="009D58F6"/>
    <w:rsid w:val="009D640D"/>
    <w:rsid w:val="009D66AE"/>
    <w:rsid w:val="009D70A4"/>
    <w:rsid w:val="009D7F81"/>
    <w:rsid w:val="009E0B0B"/>
    <w:rsid w:val="009E2548"/>
    <w:rsid w:val="009E74EF"/>
    <w:rsid w:val="009F030F"/>
    <w:rsid w:val="009F03E8"/>
    <w:rsid w:val="009F3154"/>
    <w:rsid w:val="009F6D1B"/>
    <w:rsid w:val="009F7DCB"/>
    <w:rsid w:val="00A00B55"/>
    <w:rsid w:val="00A0273C"/>
    <w:rsid w:val="00A04435"/>
    <w:rsid w:val="00A05286"/>
    <w:rsid w:val="00A05DFE"/>
    <w:rsid w:val="00A15065"/>
    <w:rsid w:val="00A16C4E"/>
    <w:rsid w:val="00A203C6"/>
    <w:rsid w:val="00A31BC8"/>
    <w:rsid w:val="00A33709"/>
    <w:rsid w:val="00A36A2B"/>
    <w:rsid w:val="00A4149B"/>
    <w:rsid w:val="00A42BAF"/>
    <w:rsid w:val="00A465D6"/>
    <w:rsid w:val="00A53DD6"/>
    <w:rsid w:val="00A548A2"/>
    <w:rsid w:val="00A56C2F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A65C4"/>
    <w:rsid w:val="00AB24FA"/>
    <w:rsid w:val="00AB2D94"/>
    <w:rsid w:val="00AB5D90"/>
    <w:rsid w:val="00AC20B1"/>
    <w:rsid w:val="00AD33B9"/>
    <w:rsid w:val="00AD4D46"/>
    <w:rsid w:val="00AD4EEC"/>
    <w:rsid w:val="00AE2655"/>
    <w:rsid w:val="00AE6523"/>
    <w:rsid w:val="00AE7D14"/>
    <w:rsid w:val="00AF1D7A"/>
    <w:rsid w:val="00B030A0"/>
    <w:rsid w:val="00B04E6D"/>
    <w:rsid w:val="00B07BCE"/>
    <w:rsid w:val="00B10E8F"/>
    <w:rsid w:val="00B1135F"/>
    <w:rsid w:val="00B118A6"/>
    <w:rsid w:val="00B156DA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64BCC"/>
    <w:rsid w:val="00B7034A"/>
    <w:rsid w:val="00B706ED"/>
    <w:rsid w:val="00B71BD3"/>
    <w:rsid w:val="00B72F98"/>
    <w:rsid w:val="00B75F57"/>
    <w:rsid w:val="00B76A40"/>
    <w:rsid w:val="00B770CF"/>
    <w:rsid w:val="00B800DC"/>
    <w:rsid w:val="00B82FBF"/>
    <w:rsid w:val="00B839E7"/>
    <w:rsid w:val="00B84555"/>
    <w:rsid w:val="00B86CE9"/>
    <w:rsid w:val="00BA2EA6"/>
    <w:rsid w:val="00BA31E4"/>
    <w:rsid w:val="00BA40AF"/>
    <w:rsid w:val="00BA4668"/>
    <w:rsid w:val="00BA4FE6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6C6"/>
    <w:rsid w:val="00C11307"/>
    <w:rsid w:val="00C129EB"/>
    <w:rsid w:val="00C12BA8"/>
    <w:rsid w:val="00C161B9"/>
    <w:rsid w:val="00C16254"/>
    <w:rsid w:val="00C16905"/>
    <w:rsid w:val="00C16D31"/>
    <w:rsid w:val="00C217E4"/>
    <w:rsid w:val="00C24DA7"/>
    <w:rsid w:val="00C2563D"/>
    <w:rsid w:val="00C305B2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67EA5"/>
    <w:rsid w:val="00C71ACF"/>
    <w:rsid w:val="00C72296"/>
    <w:rsid w:val="00C73950"/>
    <w:rsid w:val="00C73EC7"/>
    <w:rsid w:val="00C74CD4"/>
    <w:rsid w:val="00C74D8C"/>
    <w:rsid w:val="00C815A7"/>
    <w:rsid w:val="00C82114"/>
    <w:rsid w:val="00C8304D"/>
    <w:rsid w:val="00C83461"/>
    <w:rsid w:val="00C84871"/>
    <w:rsid w:val="00C85774"/>
    <w:rsid w:val="00C87F0D"/>
    <w:rsid w:val="00C90140"/>
    <w:rsid w:val="00C902A7"/>
    <w:rsid w:val="00C91986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2FF"/>
    <w:rsid w:val="00CB2CEF"/>
    <w:rsid w:val="00CB2F30"/>
    <w:rsid w:val="00CC457F"/>
    <w:rsid w:val="00CC56F1"/>
    <w:rsid w:val="00CC61FD"/>
    <w:rsid w:val="00CC71B0"/>
    <w:rsid w:val="00CD6E36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CF5C24"/>
    <w:rsid w:val="00D0126D"/>
    <w:rsid w:val="00D01367"/>
    <w:rsid w:val="00D02518"/>
    <w:rsid w:val="00D03188"/>
    <w:rsid w:val="00D065DA"/>
    <w:rsid w:val="00D07987"/>
    <w:rsid w:val="00D10194"/>
    <w:rsid w:val="00D12469"/>
    <w:rsid w:val="00D13D4D"/>
    <w:rsid w:val="00D14DF8"/>
    <w:rsid w:val="00D152C5"/>
    <w:rsid w:val="00D15448"/>
    <w:rsid w:val="00D154FA"/>
    <w:rsid w:val="00D16842"/>
    <w:rsid w:val="00D17298"/>
    <w:rsid w:val="00D17B49"/>
    <w:rsid w:val="00D17E80"/>
    <w:rsid w:val="00D22CA0"/>
    <w:rsid w:val="00D232C8"/>
    <w:rsid w:val="00D25B92"/>
    <w:rsid w:val="00D32344"/>
    <w:rsid w:val="00D347D1"/>
    <w:rsid w:val="00D359DC"/>
    <w:rsid w:val="00D36EC9"/>
    <w:rsid w:val="00D37571"/>
    <w:rsid w:val="00D407BA"/>
    <w:rsid w:val="00D44B02"/>
    <w:rsid w:val="00D52F2C"/>
    <w:rsid w:val="00D5342D"/>
    <w:rsid w:val="00D567D6"/>
    <w:rsid w:val="00D56F3E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92839"/>
    <w:rsid w:val="00D946EC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23A7"/>
    <w:rsid w:val="00DE3469"/>
    <w:rsid w:val="00DE5A2F"/>
    <w:rsid w:val="00DE79A8"/>
    <w:rsid w:val="00DF089E"/>
    <w:rsid w:val="00DF1759"/>
    <w:rsid w:val="00DF2DB3"/>
    <w:rsid w:val="00DF3A45"/>
    <w:rsid w:val="00DF3D63"/>
    <w:rsid w:val="00DF58FF"/>
    <w:rsid w:val="00DF6DE3"/>
    <w:rsid w:val="00DF6F84"/>
    <w:rsid w:val="00DF7EBA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1DA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A85"/>
    <w:rsid w:val="00E56C04"/>
    <w:rsid w:val="00E57407"/>
    <w:rsid w:val="00E7088D"/>
    <w:rsid w:val="00E763B4"/>
    <w:rsid w:val="00E80349"/>
    <w:rsid w:val="00E80DA0"/>
    <w:rsid w:val="00E815AD"/>
    <w:rsid w:val="00E831CE"/>
    <w:rsid w:val="00E846C2"/>
    <w:rsid w:val="00E85BA4"/>
    <w:rsid w:val="00E86AFC"/>
    <w:rsid w:val="00E91B8D"/>
    <w:rsid w:val="00E92F62"/>
    <w:rsid w:val="00E9494F"/>
    <w:rsid w:val="00E95577"/>
    <w:rsid w:val="00E97B11"/>
    <w:rsid w:val="00EA23C6"/>
    <w:rsid w:val="00EA37FC"/>
    <w:rsid w:val="00EA403F"/>
    <w:rsid w:val="00EA46EC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4702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3BEF"/>
    <w:rsid w:val="00F16234"/>
    <w:rsid w:val="00F16863"/>
    <w:rsid w:val="00F16A5A"/>
    <w:rsid w:val="00F23F2F"/>
    <w:rsid w:val="00F30519"/>
    <w:rsid w:val="00F30745"/>
    <w:rsid w:val="00F3355E"/>
    <w:rsid w:val="00F33B9A"/>
    <w:rsid w:val="00F36873"/>
    <w:rsid w:val="00F3729D"/>
    <w:rsid w:val="00F448D5"/>
    <w:rsid w:val="00F44B06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0FB0"/>
    <w:rsid w:val="00F73215"/>
    <w:rsid w:val="00F7332D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30B0"/>
    <w:rsid w:val="00FD44C5"/>
    <w:rsid w:val="00FD766A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38BC7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ar-EG" w:bidi="ar-EG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Normal Table" w:semiHidden="0" w:unhideWhenUsed="0"/>
    <w:lsdException w:name="annotation subject" w:uiPriority="0"/>
    <w:lsdException w:name="Table Classic 1" w:locked="1" w:uiPriority="0"/>
    <w:lsdException w:name="Table Subtle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pPr>
      <w:bidi/>
    </w:pPr>
    <w:rPr>
      <w:sz w:val="24"/>
      <w:szCs w:val="24"/>
      <w:rtl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bidi/>
      <w:outlineLvl w:val="3"/>
    </w:pPr>
    <w:rPr>
      <w:b/>
      <w:bCs/>
      <w:sz w:val="24"/>
      <w:szCs w:val="24"/>
      <w:rtl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bidi/>
      <w:spacing w:before="180" w:after="60"/>
      <w:outlineLvl w:val="0"/>
    </w:pPr>
    <w:rPr>
      <w:rFonts w:ascii="Cambria" w:hAnsi="Cambria"/>
      <w:b/>
      <w:sz w:val="24"/>
      <w:szCs w:val="24"/>
      <w:u w:val="single"/>
      <w:rtl/>
    </w:rPr>
  </w:style>
  <w:style w:type="paragraph" w:customStyle="1" w:styleId="ATABody">
    <w:name w:val="ATA Body"/>
    <w:link w:val="ATABodyChar"/>
    <w:qFormat/>
    <w:rsid w:val="00476D74"/>
    <w:pPr>
      <w:bidi/>
    </w:pPr>
    <w:rPr>
      <w:rFonts w:ascii="Cambria" w:hAnsi="Cambria"/>
      <w:sz w:val="24"/>
      <w:szCs w:val="24"/>
      <w:rtl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  <w:bidi/>
    </w:pPr>
    <w:rPr>
      <w:rFonts w:ascii="Cambria" w:hAnsi="Cambria"/>
      <w:b/>
      <w:sz w:val="24"/>
      <w:szCs w:val="24"/>
      <w:rtl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bidi/>
      <w:spacing w:before="180" w:after="60"/>
    </w:pPr>
    <w:rPr>
      <w:rFonts w:ascii="Cambria" w:hAnsi="Cambria"/>
      <w:sz w:val="24"/>
      <w:szCs w:val="24"/>
      <w:rtl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pPr>
      <w:bidi/>
    </w:pPr>
    <w:rPr>
      <w:sz w:val="24"/>
      <w:szCs w:val="24"/>
      <w:rtl/>
    </w:rPr>
  </w:style>
  <w:style w:type="paragraph" w:customStyle="1" w:styleId="ATAHeadingLevel4">
    <w:name w:val="ATA Heading Level 4"/>
    <w:next w:val="ATABody"/>
    <w:link w:val="ATAHeadingLevel4Char"/>
    <w:rsid w:val="00EA23C6"/>
    <w:pPr>
      <w:bidi/>
      <w:spacing w:before="180" w:after="60"/>
    </w:pPr>
    <w:rPr>
      <w:rFonts w:ascii="Cambria" w:hAnsi="Cambria"/>
      <w:i/>
      <w:sz w:val="24"/>
      <w:szCs w:val="24"/>
      <w:rtl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  <w:bidi/>
    </w:pPr>
    <w:rPr>
      <w:rFonts w:ascii="Arial" w:hAnsi="Arial"/>
      <w:sz w:val="18"/>
      <w:szCs w:val="18"/>
      <w:rtl/>
    </w:rPr>
  </w:style>
  <w:style w:type="paragraph" w:styleId="NormalWeb">
    <w:name w:val="Normal (Web)"/>
    <w:basedOn w:val="Normal"/>
    <w:uiPriority w:val="99"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pPr>
      <w:bidi/>
    </w:pPr>
    <w:rPr>
      <w:rFonts w:ascii="Cambria" w:hAnsi="Cambria"/>
      <w:color w:val="000000"/>
      <w:sz w:val="24"/>
      <w:szCs w:val="24"/>
      <w:rtl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bidi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  <w:rtl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  <w:bidi/>
    </w:pPr>
    <w:rPr>
      <w:rFonts w:ascii="Arial" w:hAnsi="Arial"/>
      <w:sz w:val="18"/>
      <w:szCs w:val="24"/>
      <w:rtl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bidi/>
      <w:spacing w:before="240" w:after="240"/>
    </w:pPr>
    <w:rPr>
      <w:rFonts w:ascii="Cambria" w:hAnsi="Cambria"/>
      <w:b/>
      <w:sz w:val="24"/>
      <w:szCs w:val="24"/>
      <w:rtl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bidi/>
      <w:spacing w:before="80"/>
      <w:ind w:left="72"/>
    </w:pPr>
    <w:rPr>
      <w:rFonts w:ascii="Cambria" w:hAnsi="Cambria"/>
      <w:b/>
      <w:sz w:val="24"/>
      <w:szCs w:val="24"/>
      <w:rtl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bidi/>
      <w:ind w:right="72"/>
    </w:pPr>
    <w:rPr>
      <w:rFonts w:ascii="Cambria" w:eastAsia="MS PGothic" w:hAnsi="Cambria"/>
      <w:bCs/>
      <w:color w:val="262626" w:themeColor="text1" w:themeTint="D9"/>
      <w:sz w:val="24"/>
      <w:szCs w:val="24"/>
      <w:rtl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bidi/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  <w:rtl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character" w:styleId="CommentReference">
    <w:name w:val="annotation reference"/>
    <w:basedOn w:val="DefaultParagraphFont"/>
    <w:semiHidden/>
    <w:unhideWhenUsed/>
    <w:rsid w:val="0098751F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ar-EG" w:bidi="ar-EG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Normal Table" w:semiHidden="0" w:unhideWhenUsed="0"/>
    <w:lsdException w:name="annotation subject" w:uiPriority="0"/>
    <w:lsdException w:name="Table Classic 1" w:locked="1" w:uiPriority="0"/>
    <w:lsdException w:name="Table Subtle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pPr>
      <w:bidi/>
    </w:pPr>
    <w:rPr>
      <w:sz w:val="24"/>
      <w:szCs w:val="24"/>
      <w:rtl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bidi/>
      <w:outlineLvl w:val="3"/>
    </w:pPr>
    <w:rPr>
      <w:b/>
      <w:bCs/>
      <w:sz w:val="24"/>
      <w:szCs w:val="24"/>
      <w:rtl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bidi/>
      <w:spacing w:before="180" w:after="60"/>
      <w:outlineLvl w:val="0"/>
    </w:pPr>
    <w:rPr>
      <w:rFonts w:ascii="Cambria" w:hAnsi="Cambria"/>
      <w:b/>
      <w:sz w:val="24"/>
      <w:szCs w:val="24"/>
      <w:u w:val="single"/>
      <w:rtl/>
    </w:rPr>
  </w:style>
  <w:style w:type="paragraph" w:customStyle="1" w:styleId="ATABody">
    <w:name w:val="ATA Body"/>
    <w:link w:val="ATABodyChar"/>
    <w:qFormat/>
    <w:rsid w:val="00476D74"/>
    <w:pPr>
      <w:bidi/>
    </w:pPr>
    <w:rPr>
      <w:rFonts w:ascii="Cambria" w:hAnsi="Cambria"/>
      <w:sz w:val="24"/>
      <w:szCs w:val="24"/>
      <w:rtl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  <w:bidi/>
    </w:pPr>
    <w:rPr>
      <w:rFonts w:ascii="Cambria" w:hAnsi="Cambria"/>
      <w:b/>
      <w:sz w:val="24"/>
      <w:szCs w:val="24"/>
      <w:rtl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bidi/>
      <w:spacing w:before="180" w:after="60"/>
    </w:pPr>
    <w:rPr>
      <w:rFonts w:ascii="Cambria" w:hAnsi="Cambria"/>
      <w:sz w:val="24"/>
      <w:szCs w:val="24"/>
      <w:rtl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pPr>
      <w:bidi/>
    </w:pPr>
    <w:rPr>
      <w:sz w:val="24"/>
      <w:szCs w:val="24"/>
      <w:rtl/>
    </w:rPr>
  </w:style>
  <w:style w:type="paragraph" w:customStyle="1" w:styleId="ATAHeadingLevel4">
    <w:name w:val="ATA Heading Level 4"/>
    <w:next w:val="ATABody"/>
    <w:link w:val="ATAHeadingLevel4Char"/>
    <w:rsid w:val="00EA23C6"/>
    <w:pPr>
      <w:bidi/>
      <w:spacing w:before="180" w:after="60"/>
    </w:pPr>
    <w:rPr>
      <w:rFonts w:ascii="Cambria" w:hAnsi="Cambria"/>
      <w:i/>
      <w:sz w:val="24"/>
      <w:szCs w:val="24"/>
      <w:rtl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  <w:bidi/>
    </w:pPr>
    <w:rPr>
      <w:rFonts w:ascii="Arial" w:hAnsi="Arial"/>
      <w:sz w:val="18"/>
      <w:szCs w:val="18"/>
      <w:rtl/>
    </w:rPr>
  </w:style>
  <w:style w:type="paragraph" w:styleId="NormalWeb">
    <w:name w:val="Normal (Web)"/>
    <w:basedOn w:val="Normal"/>
    <w:uiPriority w:val="99"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pPr>
      <w:bidi/>
    </w:pPr>
    <w:rPr>
      <w:rFonts w:ascii="Cambria" w:hAnsi="Cambria"/>
      <w:color w:val="000000"/>
      <w:sz w:val="24"/>
      <w:szCs w:val="24"/>
      <w:rtl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bidi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  <w:rtl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  <w:bidi/>
    </w:pPr>
    <w:rPr>
      <w:rFonts w:ascii="Arial" w:hAnsi="Arial"/>
      <w:sz w:val="18"/>
      <w:szCs w:val="24"/>
      <w:rtl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bidi/>
      <w:spacing w:before="240" w:after="240"/>
    </w:pPr>
    <w:rPr>
      <w:rFonts w:ascii="Cambria" w:hAnsi="Cambria"/>
      <w:b/>
      <w:sz w:val="24"/>
      <w:szCs w:val="24"/>
      <w:rtl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bidi/>
      <w:spacing w:before="80"/>
      <w:ind w:left="72"/>
    </w:pPr>
    <w:rPr>
      <w:rFonts w:ascii="Cambria" w:hAnsi="Cambria"/>
      <w:b/>
      <w:sz w:val="24"/>
      <w:szCs w:val="24"/>
      <w:rtl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bidi/>
      <w:ind w:right="72"/>
    </w:pPr>
    <w:rPr>
      <w:rFonts w:ascii="Cambria" w:eastAsia="MS PGothic" w:hAnsi="Cambria"/>
      <w:bCs/>
      <w:color w:val="262626" w:themeColor="text1" w:themeTint="D9"/>
      <w:sz w:val="24"/>
      <w:szCs w:val="24"/>
      <w:rtl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bidi/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  <w:rtl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character" w:styleId="CommentReference">
    <w:name w:val="annotation reference"/>
    <w:basedOn w:val="DefaultParagraphFont"/>
    <w:semiHidden/>
    <w:unhideWhenUsed/>
    <w:rsid w:val="0098751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8AE0033705624F813824713B0F6236" ma:contentTypeVersion="" ma:contentTypeDescription="Create a new document." ma:contentTypeScope="" ma:versionID="8fc9cf951f5f973428489d89715c98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C3158C-CCD9-449A-A15F-F010769B8475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4D9234F-9BA5-4331-8037-A455C3078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0</TotalTime>
  <Pages>2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2: Introduction to CISR</vt:lpstr>
    </vt:vector>
  </TitlesOfParts>
  <Company>Office of Antiterrorism Assistance</Company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2: Introduction to CISR</dc:title>
  <dc:subject>Critical Infrastructure Security and Resilience (CISR)</dc:subject>
  <dc:creator>ATA</dc:creator>
  <cp:lastModifiedBy>RobinsKL</cp:lastModifiedBy>
  <cp:revision>3</cp:revision>
  <cp:lastPrinted>2013-12-04T12:49:00Z</cp:lastPrinted>
  <dcterms:created xsi:type="dcterms:W3CDTF">2017-10-20T19:04:00Z</dcterms:created>
  <dcterms:modified xsi:type="dcterms:W3CDTF">2017-10-20T19:04:00Z</dcterms:modified>
  <cp:category>Addendum 2.6: Vulnerability Analysis Methodology Diagram</cp:category>
  <cp:contentStatus>v4.00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0x010100C68AE0033705624F813824713B0F6236</vt:lpwstr>
  </property>
</Properties>
</file>