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4997" w:type="pct"/>
        <w:tblBorders>
          <w:top w:val="single" w:sz="2" w:space="0" w:color="969696"/>
          <w:left w:val="single" w:sz="2" w:space="0" w:color="969696"/>
          <w:bottom w:val="single" w:sz="2" w:space="0" w:color="969696"/>
          <w:right w:val="single" w:sz="2" w:space="0" w:color="969696"/>
          <w:insideH w:val="single" w:sz="2" w:space="0" w:color="969696"/>
        </w:tblBorders>
        <w:shd w:val="clear" w:color="auto" w:fill="262626" w:themeFill="text1" w:themeFillTint="D9"/>
        <w:tblCellMar>
          <w:left w:w="0" w:type="dxa"/>
          <w:right w:w="0" w:type="dxa"/>
        </w:tblCellMar>
        <w:tblLook w:val="04A0" w:firstRow="1" w:lastRow="0" w:firstColumn="1" w:lastColumn="0" w:noHBand="0" w:noVBand="1"/>
      </w:tblPr>
      <w:tblGrid>
        <w:gridCol w:w="8578"/>
        <w:gridCol w:w="779"/>
      </w:tblGrid>
      <w:tr w:rsidR="00003B47" w:rsidRPr="00BF7475" w14:paraId="7F3A5B64" w14:textId="77777777" w:rsidTr="00003B47">
        <w:trPr>
          <w:trHeight w:val="432"/>
        </w:trPr>
        <w:tc>
          <w:tcPr>
            <w:tcW w:w="4584" w:type="pct"/>
            <w:tcBorders>
              <w:top w:val="single" w:sz="2" w:space="0" w:color="969696"/>
              <w:left w:val="single" w:sz="2" w:space="0" w:color="969696"/>
              <w:bottom w:val="nil"/>
              <w:right w:val="nil"/>
            </w:tcBorders>
            <w:shd w:val="clear" w:color="auto" w:fill="262626" w:themeFill="text1" w:themeFillTint="D9"/>
            <w:vAlign w:val="center"/>
            <w:hideMark/>
          </w:tcPr>
          <w:p w14:paraId="7F3A5B62" w14:textId="4BC3CE99" w:rsidR="00003B47" w:rsidRPr="00BF7475" w:rsidRDefault="00131A9F" w:rsidP="009D129C">
            <w:pPr>
              <w:pStyle w:val="ATAModuleTitle"/>
              <w:rPr>
                <w:rFonts w:asciiTheme="majorHAnsi" w:hAnsiTheme="majorHAnsi"/>
                <w:b w:val="0"/>
                <w:bCs/>
                <w:sz w:val="28"/>
                <w:szCs w:val="28"/>
              </w:rPr>
            </w:pPr>
            <w:bookmarkStart w:id="0" w:name="_GoBack"/>
            <w:r>
              <w:rPr>
                <w:noProof/>
              </w:rPr>
              <w:drawing>
                <wp:anchor distT="0" distB="0" distL="114300" distR="114300" simplePos="0" relativeHeight="251658240" behindDoc="0" locked="0" layoutInCell="1" allowOverlap="1" wp14:anchorId="7E911BC6" wp14:editId="0379356C">
                  <wp:simplePos x="0" y="0"/>
                  <wp:positionH relativeFrom="column">
                    <wp:posOffset>5074920</wp:posOffset>
                  </wp:positionH>
                  <wp:positionV relativeFrom="paragraph">
                    <wp:posOffset>-1270</wp:posOffset>
                  </wp:positionV>
                  <wp:extent cx="271780" cy="27432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1780" cy="274320"/>
                          </a:xfrm>
                          <a:prstGeom prst="rect">
                            <a:avLst/>
                          </a:prstGeom>
                        </pic:spPr>
                      </pic:pic>
                    </a:graphicData>
                  </a:graphic>
                  <wp14:sizeRelH relativeFrom="page">
                    <wp14:pctWidth>0</wp14:pctWidth>
                  </wp14:sizeRelH>
                  <wp14:sizeRelV relativeFrom="page">
                    <wp14:pctHeight>0</wp14:pctHeight>
                  </wp14:sizeRelV>
                </wp:anchor>
              </w:drawing>
            </w:r>
            <w:bookmarkEnd w:id="0"/>
            <w:r w:rsidR="009D129C" w:rsidRPr="009D129C">
              <w:rPr>
                <w:rFonts w:asciiTheme="majorHAnsi" w:hAnsiTheme="majorHAnsi"/>
                <w:b w:val="0"/>
                <w:bCs/>
                <w:sz w:val="28"/>
                <w:szCs w:val="28"/>
                <w:cs/>
                <w:lang w:bidi="ar-SA"/>
              </w:rPr>
              <w:t>الكتيب</w:t>
            </w:r>
            <w:r w:rsidR="00003B47" w:rsidRPr="00BF7475">
              <w:rPr>
                <w:rFonts w:asciiTheme="majorHAnsi" w:hAnsiTheme="majorHAnsi"/>
                <w:b w:val="0"/>
                <w:bCs/>
                <w:sz w:val="28"/>
                <w:szCs w:val="28"/>
              </w:rPr>
              <w:t xml:space="preserve"> 3.</w:t>
            </w:r>
            <w:r w:rsidR="009D129C">
              <w:rPr>
                <w:rFonts w:asciiTheme="majorHAnsi" w:hAnsiTheme="majorHAnsi"/>
                <w:b w:val="0"/>
                <w:bCs/>
                <w:sz w:val="28"/>
                <w:szCs w:val="28"/>
              </w:rPr>
              <w:t>1</w:t>
            </w:r>
            <w:r w:rsidR="00003B47" w:rsidRPr="00BF7475">
              <w:rPr>
                <w:rFonts w:asciiTheme="majorHAnsi" w:hAnsiTheme="majorHAnsi"/>
                <w:b w:val="0"/>
                <w:bCs/>
                <w:sz w:val="28"/>
                <w:szCs w:val="28"/>
              </w:rPr>
              <w:t>: حماية حقوق الإنسان</w:t>
            </w:r>
          </w:p>
        </w:tc>
        <w:tc>
          <w:tcPr>
            <w:tcW w:w="416" w:type="pct"/>
            <w:tcBorders>
              <w:top w:val="nil"/>
              <w:left w:val="nil"/>
              <w:bottom w:val="nil"/>
              <w:right w:val="nil"/>
            </w:tcBorders>
            <w:shd w:val="clear" w:color="auto" w:fill="262626" w:themeFill="text1" w:themeFillTint="D9"/>
            <w:vAlign w:val="center"/>
            <w:hideMark/>
          </w:tcPr>
          <w:p w14:paraId="7F3A5B63" w14:textId="3B7AF7EF" w:rsidR="00003B47" w:rsidRPr="00BF7475" w:rsidRDefault="00003B47">
            <w:pPr>
              <w:rPr>
                <w:rFonts w:asciiTheme="majorHAnsi" w:hAnsiTheme="majorHAnsi"/>
                <w:sz w:val="28"/>
                <w:szCs w:val="28"/>
              </w:rPr>
            </w:pPr>
          </w:p>
        </w:tc>
      </w:tr>
    </w:tbl>
    <w:p w14:paraId="7F3A5B65" w14:textId="77777777" w:rsidR="00003B47" w:rsidRPr="00BF7475" w:rsidRDefault="00003B47" w:rsidP="009D3266">
      <w:pPr>
        <w:pStyle w:val="ATABody"/>
        <w:rPr>
          <w:rFonts w:asciiTheme="majorHAnsi" w:hAnsiTheme="majorHAnsi"/>
          <w:sz w:val="28"/>
          <w:szCs w:val="28"/>
        </w:rPr>
      </w:pPr>
    </w:p>
    <w:tbl>
      <w:tblPr>
        <w:bidiVisual/>
        <w:tblW w:w="4999" w:type="pct"/>
        <w:tblCellMar>
          <w:left w:w="0" w:type="dxa"/>
          <w:right w:w="0" w:type="dxa"/>
        </w:tblCellMar>
        <w:tblLook w:val="04A0" w:firstRow="1" w:lastRow="0" w:firstColumn="1" w:lastColumn="0" w:noHBand="0" w:noVBand="1"/>
      </w:tblPr>
      <w:tblGrid>
        <w:gridCol w:w="2806"/>
        <w:gridCol w:w="6552"/>
      </w:tblGrid>
      <w:tr w:rsidR="00F7127D" w:rsidRPr="00BF7475" w14:paraId="7F3A5B68" w14:textId="77777777" w:rsidTr="003E529D">
        <w:trPr>
          <w:cantSplit/>
        </w:trPr>
        <w:tc>
          <w:tcPr>
            <w:tcW w:w="1499" w:type="pct"/>
            <w:shd w:val="clear" w:color="auto" w:fill="auto"/>
          </w:tcPr>
          <w:p w14:paraId="7F3A5B66" w14:textId="77777777" w:rsidR="00F7127D" w:rsidRPr="00BF7475" w:rsidRDefault="00F7127D" w:rsidP="003E529D">
            <w:pPr>
              <w:pStyle w:val="ATABody"/>
              <w:rPr>
                <w:b/>
                <w:sz w:val="28"/>
                <w:szCs w:val="28"/>
              </w:rPr>
            </w:pPr>
            <w:r w:rsidRPr="00BF7475">
              <w:rPr>
                <w:b/>
                <w:bCs/>
                <w:sz w:val="28"/>
                <w:szCs w:val="28"/>
              </w:rPr>
              <w:t>الغرض:</w:t>
            </w:r>
          </w:p>
        </w:tc>
        <w:tc>
          <w:tcPr>
            <w:tcW w:w="3501" w:type="pct"/>
          </w:tcPr>
          <w:p w14:paraId="7F3A5B67" w14:textId="77777777" w:rsidR="00F7127D" w:rsidRPr="00BF7475" w:rsidRDefault="00F7127D" w:rsidP="004F3CC4">
            <w:pPr>
              <w:pStyle w:val="ATABody"/>
              <w:rPr>
                <w:sz w:val="28"/>
                <w:szCs w:val="28"/>
              </w:rPr>
            </w:pPr>
            <w:r w:rsidRPr="00BF7475">
              <w:rPr>
                <w:sz w:val="28"/>
                <w:szCs w:val="28"/>
              </w:rPr>
              <w:t>الغرض من هذا النشاط هو تحديد أهمية حقوق الإنسان في تعزيز مشاركة المجتمع المحلي.</w:t>
            </w:r>
          </w:p>
        </w:tc>
      </w:tr>
      <w:tr w:rsidR="00F7127D" w:rsidRPr="00BF7475" w14:paraId="7F3A5B6B" w14:textId="77777777" w:rsidTr="003E529D">
        <w:trPr>
          <w:cantSplit/>
        </w:trPr>
        <w:tc>
          <w:tcPr>
            <w:tcW w:w="1499" w:type="pct"/>
            <w:shd w:val="clear" w:color="auto" w:fill="auto"/>
          </w:tcPr>
          <w:p w14:paraId="7F3A5B69" w14:textId="77777777" w:rsidR="00F7127D" w:rsidRPr="00BF7475" w:rsidRDefault="00F7127D" w:rsidP="003E529D">
            <w:pPr>
              <w:pStyle w:val="ATABody"/>
              <w:rPr>
                <w:b/>
                <w:sz w:val="28"/>
                <w:szCs w:val="28"/>
              </w:rPr>
            </w:pPr>
            <w:r w:rsidRPr="00BF7475">
              <w:rPr>
                <w:b/>
                <w:bCs/>
                <w:sz w:val="28"/>
                <w:szCs w:val="28"/>
              </w:rPr>
              <w:t>المدة:</w:t>
            </w:r>
          </w:p>
        </w:tc>
        <w:tc>
          <w:tcPr>
            <w:tcW w:w="3501" w:type="pct"/>
          </w:tcPr>
          <w:p w14:paraId="7F3A5B6A" w14:textId="23B81D1B" w:rsidR="00F7127D" w:rsidRPr="00BF7475" w:rsidRDefault="00BF7475" w:rsidP="00BF7475">
            <w:pPr>
              <w:pStyle w:val="ATABody"/>
              <w:rPr>
                <w:sz w:val="28"/>
                <w:szCs w:val="28"/>
              </w:rPr>
            </w:pPr>
            <w:r>
              <w:rPr>
                <w:sz w:val="28"/>
                <w:szCs w:val="28"/>
                <w:rtl w:val="0"/>
              </w:rPr>
              <w:t>10</w:t>
            </w:r>
            <w:r w:rsidR="00B82321" w:rsidRPr="00BF7475">
              <w:rPr>
                <w:sz w:val="28"/>
                <w:szCs w:val="28"/>
              </w:rPr>
              <w:t xml:space="preserve"> دقائق لإتمام النشاط و </w:t>
            </w:r>
            <w:r>
              <w:rPr>
                <w:sz w:val="28"/>
                <w:szCs w:val="28"/>
                <w:rtl w:val="0"/>
              </w:rPr>
              <w:t>10</w:t>
            </w:r>
            <w:r w:rsidR="00B82321" w:rsidRPr="00BF7475">
              <w:rPr>
                <w:sz w:val="28"/>
                <w:szCs w:val="28"/>
              </w:rPr>
              <w:t xml:space="preserve"> دقائق للمناقشة</w:t>
            </w:r>
          </w:p>
        </w:tc>
      </w:tr>
      <w:tr w:rsidR="00F7127D" w:rsidRPr="00BF7475" w14:paraId="7F3A5B6E" w14:textId="77777777" w:rsidTr="003E529D">
        <w:trPr>
          <w:cantSplit/>
        </w:trPr>
        <w:tc>
          <w:tcPr>
            <w:tcW w:w="1499" w:type="pct"/>
            <w:shd w:val="clear" w:color="auto" w:fill="auto"/>
          </w:tcPr>
          <w:p w14:paraId="7F3A5B6C" w14:textId="77777777" w:rsidR="00F7127D" w:rsidRPr="00BF7475" w:rsidRDefault="00F7127D" w:rsidP="003E529D">
            <w:pPr>
              <w:pStyle w:val="ATABody"/>
              <w:rPr>
                <w:b/>
                <w:sz w:val="28"/>
                <w:szCs w:val="28"/>
              </w:rPr>
            </w:pPr>
            <w:r w:rsidRPr="00BF7475">
              <w:rPr>
                <w:b/>
                <w:bCs/>
                <w:sz w:val="28"/>
                <w:szCs w:val="28"/>
              </w:rPr>
              <w:t>تشكيل المجموعة:</w:t>
            </w:r>
          </w:p>
        </w:tc>
        <w:tc>
          <w:tcPr>
            <w:tcW w:w="3501" w:type="pct"/>
          </w:tcPr>
          <w:p w14:paraId="7F3A5B6D" w14:textId="77777777" w:rsidR="00F7127D" w:rsidRPr="00BF7475" w:rsidRDefault="00F7127D" w:rsidP="003E529D">
            <w:pPr>
              <w:pStyle w:val="ATABody"/>
              <w:rPr>
                <w:sz w:val="28"/>
                <w:szCs w:val="28"/>
              </w:rPr>
            </w:pPr>
            <w:r w:rsidRPr="00BF7475">
              <w:rPr>
                <w:sz w:val="28"/>
                <w:szCs w:val="28"/>
              </w:rPr>
              <w:t xml:space="preserve">مجموعات كبيرة أو صغيرة </w:t>
            </w:r>
          </w:p>
        </w:tc>
      </w:tr>
      <w:tr w:rsidR="00F7127D" w:rsidRPr="00BF7475" w14:paraId="7F3A5B71" w14:textId="77777777" w:rsidTr="003E529D">
        <w:trPr>
          <w:cantSplit/>
        </w:trPr>
        <w:tc>
          <w:tcPr>
            <w:tcW w:w="1499" w:type="pct"/>
            <w:shd w:val="clear" w:color="auto" w:fill="auto"/>
          </w:tcPr>
          <w:p w14:paraId="7F3A5B6F" w14:textId="77777777" w:rsidR="00F7127D" w:rsidRPr="00BF7475" w:rsidRDefault="00F7127D" w:rsidP="003E529D">
            <w:pPr>
              <w:pStyle w:val="ATABody"/>
              <w:rPr>
                <w:b/>
                <w:sz w:val="28"/>
                <w:szCs w:val="28"/>
              </w:rPr>
            </w:pPr>
            <w:r w:rsidRPr="00BF7475">
              <w:rPr>
                <w:b/>
                <w:bCs/>
                <w:sz w:val="28"/>
                <w:szCs w:val="28"/>
              </w:rPr>
              <w:t>استخلاص المعلومات:</w:t>
            </w:r>
          </w:p>
        </w:tc>
        <w:tc>
          <w:tcPr>
            <w:tcW w:w="3501" w:type="pct"/>
          </w:tcPr>
          <w:p w14:paraId="7F3A5B70" w14:textId="77777777" w:rsidR="00F7127D" w:rsidRPr="00BF7475" w:rsidRDefault="00F7127D" w:rsidP="003E529D">
            <w:pPr>
              <w:pStyle w:val="ATABody"/>
              <w:rPr>
                <w:sz w:val="28"/>
                <w:szCs w:val="28"/>
              </w:rPr>
            </w:pPr>
            <w:r w:rsidRPr="00BF7475">
              <w:rPr>
                <w:sz w:val="28"/>
                <w:szCs w:val="28"/>
              </w:rPr>
              <w:t>نقاش يدور في إطار مجموعة كبيرة</w:t>
            </w:r>
          </w:p>
        </w:tc>
      </w:tr>
      <w:tr w:rsidR="00F7127D" w:rsidRPr="00BF7475" w14:paraId="7F3A5B74" w14:textId="77777777" w:rsidTr="003E529D">
        <w:trPr>
          <w:cantSplit/>
        </w:trPr>
        <w:tc>
          <w:tcPr>
            <w:tcW w:w="1499" w:type="pct"/>
            <w:shd w:val="clear" w:color="auto" w:fill="auto"/>
          </w:tcPr>
          <w:p w14:paraId="7F3A5B72" w14:textId="77777777" w:rsidR="00F7127D" w:rsidRPr="00BF7475" w:rsidRDefault="00F7127D" w:rsidP="003E529D">
            <w:pPr>
              <w:pStyle w:val="ATABody"/>
              <w:rPr>
                <w:b/>
                <w:sz w:val="28"/>
                <w:szCs w:val="28"/>
              </w:rPr>
            </w:pPr>
            <w:r w:rsidRPr="00BF7475">
              <w:rPr>
                <w:b/>
                <w:bCs/>
                <w:sz w:val="28"/>
                <w:szCs w:val="28"/>
              </w:rPr>
              <w:t>المعدات:</w:t>
            </w:r>
          </w:p>
        </w:tc>
        <w:tc>
          <w:tcPr>
            <w:tcW w:w="3501" w:type="pct"/>
          </w:tcPr>
          <w:p w14:paraId="7F3A5B73" w14:textId="77777777" w:rsidR="00F7127D" w:rsidRPr="00BF7475" w:rsidRDefault="00F7127D" w:rsidP="003E529D">
            <w:pPr>
              <w:pStyle w:val="ATABody"/>
              <w:rPr>
                <w:sz w:val="28"/>
                <w:szCs w:val="28"/>
              </w:rPr>
            </w:pPr>
            <w:r w:rsidRPr="00BF7475">
              <w:rPr>
                <w:sz w:val="28"/>
                <w:szCs w:val="28"/>
              </w:rPr>
              <w:t>لا يوجد</w:t>
            </w:r>
          </w:p>
        </w:tc>
      </w:tr>
    </w:tbl>
    <w:p w14:paraId="7F3A5B75" w14:textId="77777777" w:rsidR="00F7127D" w:rsidRPr="00BF7475" w:rsidRDefault="00F7127D" w:rsidP="00F7127D">
      <w:pPr>
        <w:pStyle w:val="ATABody"/>
        <w:rPr>
          <w:sz w:val="28"/>
          <w:szCs w:val="28"/>
        </w:rPr>
      </w:pPr>
    </w:p>
    <w:p w14:paraId="7F3A5B76" w14:textId="45CEE053" w:rsidR="00F7127D" w:rsidRPr="00BF7475" w:rsidRDefault="00E15683" w:rsidP="00E15683">
      <w:pPr>
        <w:pStyle w:val="ATAHeadingLevel1"/>
        <w:rPr>
          <w:sz w:val="28"/>
          <w:szCs w:val="28"/>
        </w:rPr>
      </w:pPr>
      <w:r w:rsidRPr="00BF7475">
        <w:rPr>
          <w:b w:val="0"/>
          <w:bCs/>
          <w:sz w:val="28"/>
          <w:szCs w:val="28"/>
        </w:rPr>
        <w:t>التوجيهات</w:t>
      </w:r>
      <w:r w:rsidRPr="00BF7475">
        <w:rPr>
          <w:sz w:val="28"/>
          <w:szCs w:val="28"/>
        </w:rPr>
        <w:t xml:space="preserve">: </w:t>
      </w:r>
    </w:p>
    <w:p w14:paraId="7F3A5B77" w14:textId="0B726646" w:rsidR="009A4738" w:rsidRPr="00BF7475" w:rsidRDefault="004F3CC4" w:rsidP="001A686C">
      <w:pPr>
        <w:pStyle w:val="ATANumLevel01BodySlide"/>
        <w:rPr>
          <w:sz w:val="28"/>
          <w:szCs w:val="28"/>
        </w:rPr>
      </w:pPr>
      <w:r w:rsidRPr="00BF7475">
        <w:rPr>
          <w:sz w:val="28"/>
          <w:szCs w:val="28"/>
        </w:rPr>
        <w:t xml:space="preserve">اقضِ بعض الدقائق في مراجعة المعلومات الواردة </w:t>
      </w:r>
      <w:r w:rsidR="00C13076" w:rsidRPr="00BF7475">
        <w:rPr>
          <w:rFonts w:hint="cs"/>
          <w:sz w:val="28"/>
          <w:szCs w:val="28"/>
        </w:rPr>
        <w:t>على الصفحات</w:t>
      </w:r>
      <w:r w:rsidRPr="00BF7475">
        <w:rPr>
          <w:sz w:val="28"/>
          <w:szCs w:val="28"/>
        </w:rPr>
        <w:t xml:space="preserve"> التالية والتي تصف الإعلان العالمي لحقوق الإنسان.</w:t>
      </w:r>
      <w:r w:rsidRPr="00BF7475">
        <w:rPr>
          <w:sz w:val="28"/>
          <w:szCs w:val="28"/>
        </w:rPr>
        <w:br/>
      </w:r>
    </w:p>
    <w:p w14:paraId="7F3A5B78" w14:textId="730C7739" w:rsidR="009A4738" w:rsidRPr="00BF7475" w:rsidRDefault="004F3CC4" w:rsidP="00B01DE6">
      <w:pPr>
        <w:pStyle w:val="ATANumLevel01BodySlide"/>
        <w:rPr>
          <w:sz w:val="28"/>
          <w:szCs w:val="28"/>
        </w:rPr>
      </w:pPr>
      <w:r w:rsidRPr="00BF7475">
        <w:rPr>
          <w:sz w:val="28"/>
          <w:szCs w:val="28"/>
        </w:rPr>
        <w:t xml:space="preserve">اختر واحداً من حقوق الإنسان التي تشعر أنها الأكثر أهمية على الإطلاق. بوسعك </w:t>
      </w:r>
      <w:r w:rsidR="00C13076" w:rsidRPr="00BF7475">
        <w:rPr>
          <w:rFonts w:hint="cs"/>
          <w:sz w:val="28"/>
          <w:szCs w:val="28"/>
        </w:rPr>
        <w:t>سرد رقم</w:t>
      </w:r>
      <w:r w:rsidRPr="00BF7475">
        <w:rPr>
          <w:sz w:val="28"/>
          <w:szCs w:val="28"/>
        </w:rPr>
        <w:t xml:space="preserve"> الحق المطابق أدناه. </w:t>
      </w:r>
      <w:r w:rsidRPr="00BF7475">
        <w:rPr>
          <w:sz w:val="28"/>
          <w:szCs w:val="28"/>
        </w:rPr>
        <w:br/>
      </w:r>
    </w:p>
    <w:p w14:paraId="7F3A5B79" w14:textId="77777777" w:rsidR="004F3CC4" w:rsidRPr="00BF7475" w:rsidRDefault="004F3CC4" w:rsidP="009A4738">
      <w:pPr>
        <w:pStyle w:val="ATANumLevel01BodySlide"/>
        <w:rPr>
          <w:sz w:val="28"/>
          <w:szCs w:val="28"/>
        </w:rPr>
      </w:pPr>
      <w:r w:rsidRPr="00BF7475">
        <w:rPr>
          <w:sz w:val="28"/>
          <w:szCs w:val="28"/>
        </w:rPr>
        <w:t>صِف إجراءً واحداً يمكنك القيام به أثناء عملك لحماية الحق الذي اخترته.</w:t>
      </w:r>
    </w:p>
    <w:p w14:paraId="7F3A5B7A" w14:textId="77777777" w:rsidR="009A4738" w:rsidRPr="00BF7475" w:rsidRDefault="009A4738">
      <w:pPr>
        <w:rPr>
          <w:rFonts w:asciiTheme="majorHAnsi" w:hAnsiTheme="majorHAnsi"/>
          <w:b/>
          <w:color w:val="262626" w:themeColor="text1" w:themeTint="D9"/>
          <w:sz w:val="28"/>
          <w:szCs w:val="28"/>
        </w:rPr>
      </w:pPr>
      <w:r w:rsidRPr="00BF7475">
        <w:rPr>
          <w:sz w:val="28"/>
          <w:szCs w:val="28"/>
        </w:rPr>
        <w:br w:type="page"/>
      </w:r>
    </w:p>
    <w:p w14:paraId="7F3A5B7B" w14:textId="77777777" w:rsidR="00E72C69" w:rsidRPr="00BF7475" w:rsidRDefault="00E72C69" w:rsidP="00E72C69">
      <w:pPr>
        <w:pStyle w:val="ATAHeadingLevel1"/>
        <w:rPr>
          <w:rFonts w:asciiTheme="majorHAnsi" w:hAnsiTheme="majorHAnsi"/>
          <w:b w:val="0"/>
          <w:bCs/>
          <w:sz w:val="28"/>
          <w:szCs w:val="28"/>
        </w:rPr>
      </w:pPr>
      <w:r w:rsidRPr="00BF7475">
        <w:rPr>
          <w:rFonts w:asciiTheme="majorHAnsi" w:hAnsiTheme="majorHAnsi"/>
          <w:b w:val="0"/>
          <w:bCs/>
          <w:sz w:val="28"/>
          <w:szCs w:val="28"/>
        </w:rPr>
        <w:lastRenderedPageBreak/>
        <w:t>الإعلان العالمي لحقوق الإنسان</w:t>
      </w:r>
    </w:p>
    <w:p w14:paraId="7F3A5B7C" w14:textId="77777777" w:rsidR="001E4428" w:rsidRPr="00BF7475" w:rsidRDefault="001E4428" w:rsidP="001E4428">
      <w:pPr>
        <w:pStyle w:val="ATABody"/>
        <w:rPr>
          <w:rFonts w:asciiTheme="majorHAnsi" w:hAnsiTheme="majorHAnsi"/>
          <w:sz w:val="28"/>
          <w:szCs w:val="28"/>
        </w:rPr>
      </w:pPr>
      <w:r w:rsidRPr="00BF7475">
        <w:rPr>
          <w:rFonts w:asciiTheme="majorHAnsi" w:hAnsiTheme="majorHAnsi"/>
          <w:sz w:val="28"/>
          <w:szCs w:val="28"/>
        </w:rPr>
        <w:t>الإعلان العالمي لحقوق الإنسان هو إعلان غير ملزم، تبنّته الجمعية العامة للأمم المتحدة في سنة 1948. هذا الإعلان هو مكون رئيسي للقانون العرفي الدولي، ويحث الدول الأعضاء على النهوض بعدد من الحقوق الإنسانية والمدنية والاقتصادية والاجتماعية، مؤكداً على أن هذه الحقوق هي جزء من "أساس الحرية والعدالة والسلام في العالم."</w:t>
      </w:r>
    </w:p>
    <w:p w14:paraId="7F3A5B7D" w14:textId="77777777" w:rsidR="00AF2959" w:rsidRPr="00BF7475" w:rsidRDefault="00AF2959" w:rsidP="001E4428">
      <w:pPr>
        <w:pStyle w:val="ATABody"/>
        <w:rPr>
          <w:rFonts w:asciiTheme="majorHAnsi" w:hAnsiTheme="majorHAnsi"/>
          <w:sz w:val="28"/>
          <w:szCs w:val="28"/>
        </w:rPr>
      </w:pPr>
    </w:p>
    <w:p w14:paraId="7F3A5B7E" w14:textId="77777777" w:rsidR="00AF2959" w:rsidRPr="00BF7475" w:rsidRDefault="00AF2959" w:rsidP="001E4428">
      <w:pPr>
        <w:pStyle w:val="ATABody"/>
        <w:rPr>
          <w:rFonts w:asciiTheme="majorHAnsi" w:hAnsiTheme="majorHAnsi"/>
          <w:sz w:val="28"/>
          <w:szCs w:val="28"/>
        </w:rPr>
      </w:pPr>
      <w:r w:rsidRPr="00BF7475">
        <w:rPr>
          <w:rFonts w:asciiTheme="majorHAnsi" w:hAnsiTheme="majorHAnsi"/>
          <w:sz w:val="28"/>
          <w:szCs w:val="28"/>
        </w:rPr>
        <w:t>يشتمل الإعلان على 30 مادة تشكل العقد بين الحكومة وشعبها في كافة أنحاء العالم.</w:t>
      </w:r>
    </w:p>
    <w:p w14:paraId="7F3A5B7F" w14:textId="77777777" w:rsidR="00AF2959" w:rsidRPr="00BF7475" w:rsidRDefault="00AF2959" w:rsidP="00AF2959">
      <w:pPr>
        <w:pStyle w:val="ATAHeadingLevel1"/>
        <w:rPr>
          <w:rFonts w:asciiTheme="majorHAnsi" w:hAnsiTheme="majorHAnsi"/>
          <w:b w:val="0"/>
          <w:bCs/>
          <w:sz w:val="28"/>
          <w:szCs w:val="28"/>
        </w:rPr>
      </w:pPr>
      <w:r w:rsidRPr="00BF7475">
        <w:rPr>
          <w:rFonts w:asciiTheme="majorHAnsi" w:hAnsiTheme="majorHAnsi"/>
          <w:b w:val="0"/>
          <w:bCs/>
          <w:sz w:val="28"/>
          <w:szCs w:val="28"/>
        </w:rPr>
        <w:t>الإعلان العالمي لحقوق الإنسان: الصيغة بلغة بسيطة</w:t>
      </w:r>
    </w:p>
    <w:p w14:paraId="7F3A5B80" w14:textId="77777777" w:rsidR="00E72C69" w:rsidRPr="00BF7475" w:rsidRDefault="00E72C69" w:rsidP="008E6AEE">
      <w:pPr>
        <w:pStyle w:val="ATABody"/>
        <w:rPr>
          <w:rFonts w:asciiTheme="majorHAnsi" w:hAnsiTheme="majorHAnsi"/>
          <w:sz w:val="28"/>
          <w:szCs w:val="28"/>
        </w:rPr>
      </w:pPr>
      <w:r w:rsidRPr="00BF7475">
        <w:rPr>
          <w:rFonts w:asciiTheme="majorHAnsi" w:hAnsiTheme="majorHAnsi"/>
          <w:sz w:val="28"/>
          <w:szCs w:val="28"/>
        </w:rPr>
        <w:t xml:space="preserve">لمعرفة الصياغة الدقيقة لكل مبدأ، يرجى مراجعة موقع الأمم المتحدة على العنوان التالي: </w:t>
      </w:r>
      <w:r w:rsidRPr="00BF7475">
        <w:rPr>
          <w:rFonts w:asciiTheme="majorHAnsi" w:hAnsiTheme="majorHAnsi"/>
          <w:sz w:val="28"/>
          <w:szCs w:val="28"/>
          <w:rtl w:val="0"/>
        </w:rPr>
        <w:t>http://www.un.org/en/documents/udhr</w:t>
      </w:r>
    </w:p>
    <w:p w14:paraId="7F3A5B81" w14:textId="77777777" w:rsidR="00E72C69" w:rsidRPr="00BF7475" w:rsidRDefault="00E72C69" w:rsidP="008E6AEE">
      <w:pPr>
        <w:pStyle w:val="ATABody"/>
        <w:rPr>
          <w:rFonts w:asciiTheme="majorHAnsi" w:hAnsiTheme="majorHAnsi"/>
          <w:sz w:val="28"/>
          <w:szCs w:val="28"/>
        </w:rPr>
      </w:pPr>
    </w:p>
    <w:p w14:paraId="76EA6FCE" w14:textId="77777777" w:rsidR="00635898" w:rsidRPr="00BF7475" w:rsidRDefault="00F468A7" w:rsidP="00635898">
      <w:pPr>
        <w:pStyle w:val="ATANumLevel01BodySlide"/>
        <w:numPr>
          <w:ilvl w:val="0"/>
          <w:numId w:val="25"/>
        </w:numPr>
        <w:ind w:left="450"/>
        <w:rPr>
          <w:sz w:val="28"/>
          <w:szCs w:val="28"/>
        </w:rPr>
      </w:pPr>
      <w:r w:rsidRPr="00BF7475">
        <w:rPr>
          <w:rStyle w:val="ATAEmphasis"/>
          <w:b w:val="0"/>
          <w:bCs/>
          <w:sz w:val="28"/>
          <w:szCs w:val="28"/>
        </w:rPr>
        <w:t>الجميع يولدون أحراراً وهم متساوون</w:t>
      </w:r>
      <w:r w:rsidRPr="00BF7475">
        <w:rPr>
          <w:rStyle w:val="ATAEmphasis"/>
          <w:sz w:val="28"/>
          <w:szCs w:val="28"/>
        </w:rPr>
        <w:t xml:space="preserve">. </w:t>
      </w:r>
      <w:r w:rsidRPr="00BF7475">
        <w:rPr>
          <w:sz w:val="28"/>
          <w:szCs w:val="28"/>
        </w:rPr>
        <w:t xml:space="preserve">عندما يولد الأطفال يكونون أحراراً. ويجب أن يعامَل كل واحد منا بنفس الطريقة. </w:t>
      </w:r>
    </w:p>
    <w:p w14:paraId="7F3A5B83" w14:textId="3D6EAA4F" w:rsidR="00E72C69" w:rsidRPr="00BF7475" w:rsidRDefault="003867CD" w:rsidP="00635898">
      <w:pPr>
        <w:pStyle w:val="ATANumLevel01BodySlide"/>
        <w:numPr>
          <w:ilvl w:val="0"/>
          <w:numId w:val="25"/>
        </w:numPr>
        <w:ind w:left="450"/>
        <w:rPr>
          <w:sz w:val="28"/>
          <w:szCs w:val="28"/>
        </w:rPr>
      </w:pPr>
      <w:r w:rsidRPr="00772699">
        <w:rPr>
          <w:rStyle w:val="ATAEmphasis"/>
          <w:b w:val="0"/>
          <w:bCs/>
          <w:sz w:val="28"/>
          <w:szCs w:val="28"/>
        </w:rPr>
        <w:t>عدم التمييز</w:t>
      </w:r>
      <w:r w:rsidRPr="00BF7475">
        <w:rPr>
          <w:rStyle w:val="ATAEmphasis"/>
          <w:sz w:val="28"/>
          <w:szCs w:val="28"/>
        </w:rPr>
        <w:t xml:space="preserve">. </w:t>
      </w:r>
      <w:r w:rsidRPr="00BF7475">
        <w:rPr>
          <w:sz w:val="28"/>
          <w:szCs w:val="28"/>
        </w:rPr>
        <w:t>لكل واحد الحق في حقوق الإنسان، بصرف النظر عن:</w:t>
      </w:r>
    </w:p>
    <w:p w14:paraId="7F3A5B84" w14:textId="77777777" w:rsidR="00E72C69" w:rsidRPr="00BF7475" w:rsidRDefault="00A5123D" w:rsidP="00613A65">
      <w:pPr>
        <w:pStyle w:val="ATABulletLevel02BodySlide"/>
        <w:rPr>
          <w:b/>
          <w:bCs w:val="0"/>
          <w:sz w:val="28"/>
          <w:szCs w:val="28"/>
        </w:rPr>
      </w:pPr>
      <w:r w:rsidRPr="00BF7475">
        <w:rPr>
          <w:b/>
          <w:bCs w:val="0"/>
          <w:sz w:val="28"/>
          <w:szCs w:val="28"/>
        </w:rPr>
        <w:t>اختلاف الجنس</w:t>
      </w:r>
    </w:p>
    <w:p w14:paraId="7F3A5B85" w14:textId="77777777" w:rsidR="00E72C69" w:rsidRPr="00BF7475" w:rsidRDefault="00A5123D" w:rsidP="00613A65">
      <w:pPr>
        <w:pStyle w:val="ATABulletLevel02BodySlide"/>
        <w:rPr>
          <w:b/>
          <w:bCs w:val="0"/>
          <w:sz w:val="28"/>
          <w:szCs w:val="28"/>
        </w:rPr>
      </w:pPr>
      <w:r w:rsidRPr="00BF7475">
        <w:rPr>
          <w:b/>
          <w:bCs w:val="0"/>
          <w:sz w:val="28"/>
          <w:szCs w:val="28"/>
        </w:rPr>
        <w:t>اختلاف لون البشرة</w:t>
      </w:r>
    </w:p>
    <w:p w14:paraId="7F3A5B86" w14:textId="77777777" w:rsidR="00E72C69" w:rsidRPr="00BF7475" w:rsidRDefault="00A5123D" w:rsidP="00613A65">
      <w:pPr>
        <w:pStyle w:val="ATABulletLevel02BodySlide"/>
        <w:rPr>
          <w:b/>
          <w:bCs w:val="0"/>
          <w:sz w:val="28"/>
          <w:szCs w:val="28"/>
        </w:rPr>
      </w:pPr>
      <w:r w:rsidRPr="00BF7475">
        <w:rPr>
          <w:b/>
          <w:bCs w:val="0"/>
          <w:sz w:val="28"/>
          <w:szCs w:val="28"/>
        </w:rPr>
        <w:t>التحدث بلغة مختلفة</w:t>
      </w:r>
    </w:p>
    <w:p w14:paraId="7F3A5B87" w14:textId="77777777" w:rsidR="00E72C69" w:rsidRPr="00BF7475" w:rsidRDefault="00A5123D" w:rsidP="00613A65">
      <w:pPr>
        <w:pStyle w:val="ATABulletLevel02BodySlide"/>
        <w:rPr>
          <w:b/>
          <w:bCs w:val="0"/>
          <w:sz w:val="28"/>
          <w:szCs w:val="28"/>
        </w:rPr>
      </w:pPr>
      <w:r w:rsidRPr="00BF7475">
        <w:rPr>
          <w:b/>
          <w:bCs w:val="0"/>
          <w:sz w:val="28"/>
          <w:szCs w:val="28"/>
        </w:rPr>
        <w:t>التفكير بأمور مختلفة</w:t>
      </w:r>
    </w:p>
    <w:p w14:paraId="7F3A5B88" w14:textId="77777777" w:rsidR="00E72C69" w:rsidRPr="00BF7475" w:rsidRDefault="00A5123D" w:rsidP="00613A65">
      <w:pPr>
        <w:pStyle w:val="ATABulletLevel02BodySlide"/>
        <w:rPr>
          <w:b/>
          <w:bCs w:val="0"/>
          <w:sz w:val="28"/>
          <w:szCs w:val="28"/>
        </w:rPr>
      </w:pPr>
      <w:r w:rsidRPr="00BF7475">
        <w:rPr>
          <w:b/>
          <w:bCs w:val="0"/>
          <w:sz w:val="28"/>
          <w:szCs w:val="28"/>
        </w:rPr>
        <w:t>الاعتقاد بدين آخر</w:t>
      </w:r>
    </w:p>
    <w:p w14:paraId="7F3A5B89" w14:textId="77777777" w:rsidR="00E72C69" w:rsidRPr="00BF7475" w:rsidRDefault="00A5123D" w:rsidP="00613A65">
      <w:pPr>
        <w:pStyle w:val="ATABulletLevel02BodySlide"/>
        <w:rPr>
          <w:b/>
          <w:bCs w:val="0"/>
          <w:sz w:val="28"/>
          <w:szCs w:val="28"/>
        </w:rPr>
      </w:pPr>
      <w:r w:rsidRPr="00BF7475">
        <w:rPr>
          <w:b/>
          <w:bCs w:val="0"/>
          <w:sz w:val="28"/>
          <w:szCs w:val="28"/>
        </w:rPr>
        <w:t>امتلاك الكثير أو القليل</w:t>
      </w:r>
    </w:p>
    <w:p w14:paraId="7F3A5B8A" w14:textId="77777777" w:rsidR="00E72C69" w:rsidRPr="00BF7475" w:rsidRDefault="00A5123D" w:rsidP="00613A65">
      <w:pPr>
        <w:pStyle w:val="ATABulletLevel02BodySlide"/>
        <w:rPr>
          <w:b/>
          <w:bCs w:val="0"/>
          <w:sz w:val="28"/>
          <w:szCs w:val="28"/>
        </w:rPr>
      </w:pPr>
      <w:r w:rsidRPr="00BF7475">
        <w:rPr>
          <w:b/>
          <w:bCs w:val="0"/>
          <w:sz w:val="28"/>
          <w:szCs w:val="28"/>
        </w:rPr>
        <w:t>الولادة في مجموعة اجتماعية أخرى</w:t>
      </w:r>
    </w:p>
    <w:p w14:paraId="463F917E" w14:textId="3F7B4230" w:rsidR="00635898" w:rsidRPr="00BF7475" w:rsidRDefault="00A5123D" w:rsidP="00613A65">
      <w:pPr>
        <w:pStyle w:val="ATABulletLevel02BodySlide"/>
        <w:rPr>
          <w:b/>
          <w:bCs w:val="0"/>
          <w:sz w:val="28"/>
          <w:szCs w:val="28"/>
        </w:rPr>
      </w:pPr>
      <w:r w:rsidRPr="00BF7475">
        <w:rPr>
          <w:b/>
          <w:bCs w:val="0"/>
          <w:sz w:val="28"/>
          <w:szCs w:val="28"/>
        </w:rPr>
        <w:t>ينحدر من دولة أخرى - كما أنه لا يهم إذا كانت الدولة التي يقيم فيها الشخص مستقلة أو لا.</w:t>
      </w:r>
    </w:p>
    <w:p w14:paraId="4544E71B" w14:textId="0526BE9B" w:rsidR="00635898" w:rsidRPr="00BF7475" w:rsidRDefault="00802716" w:rsidP="00613A65">
      <w:pPr>
        <w:pStyle w:val="ATANumLevel01BodySlide"/>
        <w:numPr>
          <w:ilvl w:val="0"/>
          <w:numId w:val="21"/>
        </w:numPr>
        <w:rPr>
          <w:rFonts w:asciiTheme="majorHAnsi" w:hAnsiTheme="majorHAnsi"/>
          <w:sz w:val="28"/>
          <w:szCs w:val="28"/>
        </w:rPr>
      </w:pPr>
      <w:r w:rsidRPr="00772699">
        <w:rPr>
          <w:rStyle w:val="ATAEmphasis"/>
          <w:b w:val="0"/>
          <w:bCs/>
          <w:sz w:val="28"/>
          <w:szCs w:val="28"/>
        </w:rPr>
        <w:t>الحق في الحرية والسلامة الشخصية</w:t>
      </w:r>
      <w:r w:rsidR="00772699">
        <w:rPr>
          <w:rFonts w:hint="cs"/>
        </w:rPr>
        <w:t>.</w:t>
      </w:r>
      <w:r w:rsidRPr="00772699">
        <w:t xml:space="preserve"> </w:t>
      </w:r>
      <w:r w:rsidRPr="00BF7475">
        <w:rPr>
          <w:sz w:val="28"/>
          <w:szCs w:val="28"/>
        </w:rPr>
        <w:t>لك الحق في الحياة، والعيش بحرية وأمان.</w:t>
      </w:r>
    </w:p>
    <w:p w14:paraId="0BCBCEEA" w14:textId="77777777" w:rsidR="00635898" w:rsidRPr="00BF7475" w:rsidRDefault="00635898" w:rsidP="00635898">
      <w:pPr>
        <w:pStyle w:val="ListParagraph"/>
        <w:ind w:left="432"/>
        <w:rPr>
          <w:rStyle w:val="ATAEmphasis"/>
          <w:rFonts w:asciiTheme="majorHAnsi" w:hAnsiTheme="majorHAnsi"/>
          <w:b w:val="0"/>
          <w:sz w:val="28"/>
          <w:szCs w:val="28"/>
        </w:rPr>
      </w:pPr>
    </w:p>
    <w:p w14:paraId="7F3A5B8F" w14:textId="7326AFCA" w:rsidR="00E72C69" w:rsidRPr="00BF7475" w:rsidRDefault="00802716" w:rsidP="00635898">
      <w:pPr>
        <w:pStyle w:val="ATANumLevel01BodySlide"/>
        <w:numPr>
          <w:ilvl w:val="0"/>
          <w:numId w:val="21"/>
        </w:numPr>
        <w:rPr>
          <w:rFonts w:asciiTheme="majorHAnsi" w:hAnsiTheme="majorHAnsi"/>
          <w:sz w:val="28"/>
          <w:szCs w:val="28"/>
        </w:rPr>
      </w:pPr>
      <w:r w:rsidRPr="00772699">
        <w:rPr>
          <w:rStyle w:val="ATAEmphasis"/>
          <w:b w:val="0"/>
          <w:bCs/>
          <w:sz w:val="28"/>
          <w:szCs w:val="28"/>
        </w:rPr>
        <w:t>لا يجوز الاسترقاق</w:t>
      </w:r>
      <w:r w:rsidRPr="00BF7475">
        <w:rPr>
          <w:rStyle w:val="ATAEmphasis"/>
          <w:sz w:val="28"/>
          <w:szCs w:val="28"/>
        </w:rPr>
        <w:t xml:space="preserve">. </w:t>
      </w:r>
      <w:r w:rsidRPr="00BF7475">
        <w:rPr>
          <w:rFonts w:asciiTheme="majorHAnsi" w:hAnsiTheme="majorHAnsi"/>
          <w:sz w:val="28"/>
          <w:szCs w:val="28"/>
        </w:rPr>
        <w:t xml:space="preserve">ليس لأحد الحق في معاملة شخص آخر كعبد أو عبدة له، ويجب </w:t>
      </w:r>
      <w:r w:rsidR="00C13076" w:rsidRPr="00BF7475">
        <w:rPr>
          <w:rFonts w:asciiTheme="majorHAnsi" w:hAnsiTheme="majorHAnsi" w:hint="cs"/>
          <w:sz w:val="28"/>
          <w:szCs w:val="28"/>
        </w:rPr>
        <w:t>ألا</w:t>
      </w:r>
      <w:r w:rsidRPr="00BF7475">
        <w:rPr>
          <w:rFonts w:asciiTheme="majorHAnsi" w:hAnsiTheme="majorHAnsi"/>
          <w:sz w:val="28"/>
          <w:szCs w:val="28"/>
        </w:rPr>
        <w:t xml:space="preserve"> تستعبد أحداً.</w:t>
      </w:r>
    </w:p>
    <w:p w14:paraId="7F3A5B90" w14:textId="77777777" w:rsidR="00A14DC9" w:rsidRPr="00BF7475" w:rsidRDefault="00A14DC9" w:rsidP="00635898">
      <w:pPr>
        <w:pStyle w:val="ListParagraph"/>
        <w:ind w:left="432"/>
        <w:rPr>
          <w:rFonts w:asciiTheme="majorHAnsi" w:hAnsiTheme="majorHAnsi"/>
          <w:sz w:val="28"/>
          <w:szCs w:val="28"/>
        </w:rPr>
      </w:pPr>
    </w:p>
    <w:p w14:paraId="7F3A5B91" w14:textId="77777777" w:rsidR="00E72C69" w:rsidRPr="00BF7475" w:rsidRDefault="00802716" w:rsidP="00635898">
      <w:pPr>
        <w:pStyle w:val="ListParagraph"/>
        <w:numPr>
          <w:ilvl w:val="0"/>
          <w:numId w:val="21"/>
        </w:numPr>
        <w:rPr>
          <w:rFonts w:asciiTheme="majorHAnsi" w:hAnsiTheme="majorHAnsi"/>
          <w:sz w:val="28"/>
          <w:szCs w:val="28"/>
        </w:rPr>
      </w:pPr>
      <w:r w:rsidRPr="00772699">
        <w:rPr>
          <w:rStyle w:val="ATAEmphasis"/>
          <w:b w:val="0"/>
          <w:bCs/>
          <w:sz w:val="28"/>
          <w:szCs w:val="28"/>
        </w:rPr>
        <w:t>لا تعذيب</w:t>
      </w:r>
      <w:r w:rsidRPr="00BF7475">
        <w:rPr>
          <w:sz w:val="28"/>
          <w:szCs w:val="28"/>
        </w:rPr>
        <w:t>.</w:t>
      </w:r>
      <w:r w:rsidRPr="00BF7475">
        <w:rPr>
          <w:rFonts w:asciiTheme="majorHAnsi" w:hAnsiTheme="majorHAnsi"/>
          <w:color w:val="333333"/>
          <w:sz w:val="28"/>
          <w:szCs w:val="28"/>
        </w:rPr>
        <w:t xml:space="preserve"> </w:t>
      </w:r>
      <w:r w:rsidRPr="00BF7475">
        <w:rPr>
          <w:rFonts w:asciiTheme="majorHAnsi" w:hAnsiTheme="majorHAnsi"/>
          <w:sz w:val="28"/>
          <w:szCs w:val="28"/>
        </w:rPr>
        <w:t>ليس لأحد الحق في تعذيب شخص آخر.</w:t>
      </w:r>
    </w:p>
    <w:p w14:paraId="7F3A5B92" w14:textId="77777777" w:rsidR="00A14DC9" w:rsidRPr="00BF7475" w:rsidRDefault="00A14DC9" w:rsidP="00635898">
      <w:pPr>
        <w:pStyle w:val="ListParagraph"/>
        <w:ind w:left="432"/>
        <w:rPr>
          <w:rFonts w:asciiTheme="majorHAnsi" w:hAnsiTheme="majorHAnsi"/>
          <w:sz w:val="28"/>
          <w:szCs w:val="28"/>
        </w:rPr>
      </w:pPr>
    </w:p>
    <w:p w14:paraId="7F3A5B93" w14:textId="77777777" w:rsidR="00E72C69" w:rsidRPr="00BF7475" w:rsidRDefault="003867CD" w:rsidP="00635898">
      <w:pPr>
        <w:pStyle w:val="ListParagraph"/>
        <w:numPr>
          <w:ilvl w:val="0"/>
          <w:numId w:val="21"/>
        </w:numPr>
        <w:rPr>
          <w:rFonts w:asciiTheme="majorHAnsi" w:hAnsiTheme="majorHAnsi"/>
          <w:sz w:val="28"/>
          <w:szCs w:val="28"/>
        </w:rPr>
      </w:pPr>
      <w:r w:rsidRPr="00BF7475">
        <w:rPr>
          <w:rFonts w:asciiTheme="majorHAnsi" w:hAnsiTheme="majorHAnsi"/>
          <w:b/>
          <w:bCs/>
          <w:sz w:val="28"/>
          <w:szCs w:val="28"/>
        </w:rPr>
        <w:t xml:space="preserve">نفس الحقوق في كل مكان. </w:t>
      </w:r>
      <w:r w:rsidRPr="00BF7475">
        <w:rPr>
          <w:rFonts w:asciiTheme="majorHAnsi" w:hAnsiTheme="majorHAnsi"/>
          <w:sz w:val="28"/>
          <w:szCs w:val="28"/>
        </w:rPr>
        <w:t>يجب أن يحصل كل فرد على الحماية القانونية بنفس الكيفية في كل مكان، وكأي شخص آخر.</w:t>
      </w:r>
    </w:p>
    <w:p w14:paraId="7F3A5B94" w14:textId="77777777" w:rsidR="00A14DC9" w:rsidRPr="00BF7475" w:rsidRDefault="00A14DC9" w:rsidP="00635898">
      <w:pPr>
        <w:pStyle w:val="ListParagraph"/>
        <w:ind w:left="432"/>
        <w:rPr>
          <w:rFonts w:asciiTheme="majorHAnsi" w:hAnsiTheme="majorHAnsi"/>
          <w:sz w:val="28"/>
          <w:szCs w:val="28"/>
        </w:rPr>
      </w:pPr>
    </w:p>
    <w:p w14:paraId="7F3A5B95" w14:textId="319AED0F" w:rsidR="00E72C69" w:rsidRPr="00BF7475" w:rsidRDefault="003867CD" w:rsidP="00635898">
      <w:pPr>
        <w:pStyle w:val="ListParagraph"/>
        <w:numPr>
          <w:ilvl w:val="0"/>
          <w:numId w:val="21"/>
        </w:numPr>
        <w:rPr>
          <w:rFonts w:asciiTheme="majorHAnsi" w:hAnsiTheme="majorHAnsi"/>
          <w:sz w:val="28"/>
          <w:szCs w:val="28"/>
        </w:rPr>
      </w:pPr>
      <w:r w:rsidRPr="00BF7475">
        <w:rPr>
          <w:rFonts w:asciiTheme="majorHAnsi" w:hAnsiTheme="majorHAnsi"/>
          <w:b/>
          <w:bCs/>
          <w:sz w:val="28"/>
          <w:szCs w:val="28"/>
        </w:rPr>
        <w:t>معاملة متساوية بموجب القانون.</w:t>
      </w:r>
      <w:r w:rsidRPr="00BF7475">
        <w:rPr>
          <w:rFonts w:asciiTheme="majorHAnsi" w:hAnsiTheme="majorHAnsi"/>
          <w:sz w:val="28"/>
          <w:szCs w:val="28"/>
        </w:rPr>
        <w:t xml:space="preserve"> القانون هو نفسه بالنسبة للجميع؛ ويجب تطبيقه بالطريقة نفسها على الجميع.</w:t>
      </w:r>
    </w:p>
    <w:p w14:paraId="7F3A5B96" w14:textId="77777777" w:rsidR="003831CB" w:rsidRPr="00BF7475" w:rsidRDefault="003831CB" w:rsidP="003831CB">
      <w:pPr>
        <w:pStyle w:val="ListParagraph"/>
        <w:ind w:left="432"/>
        <w:rPr>
          <w:rFonts w:asciiTheme="majorHAnsi" w:hAnsiTheme="majorHAnsi"/>
          <w:sz w:val="28"/>
          <w:szCs w:val="28"/>
        </w:rPr>
      </w:pPr>
    </w:p>
    <w:p w14:paraId="7F3A5B97" w14:textId="77777777" w:rsidR="00E72C69" w:rsidRPr="00BF7475" w:rsidRDefault="003867CD" w:rsidP="00635898">
      <w:pPr>
        <w:pStyle w:val="ListParagraph"/>
        <w:numPr>
          <w:ilvl w:val="0"/>
          <w:numId w:val="21"/>
        </w:numPr>
        <w:rPr>
          <w:rFonts w:asciiTheme="majorHAnsi" w:hAnsiTheme="majorHAnsi"/>
          <w:sz w:val="28"/>
          <w:szCs w:val="28"/>
        </w:rPr>
      </w:pPr>
      <w:r w:rsidRPr="00BF7475">
        <w:rPr>
          <w:rFonts w:asciiTheme="majorHAnsi" w:hAnsiTheme="majorHAnsi"/>
          <w:b/>
          <w:bCs/>
          <w:sz w:val="28"/>
          <w:szCs w:val="28"/>
        </w:rPr>
        <w:t xml:space="preserve">القانون يحمي حقوق الإنسان. </w:t>
      </w:r>
      <w:r w:rsidRPr="00BF7475">
        <w:rPr>
          <w:rFonts w:asciiTheme="majorHAnsi" w:hAnsiTheme="majorHAnsi"/>
          <w:sz w:val="28"/>
          <w:szCs w:val="28"/>
        </w:rPr>
        <w:t>يجب أن يكون الأفراد قادرين على طلب المساعدة القانونية عندما لا تـُحترم الحقوق التي يوفرها بلدهم.</w:t>
      </w:r>
    </w:p>
    <w:p w14:paraId="7F3A5B98" w14:textId="77777777" w:rsidR="003831CB" w:rsidRPr="00BF7475" w:rsidRDefault="003831CB" w:rsidP="003831CB">
      <w:pPr>
        <w:pStyle w:val="ListParagraph"/>
        <w:ind w:left="432"/>
        <w:rPr>
          <w:rFonts w:asciiTheme="majorHAnsi" w:hAnsiTheme="majorHAnsi"/>
          <w:sz w:val="28"/>
          <w:szCs w:val="28"/>
        </w:rPr>
      </w:pPr>
    </w:p>
    <w:p w14:paraId="7F3A5B99" w14:textId="77777777" w:rsidR="00E72C69" w:rsidRPr="00BF7475" w:rsidRDefault="003867CD" w:rsidP="005E1B3D">
      <w:pPr>
        <w:pStyle w:val="ListParagraph"/>
        <w:numPr>
          <w:ilvl w:val="0"/>
          <w:numId w:val="21"/>
        </w:numPr>
        <w:rPr>
          <w:rFonts w:asciiTheme="majorHAnsi" w:hAnsiTheme="majorHAnsi"/>
          <w:sz w:val="28"/>
          <w:szCs w:val="28"/>
        </w:rPr>
      </w:pPr>
      <w:r w:rsidRPr="00772699">
        <w:rPr>
          <w:rStyle w:val="ATAEmphasis"/>
          <w:b w:val="0"/>
          <w:bCs/>
          <w:sz w:val="28"/>
          <w:szCs w:val="28"/>
        </w:rPr>
        <w:lastRenderedPageBreak/>
        <w:t>لا يجوز الاعتقال الجائر</w:t>
      </w:r>
      <w:r w:rsidRPr="00BF7475">
        <w:rPr>
          <w:rStyle w:val="ATAEmphasis"/>
          <w:sz w:val="28"/>
          <w:szCs w:val="28"/>
        </w:rPr>
        <w:t xml:space="preserve">. </w:t>
      </w:r>
      <w:r w:rsidRPr="00BF7475">
        <w:rPr>
          <w:rFonts w:asciiTheme="majorHAnsi" w:hAnsiTheme="majorHAnsi"/>
          <w:sz w:val="28"/>
          <w:szCs w:val="28"/>
        </w:rPr>
        <w:t>ليس لأحد الحق في سجن أو إبعاد شخص آخر عن بلده على نحو مجحف أو بدون سبب وجيه.</w:t>
      </w:r>
      <w:r w:rsidRPr="00BF7475">
        <w:rPr>
          <w:rFonts w:asciiTheme="majorHAnsi" w:hAnsiTheme="majorHAnsi"/>
          <w:sz w:val="28"/>
          <w:szCs w:val="28"/>
        </w:rPr>
        <w:br/>
      </w:r>
    </w:p>
    <w:p w14:paraId="7F3A5B9A" w14:textId="77777777" w:rsidR="00E72C69" w:rsidRPr="00BF7475" w:rsidRDefault="003867CD" w:rsidP="005E1B3D">
      <w:pPr>
        <w:pStyle w:val="ListParagraph"/>
        <w:numPr>
          <w:ilvl w:val="0"/>
          <w:numId w:val="21"/>
        </w:numPr>
        <w:rPr>
          <w:rFonts w:asciiTheme="majorHAnsi" w:hAnsiTheme="majorHAnsi"/>
          <w:sz w:val="28"/>
          <w:szCs w:val="28"/>
        </w:rPr>
      </w:pPr>
      <w:r w:rsidRPr="00772699">
        <w:rPr>
          <w:rStyle w:val="ATAEmphasis"/>
          <w:b w:val="0"/>
          <w:bCs/>
          <w:sz w:val="28"/>
          <w:szCs w:val="28"/>
        </w:rPr>
        <w:t>حق الحصول على محاكمة</w:t>
      </w:r>
      <w:r w:rsidRPr="00BF7475">
        <w:rPr>
          <w:rStyle w:val="ATAEmphasis"/>
          <w:sz w:val="28"/>
          <w:szCs w:val="28"/>
        </w:rPr>
        <w:t xml:space="preserve">. </w:t>
      </w:r>
      <w:r w:rsidRPr="00BF7475">
        <w:rPr>
          <w:rFonts w:asciiTheme="majorHAnsi" w:hAnsiTheme="majorHAnsi"/>
          <w:sz w:val="28"/>
          <w:szCs w:val="28"/>
        </w:rPr>
        <w:t>يجب أن تتم جميع المحاكمات الجنائية في العلن. ويتعين على الذين يقاضون أشخاصاً آخرين بألا يسمحوا للآخرين بالتأثير عليهم.</w:t>
      </w:r>
      <w:r w:rsidRPr="00BF7475">
        <w:rPr>
          <w:rFonts w:asciiTheme="majorHAnsi" w:hAnsiTheme="majorHAnsi"/>
          <w:sz w:val="28"/>
          <w:szCs w:val="28"/>
        </w:rPr>
        <w:br/>
      </w:r>
    </w:p>
    <w:p w14:paraId="7F3A5B9B" w14:textId="77777777" w:rsidR="00E72C69" w:rsidRPr="00BF7475" w:rsidRDefault="003867CD" w:rsidP="005E1B3D">
      <w:pPr>
        <w:pStyle w:val="ListParagraph"/>
        <w:numPr>
          <w:ilvl w:val="0"/>
          <w:numId w:val="21"/>
        </w:numPr>
        <w:rPr>
          <w:rFonts w:asciiTheme="majorHAnsi" w:hAnsiTheme="majorHAnsi"/>
          <w:sz w:val="28"/>
          <w:szCs w:val="28"/>
        </w:rPr>
      </w:pPr>
      <w:r w:rsidRPr="00772699">
        <w:rPr>
          <w:rStyle w:val="ATAEmphasis"/>
          <w:b w:val="0"/>
          <w:bCs/>
          <w:sz w:val="28"/>
          <w:szCs w:val="28"/>
        </w:rPr>
        <w:t>بريء إلى أن تثبت الإدانة.</w:t>
      </w:r>
      <w:r w:rsidRPr="00BF7475">
        <w:rPr>
          <w:rStyle w:val="ATAEmphasis"/>
          <w:sz w:val="28"/>
          <w:szCs w:val="28"/>
        </w:rPr>
        <w:t xml:space="preserve"> </w:t>
      </w:r>
      <w:r w:rsidRPr="00BF7475">
        <w:rPr>
          <w:rFonts w:asciiTheme="majorHAnsi" w:hAnsiTheme="majorHAnsi"/>
          <w:sz w:val="28"/>
          <w:szCs w:val="28"/>
        </w:rPr>
        <w:t>يجب اعتبار الأفراد بريئين إلى أن تثبت إدانتهم بالذنب. الأفراد الذين توجه إليهم تهمة ارتكاب جريمة يجب أن يمتلكوا الحق في الدفاع عن أنفسهم. ليس لأحد الحق بإدانة الآخرين أو معاقبتهم على شيء لم يفعلوه.</w:t>
      </w:r>
      <w:r w:rsidRPr="00BF7475">
        <w:rPr>
          <w:rFonts w:asciiTheme="majorHAnsi" w:hAnsiTheme="majorHAnsi"/>
          <w:sz w:val="28"/>
          <w:szCs w:val="28"/>
        </w:rPr>
        <w:br/>
      </w:r>
    </w:p>
    <w:p w14:paraId="7F3A5B9C" w14:textId="77777777" w:rsidR="00E72C69" w:rsidRPr="00BF7475" w:rsidRDefault="003867CD" w:rsidP="005E1B3D">
      <w:pPr>
        <w:pStyle w:val="ListParagraph"/>
        <w:numPr>
          <w:ilvl w:val="0"/>
          <w:numId w:val="21"/>
        </w:numPr>
        <w:rPr>
          <w:rFonts w:asciiTheme="majorHAnsi" w:hAnsiTheme="majorHAnsi"/>
          <w:sz w:val="28"/>
          <w:szCs w:val="28"/>
        </w:rPr>
      </w:pPr>
      <w:r w:rsidRPr="00772699">
        <w:rPr>
          <w:rStyle w:val="ATAEmphasis"/>
          <w:b w:val="0"/>
          <w:bCs/>
          <w:sz w:val="28"/>
          <w:szCs w:val="28"/>
        </w:rPr>
        <w:t>الحق في الخصوصية</w:t>
      </w:r>
      <w:r w:rsidRPr="00BF7475">
        <w:rPr>
          <w:rStyle w:val="ATAEmphasis"/>
          <w:sz w:val="28"/>
          <w:szCs w:val="28"/>
        </w:rPr>
        <w:t xml:space="preserve">. </w:t>
      </w:r>
      <w:r w:rsidRPr="00BF7475">
        <w:rPr>
          <w:rFonts w:asciiTheme="majorHAnsi" w:hAnsiTheme="majorHAnsi"/>
          <w:sz w:val="28"/>
          <w:szCs w:val="28"/>
        </w:rPr>
        <w:t>للأفراد الحق في الحماية من أولئك الذين يحاولون إيذاء سمعتهم الطيبة أو دخول بيوتهم أو فتح رسائلهم أو إزعاجهم أو مضايقة عائلاتهم دون سبب وجيه.</w:t>
      </w:r>
    </w:p>
    <w:p w14:paraId="7F3A5B9D" w14:textId="77777777" w:rsidR="00DA698C" w:rsidRPr="00BF7475" w:rsidRDefault="00DA698C" w:rsidP="00DA698C">
      <w:pPr>
        <w:pStyle w:val="ListParagraph"/>
        <w:ind w:left="432"/>
        <w:rPr>
          <w:rFonts w:asciiTheme="majorHAnsi" w:hAnsiTheme="majorHAnsi"/>
          <w:sz w:val="28"/>
          <w:szCs w:val="28"/>
        </w:rPr>
      </w:pPr>
    </w:p>
    <w:p w14:paraId="7F3A5B9E" w14:textId="77777777" w:rsidR="00E72C69" w:rsidRPr="00BF7475" w:rsidRDefault="003867CD" w:rsidP="005E1B3D">
      <w:pPr>
        <w:pStyle w:val="ListParagraph"/>
        <w:numPr>
          <w:ilvl w:val="0"/>
          <w:numId w:val="21"/>
        </w:numPr>
        <w:rPr>
          <w:rFonts w:asciiTheme="majorHAnsi" w:hAnsiTheme="majorHAnsi"/>
          <w:sz w:val="28"/>
          <w:szCs w:val="28"/>
        </w:rPr>
      </w:pPr>
      <w:r w:rsidRPr="00772699">
        <w:rPr>
          <w:rStyle w:val="ATAEmphasis"/>
          <w:b w:val="0"/>
          <w:bCs/>
          <w:sz w:val="28"/>
          <w:szCs w:val="28"/>
        </w:rPr>
        <w:t>الحق في التنقل</w:t>
      </w:r>
      <w:r w:rsidRPr="00BF7475">
        <w:rPr>
          <w:rStyle w:val="ATAEmphasis"/>
          <w:sz w:val="28"/>
          <w:szCs w:val="28"/>
        </w:rPr>
        <w:t xml:space="preserve">. </w:t>
      </w:r>
      <w:r w:rsidRPr="00BF7475">
        <w:rPr>
          <w:rFonts w:asciiTheme="majorHAnsi" w:hAnsiTheme="majorHAnsi"/>
          <w:sz w:val="28"/>
          <w:szCs w:val="28"/>
        </w:rPr>
        <w:t>للأفراد الحق بأن يأتوا ويذهبوا حسبما يرغبون داخل بلدهم. للأفراد الحق بمغادرة بلدهم والذهاب إلى بلد آخر، ويجب أن يتمكنوا من العودة إلى وطنهم.</w:t>
      </w:r>
      <w:r w:rsidRPr="00BF7475">
        <w:rPr>
          <w:rFonts w:asciiTheme="majorHAnsi" w:hAnsiTheme="majorHAnsi"/>
          <w:sz w:val="28"/>
          <w:szCs w:val="28"/>
        </w:rPr>
        <w:br/>
      </w:r>
    </w:p>
    <w:p w14:paraId="7F3A5B9F" w14:textId="77777777" w:rsidR="00E72C69" w:rsidRPr="00BF7475" w:rsidRDefault="003867CD" w:rsidP="005E1B3D">
      <w:pPr>
        <w:pStyle w:val="ListParagraph"/>
        <w:numPr>
          <w:ilvl w:val="0"/>
          <w:numId w:val="21"/>
        </w:numPr>
        <w:rPr>
          <w:rFonts w:asciiTheme="majorHAnsi" w:hAnsiTheme="majorHAnsi"/>
          <w:sz w:val="28"/>
          <w:szCs w:val="28"/>
        </w:rPr>
      </w:pPr>
      <w:r w:rsidRPr="00772699">
        <w:rPr>
          <w:rStyle w:val="ATAEmphasis"/>
          <w:b w:val="0"/>
          <w:bCs/>
          <w:sz w:val="28"/>
          <w:szCs w:val="28"/>
        </w:rPr>
        <w:t>الحق في التماس مكان آمن للعيش</w:t>
      </w:r>
      <w:r w:rsidRPr="00BF7475">
        <w:rPr>
          <w:rStyle w:val="ATAEmphasis"/>
          <w:sz w:val="28"/>
          <w:szCs w:val="28"/>
        </w:rPr>
        <w:t xml:space="preserve">. </w:t>
      </w:r>
      <w:r w:rsidRPr="00BF7475">
        <w:rPr>
          <w:rFonts w:asciiTheme="majorHAnsi" w:hAnsiTheme="majorHAnsi"/>
          <w:sz w:val="28"/>
          <w:szCs w:val="28"/>
        </w:rPr>
        <w:t>للأفراد الذين تعرضوا للأذى أو للتهديد الحق في الذهاب إلى بلد آخر والتماس الحماية. يفقد الأفراد هذا الحق إن قتلوا شخصاً أو انتهكوا حقوق الإنسان لشخص آخر.</w:t>
      </w:r>
      <w:r w:rsidRPr="00BF7475">
        <w:rPr>
          <w:rFonts w:asciiTheme="majorHAnsi" w:hAnsiTheme="majorHAnsi"/>
          <w:sz w:val="28"/>
          <w:szCs w:val="28"/>
        </w:rPr>
        <w:br/>
      </w:r>
    </w:p>
    <w:p w14:paraId="7F3A5BA0" w14:textId="6E33351A" w:rsidR="00E72C69" w:rsidRPr="00BF7475" w:rsidRDefault="003867CD" w:rsidP="005E1B3D">
      <w:pPr>
        <w:pStyle w:val="ListParagraph"/>
        <w:numPr>
          <w:ilvl w:val="0"/>
          <w:numId w:val="21"/>
        </w:numPr>
        <w:rPr>
          <w:rFonts w:asciiTheme="majorHAnsi" w:hAnsiTheme="majorHAnsi"/>
          <w:sz w:val="28"/>
          <w:szCs w:val="28"/>
        </w:rPr>
      </w:pPr>
      <w:r w:rsidRPr="00772699">
        <w:rPr>
          <w:rStyle w:val="ATAEmphasis"/>
          <w:b w:val="0"/>
          <w:bCs/>
          <w:sz w:val="28"/>
          <w:szCs w:val="28"/>
        </w:rPr>
        <w:t>الحق في المواطنة</w:t>
      </w:r>
      <w:r w:rsidRPr="00BF7475">
        <w:rPr>
          <w:rStyle w:val="ATAEmphasis"/>
          <w:sz w:val="28"/>
          <w:szCs w:val="28"/>
        </w:rPr>
        <w:t xml:space="preserve">. </w:t>
      </w:r>
      <w:r w:rsidRPr="00BF7475">
        <w:rPr>
          <w:rFonts w:asciiTheme="majorHAnsi" w:hAnsiTheme="majorHAnsi"/>
          <w:sz w:val="28"/>
          <w:szCs w:val="28"/>
        </w:rPr>
        <w:t xml:space="preserve">لكل شخص الحق في الانتماء لأحد البلدان. لا يمكن لأحد أن يمنعك، بدون سبب وجيه، من </w:t>
      </w:r>
      <w:r w:rsidR="00C13076" w:rsidRPr="00BF7475">
        <w:rPr>
          <w:rFonts w:asciiTheme="majorHAnsi" w:hAnsiTheme="majorHAnsi" w:hint="cs"/>
          <w:sz w:val="28"/>
          <w:szCs w:val="28"/>
        </w:rPr>
        <w:t>الانتماء</w:t>
      </w:r>
      <w:r w:rsidRPr="00BF7475">
        <w:rPr>
          <w:rFonts w:asciiTheme="majorHAnsi" w:hAnsiTheme="majorHAnsi"/>
          <w:sz w:val="28"/>
          <w:szCs w:val="28"/>
        </w:rPr>
        <w:t xml:space="preserve"> إلى بلد ما إن رغبت بذلك.</w:t>
      </w:r>
      <w:r w:rsidRPr="00BF7475">
        <w:rPr>
          <w:rFonts w:asciiTheme="majorHAnsi" w:hAnsiTheme="majorHAnsi"/>
          <w:sz w:val="28"/>
          <w:szCs w:val="28"/>
        </w:rPr>
        <w:br/>
      </w:r>
    </w:p>
    <w:p w14:paraId="7F3A5BA1" w14:textId="51F59C1E" w:rsidR="00E72C69" w:rsidRPr="00BF7475" w:rsidRDefault="003867CD" w:rsidP="005E1B3D">
      <w:pPr>
        <w:pStyle w:val="ListParagraph"/>
        <w:numPr>
          <w:ilvl w:val="0"/>
          <w:numId w:val="21"/>
        </w:numPr>
        <w:rPr>
          <w:rFonts w:asciiTheme="majorHAnsi" w:hAnsiTheme="majorHAnsi"/>
          <w:sz w:val="28"/>
          <w:szCs w:val="28"/>
        </w:rPr>
      </w:pPr>
      <w:r w:rsidRPr="00772699">
        <w:rPr>
          <w:rStyle w:val="ATAEmphasis"/>
          <w:b w:val="0"/>
          <w:bCs/>
          <w:sz w:val="28"/>
          <w:szCs w:val="28"/>
        </w:rPr>
        <w:t>الزواج والأسرة</w:t>
      </w:r>
      <w:r w:rsidRPr="00BF7475">
        <w:rPr>
          <w:rStyle w:val="ATAEmphasis"/>
          <w:sz w:val="28"/>
          <w:szCs w:val="28"/>
        </w:rPr>
        <w:t xml:space="preserve">. </w:t>
      </w:r>
      <w:r w:rsidRPr="00BF7475">
        <w:rPr>
          <w:rFonts w:asciiTheme="majorHAnsi" w:hAnsiTheme="majorHAnsi"/>
          <w:sz w:val="28"/>
          <w:szCs w:val="28"/>
        </w:rPr>
        <w:t xml:space="preserve">حالما يسمح القانون للشخص، فله أو لها الحق في الزواج وتكوين أسرة. وفي القيام بذلك، يجب </w:t>
      </w:r>
      <w:r w:rsidR="00C13076" w:rsidRPr="00BF7475">
        <w:rPr>
          <w:rFonts w:asciiTheme="majorHAnsi" w:hAnsiTheme="majorHAnsi" w:hint="cs"/>
          <w:sz w:val="28"/>
          <w:szCs w:val="28"/>
        </w:rPr>
        <w:t>ألا</w:t>
      </w:r>
      <w:r w:rsidRPr="00BF7475">
        <w:rPr>
          <w:rFonts w:asciiTheme="majorHAnsi" w:hAnsiTheme="majorHAnsi"/>
          <w:sz w:val="28"/>
          <w:szCs w:val="28"/>
        </w:rPr>
        <w:t xml:space="preserve"> يكون لون بشرتك أو البلد الذي جئت منه أو الدين عائقاً أمامك. للرجال والنساء نفس الحقوق عندما يتزوجون وأيضاً عندما ينفصلون. لا ينبغي لأحد أن يرغم شخصاً على الزواج. يجب أن توفر حكومة بلدك الحماية لك ولأفراد أسرتك.</w:t>
      </w:r>
      <w:r w:rsidRPr="00BF7475">
        <w:rPr>
          <w:rFonts w:asciiTheme="majorHAnsi" w:hAnsiTheme="majorHAnsi"/>
          <w:sz w:val="28"/>
          <w:szCs w:val="28"/>
        </w:rPr>
        <w:br/>
      </w:r>
    </w:p>
    <w:p w14:paraId="7F3A5BA2" w14:textId="77777777" w:rsidR="00E72C69" w:rsidRPr="00BF7475" w:rsidRDefault="003961F0" w:rsidP="003961F0">
      <w:pPr>
        <w:pStyle w:val="ListParagraph"/>
        <w:numPr>
          <w:ilvl w:val="0"/>
          <w:numId w:val="21"/>
        </w:numPr>
        <w:rPr>
          <w:rFonts w:asciiTheme="majorHAnsi" w:hAnsiTheme="majorHAnsi"/>
          <w:sz w:val="28"/>
          <w:szCs w:val="28"/>
        </w:rPr>
      </w:pPr>
      <w:r w:rsidRPr="00BF7475">
        <w:rPr>
          <w:rFonts w:asciiTheme="majorHAnsi" w:hAnsiTheme="majorHAnsi"/>
          <w:b/>
          <w:bCs/>
          <w:sz w:val="28"/>
          <w:szCs w:val="28"/>
        </w:rPr>
        <w:t xml:space="preserve">الحق في امتلاك أشيائك. </w:t>
      </w:r>
      <w:r w:rsidRPr="00BF7475">
        <w:rPr>
          <w:rFonts w:asciiTheme="majorHAnsi" w:hAnsiTheme="majorHAnsi"/>
          <w:sz w:val="28"/>
          <w:szCs w:val="28"/>
        </w:rPr>
        <w:t>لكل واحد الحق في امتلاك أشياء وليس لأحد الحق في أخذ تلك الأشياء منه دون سبب وجيه.</w:t>
      </w:r>
      <w:r w:rsidRPr="00BF7475">
        <w:rPr>
          <w:rFonts w:asciiTheme="majorHAnsi" w:hAnsiTheme="majorHAnsi"/>
          <w:sz w:val="28"/>
          <w:szCs w:val="28"/>
        </w:rPr>
        <w:br/>
      </w:r>
    </w:p>
    <w:p w14:paraId="7F3A5BA3" w14:textId="77777777" w:rsidR="00E72C69" w:rsidRPr="00BF7475" w:rsidRDefault="003961F0" w:rsidP="003961F0">
      <w:pPr>
        <w:pStyle w:val="ListParagraph"/>
        <w:numPr>
          <w:ilvl w:val="0"/>
          <w:numId w:val="21"/>
        </w:numPr>
        <w:rPr>
          <w:rFonts w:asciiTheme="majorHAnsi" w:hAnsiTheme="majorHAnsi"/>
          <w:sz w:val="28"/>
          <w:szCs w:val="28"/>
        </w:rPr>
      </w:pPr>
      <w:r w:rsidRPr="00BF7475">
        <w:rPr>
          <w:rFonts w:asciiTheme="majorHAnsi" w:hAnsiTheme="majorHAnsi"/>
          <w:b/>
          <w:bCs/>
          <w:sz w:val="28"/>
          <w:szCs w:val="28"/>
        </w:rPr>
        <w:t xml:space="preserve">حرية الفكر. </w:t>
      </w:r>
      <w:r w:rsidRPr="00BF7475">
        <w:rPr>
          <w:rFonts w:asciiTheme="majorHAnsi" w:hAnsiTheme="majorHAnsi"/>
          <w:sz w:val="28"/>
          <w:szCs w:val="28"/>
        </w:rPr>
        <w:t>يجب أن يمتلك الأفراد حق اعتناق دينهم أو تغييره أو ممارسته بحرية، سواء بأنفسهم أو مع أشخاص آخرين.</w:t>
      </w:r>
      <w:r w:rsidRPr="00BF7475">
        <w:rPr>
          <w:rFonts w:asciiTheme="majorHAnsi" w:hAnsiTheme="majorHAnsi"/>
          <w:sz w:val="28"/>
          <w:szCs w:val="28"/>
        </w:rPr>
        <w:br/>
      </w:r>
    </w:p>
    <w:p w14:paraId="7F3A5BA4" w14:textId="77777777" w:rsidR="00E72C69" w:rsidRPr="00BF7475" w:rsidRDefault="003961F0" w:rsidP="003961F0">
      <w:pPr>
        <w:pStyle w:val="ListParagraph"/>
        <w:numPr>
          <w:ilvl w:val="0"/>
          <w:numId w:val="21"/>
        </w:numPr>
        <w:rPr>
          <w:rFonts w:asciiTheme="majorHAnsi" w:hAnsiTheme="majorHAnsi"/>
          <w:sz w:val="28"/>
          <w:szCs w:val="28"/>
        </w:rPr>
      </w:pPr>
      <w:r w:rsidRPr="00BF7475">
        <w:rPr>
          <w:rFonts w:asciiTheme="majorHAnsi" w:hAnsiTheme="majorHAnsi"/>
          <w:b/>
          <w:bCs/>
          <w:sz w:val="28"/>
          <w:szCs w:val="28"/>
        </w:rPr>
        <w:t xml:space="preserve">حرية التعبير. </w:t>
      </w:r>
      <w:r w:rsidRPr="00BF7475">
        <w:rPr>
          <w:rFonts w:asciiTheme="majorHAnsi" w:hAnsiTheme="majorHAnsi"/>
          <w:sz w:val="28"/>
          <w:szCs w:val="28"/>
        </w:rPr>
        <w:t>الأفراد لديهم الحق في التفكير فيما يريدون وقول ما يحلو لهم. ولا ينبغي لأحد أن يمنعك من القيام بذلك. كما يجب أن تتمكن من مشاركة أفكارك أيضاً - مع الناس من أي بلد آخر.</w:t>
      </w:r>
      <w:r w:rsidRPr="00BF7475">
        <w:rPr>
          <w:rFonts w:asciiTheme="majorHAnsi" w:hAnsiTheme="majorHAnsi"/>
          <w:sz w:val="28"/>
          <w:szCs w:val="28"/>
        </w:rPr>
        <w:br/>
      </w:r>
    </w:p>
    <w:p w14:paraId="7F3A5BA5" w14:textId="77777777" w:rsidR="008E77B8" w:rsidRPr="00BF7475" w:rsidRDefault="003961F0" w:rsidP="003961F0">
      <w:pPr>
        <w:pStyle w:val="ListParagraph"/>
        <w:numPr>
          <w:ilvl w:val="0"/>
          <w:numId w:val="21"/>
        </w:numPr>
        <w:rPr>
          <w:rFonts w:asciiTheme="majorHAnsi" w:hAnsiTheme="majorHAnsi"/>
          <w:sz w:val="28"/>
          <w:szCs w:val="28"/>
        </w:rPr>
      </w:pPr>
      <w:r w:rsidRPr="00BF7475">
        <w:rPr>
          <w:rFonts w:asciiTheme="majorHAnsi" w:hAnsiTheme="majorHAnsi"/>
          <w:b/>
          <w:bCs/>
          <w:sz w:val="28"/>
          <w:szCs w:val="28"/>
        </w:rPr>
        <w:t xml:space="preserve">الحق في التجمع العام. </w:t>
      </w:r>
      <w:r w:rsidRPr="00BF7475">
        <w:rPr>
          <w:rFonts w:asciiTheme="majorHAnsi" w:hAnsiTheme="majorHAnsi"/>
          <w:sz w:val="28"/>
          <w:szCs w:val="28"/>
        </w:rPr>
        <w:t>يجب أن يتمكن الناس من تنظيم اجتماعات سلمية أو المشاركة في اجتماعات على نحو سلمي. من الخطأ إرغام أحد الأشخاص على الانتماء إلى إحدى المجموعات.</w:t>
      </w:r>
    </w:p>
    <w:p w14:paraId="7F3A5BA6" w14:textId="77777777" w:rsidR="00E72C69" w:rsidRPr="00BF7475" w:rsidRDefault="00E72C69" w:rsidP="008E77B8">
      <w:pPr>
        <w:pStyle w:val="ListParagraph"/>
        <w:ind w:left="432"/>
        <w:rPr>
          <w:rFonts w:asciiTheme="majorHAnsi" w:hAnsiTheme="majorHAnsi"/>
          <w:sz w:val="28"/>
          <w:szCs w:val="28"/>
        </w:rPr>
      </w:pPr>
    </w:p>
    <w:p w14:paraId="7F3A5BA7" w14:textId="77777777" w:rsidR="00DA698C" w:rsidRPr="00BF7475" w:rsidRDefault="003961F0" w:rsidP="003961F0">
      <w:pPr>
        <w:pStyle w:val="ListParagraph"/>
        <w:numPr>
          <w:ilvl w:val="0"/>
          <w:numId w:val="21"/>
        </w:numPr>
        <w:rPr>
          <w:rFonts w:asciiTheme="majorHAnsi" w:hAnsiTheme="majorHAnsi"/>
          <w:sz w:val="28"/>
          <w:szCs w:val="28"/>
        </w:rPr>
      </w:pPr>
      <w:r w:rsidRPr="00BF7475">
        <w:rPr>
          <w:rFonts w:asciiTheme="majorHAnsi" w:hAnsiTheme="majorHAnsi"/>
          <w:b/>
          <w:bCs/>
          <w:sz w:val="28"/>
          <w:szCs w:val="28"/>
        </w:rPr>
        <w:lastRenderedPageBreak/>
        <w:t xml:space="preserve">الحق في الديمقراطية. </w:t>
      </w:r>
      <w:r w:rsidRPr="00BF7475">
        <w:rPr>
          <w:rFonts w:asciiTheme="majorHAnsi" w:hAnsiTheme="majorHAnsi"/>
          <w:sz w:val="28"/>
          <w:szCs w:val="28"/>
        </w:rPr>
        <w:t xml:space="preserve">يحق للأفراد أن يشاركوا في شؤون بلدهم السياسية إما بانتمائهم إلى الحكومة أو باختيار سياسيين يمثلون وجهات نظرهم. يجب أن يتم التصويت بانتظام على اختيار الحكومات ويجب أن يكون التصويت سرياً. يجب على جميع البالغين أن يتمتعوا بحق التصويت وأن تكون جميع الأصوات متساوية. </w:t>
      </w:r>
      <w:r w:rsidRPr="00BF7475">
        <w:rPr>
          <w:rFonts w:asciiTheme="majorHAnsi" w:hAnsiTheme="majorHAnsi"/>
          <w:sz w:val="28"/>
          <w:szCs w:val="28"/>
        </w:rPr>
        <w:br/>
      </w:r>
    </w:p>
    <w:p w14:paraId="7F3A5BA8" w14:textId="77777777" w:rsidR="00E72C69" w:rsidRPr="00BF7475" w:rsidRDefault="003961F0" w:rsidP="0096796C">
      <w:pPr>
        <w:pStyle w:val="ListParagraph"/>
        <w:numPr>
          <w:ilvl w:val="0"/>
          <w:numId w:val="21"/>
        </w:numPr>
        <w:rPr>
          <w:rFonts w:asciiTheme="majorHAnsi" w:hAnsiTheme="majorHAnsi"/>
          <w:sz w:val="28"/>
          <w:szCs w:val="28"/>
        </w:rPr>
      </w:pPr>
      <w:r w:rsidRPr="00BF7475">
        <w:rPr>
          <w:rFonts w:asciiTheme="majorHAnsi" w:hAnsiTheme="majorHAnsi"/>
          <w:b/>
          <w:bCs/>
          <w:sz w:val="28"/>
          <w:szCs w:val="28"/>
        </w:rPr>
        <w:t xml:space="preserve">الدعم الاجتماعي. </w:t>
      </w:r>
      <w:r w:rsidRPr="00BF7475">
        <w:rPr>
          <w:rFonts w:asciiTheme="majorHAnsi" w:hAnsiTheme="majorHAnsi"/>
          <w:sz w:val="28"/>
          <w:szCs w:val="28"/>
        </w:rPr>
        <w:t xml:space="preserve">يجب أن يكون لكل واحد منا الحق في السكن بأسعار معقولة وفي الحصول على الدواء والتعليم ورعاية الأطفال، وما يكفي من المال للعيش والمساعدة الطبية إذا مرضنا أو تقدم بنا العمر. </w:t>
      </w:r>
      <w:r w:rsidRPr="00BF7475">
        <w:rPr>
          <w:rFonts w:asciiTheme="majorHAnsi" w:hAnsiTheme="majorHAnsi"/>
          <w:sz w:val="28"/>
          <w:szCs w:val="28"/>
        </w:rPr>
        <w:br/>
      </w:r>
    </w:p>
    <w:p w14:paraId="7F3A5BA9" w14:textId="77777777" w:rsidR="00E72C69" w:rsidRPr="00BF7475" w:rsidRDefault="003961F0" w:rsidP="003961F0">
      <w:pPr>
        <w:pStyle w:val="ListParagraph"/>
        <w:numPr>
          <w:ilvl w:val="0"/>
          <w:numId w:val="21"/>
        </w:numPr>
        <w:rPr>
          <w:rFonts w:asciiTheme="majorHAnsi" w:hAnsiTheme="majorHAnsi"/>
          <w:sz w:val="28"/>
          <w:szCs w:val="28"/>
        </w:rPr>
      </w:pPr>
      <w:r w:rsidRPr="00BF7475">
        <w:rPr>
          <w:rFonts w:asciiTheme="majorHAnsi" w:hAnsiTheme="majorHAnsi"/>
          <w:b/>
          <w:bCs/>
          <w:sz w:val="28"/>
          <w:szCs w:val="28"/>
        </w:rPr>
        <w:t xml:space="preserve">حقوق العمال. </w:t>
      </w:r>
      <w:r w:rsidRPr="00BF7475">
        <w:rPr>
          <w:rFonts w:asciiTheme="majorHAnsi" w:hAnsiTheme="majorHAnsi"/>
          <w:sz w:val="28"/>
          <w:szCs w:val="28"/>
        </w:rPr>
        <w:t>يجب أن يكون للبالغين الحق في العمل، والحق في اختيار عملهم، والحصول على راتب يتيح لهم إعالة أسرتهم. إن كان الرجل والمرأة يقومان بنفس العمل فيجب أن يحصلا على نفس الأجر. يجب أن يتمكن العمال من الانضمام معاً للدفاع عن مصالحهم.</w:t>
      </w:r>
      <w:r w:rsidRPr="00BF7475">
        <w:rPr>
          <w:rFonts w:asciiTheme="majorHAnsi" w:hAnsiTheme="majorHAnsi"/>
          <w:sz w:val="28"/>
          <w:szCs w:val="28"/>
        </w:rPr>
        <w:br/>
      </w:r>
    </w:p>
    <w:p w14:paraId="7F3A5BAA" w14:textId="15A936EA" w:rsidR="00E72C69" w:rsidRPr="00BF7475" w:rsidRDefault="003961F0" w:rsidP="005E1B3D">
      <w:pPr>
        <w:pStyle w:val="ListParagraph"/>
        <w:numPr>
          <w:ilvl w:val="0"/>
          <w:numId w:val="21"/>
        </w:numPr>
        <w:rPr>
          <w:rFonts w:asciiTheme="majorHAnsi" w:hAnsiTheme="majorHAnsi"/>
          <w:sz w:val="28"/>
          <w:szCs w:val="28"/>
        </w:rPr>
      </w:pPr>
      <w:r w:rsidRPr="00BF7475">
        <w:rPr>
          <w:rFonts w:asciiTheme="majorHAnsi" w:hAnsiTheme="majorHAnsi"/>
          <w:b/>
          <w:bCs/>
          <w:sz w:val="28"/>
          <w:szCs w:val="28"/>
        </w:rPr>
        <w:t xml:space="preserve">الراحة </w:t>
      </w:r>
      <w:r w:rsidR="00C13076">
        <w:rPr>
          <w:rFonts w:asciiTheme="majorHAnsi" w:hAnsiTheme="majorHAnsi" w:hint="cs"/>
          <w:b/>
          <w:bCs/>
          <w:sz w:val="28"/>
          <w:szCs w:val="28"/>
        </w:rPr>
        <w:t>والاسترخاء.</w:t>
      </w:r>
      <w:r w:rsidRPr="00BF7475">
        <w:rPr>
          <w:rFonts w:asciiTheme="majorHAnsi" w:hAnsiTheme="majorHAnsi"/>
          <w:b/>
          <w:bCs/>
          <w:sz w:val="28"/>
          <w:szCs w:val="28"/>
        </w:rPr>
        <w:t xml:space="preserve"> </w:t>
      </w:r>
      <w:r w:rsidRPr="00BF7475">
        <w:rPr>
          <w:rFonts w:asciiTheme="majorHAnsi" w:hAnsiTheme="majorHAnsi"/>
          <w:sz w:val="28"/>
          <w:szCs w:val="28"/>
        </w:rPr>
        <w:t xml:space="preserve">يجب </w:t>
      </w:r>
      <w:r w:rsidR="00C13076" w:rsidRPr="00BF7475">
        <w:rPr>
          <w:rFonts w:asciiTheme="majorHAnsi" w:hAnsiTheme="majorHAnsi" w:hint="cs"/>
          <w:sz w:val="28"/>
          <w:szCs w:val="28"/>
        </w:rPr>
        <w:t>ألا</w:t>
      </w:r>
      <w:r w:rsidRPr="00BF7475">
        <w:rPr>
          <w:rFonts w:asciiTheme="majorHAnsi" w:hAnsiTheme="majorHAnsi"/>
          <w:sz w:val="28"/>
          <w:szCs w:val="28"/>
        </w:rPr>
        <w:t xml:space="preserve"> يكون كل يوم من أيام العمل طويلاً جداً، لأن لكل واحد الحق في الراحة ويجب أن يحصل على أيام عطلة مدفوعة الأجر.</w:t>
      </w:r>
      <w:r w:rsidRPr="00BF7475">
        <w:rPr>
          <w:rFonts w:asciiTheme="majorHAnsi" w:hAnsiTheme="majorHAnsi"/>
          <w:sz w:val="28"/>
          <w:szCs w:val="28"/>
        </w:rPr>
        <w:br/>
      </w:r>
    </w:p>
    <w:p w14:paraId="7F3A5BAB" w14:textId="77777777" w:rsidR="00603388" w:rsidRPr="00BF7475" w:rsidRDefault="003961F0" w:rsidP="00603388">
      <w:pPr>
        <w:pStyle w:val="ListParagraph"/>
        <w:numPr>
          <w:ilvl w:val="0"/>
          <w:numId w:val="21"/>
        </w:numPr>
        <w:rPr>
          <w:rFonts w:asciiTheme="majorHAnsi" w:hAnsiTheme="majorHAnsi"/>
          <w:sz w:val="28"/>
          <w:szCs w:val="28"/>
        </w:rPr>
      </w:pPr>
      <w:r w:rsidRPr="00BF7475">
        <w:rPr>
          <w:rFonts w:asciiTheme="majorHAnsi" w:hAnsiTheme="majorHAnsi"/>
          <w:b/>
          <w:bCs/>
          <w:sz w:val="28"/>
          <w:szCs w:val="28"/>
        </w:rPr>
        <w:t>الطعام والمأوى للجميع.</w:t>
      </w:r>
      <w:r w:rsidRPr="00BF7475">
        <w:rPr>
          <w:rFonts w:asciiTheme="majorHAnsi" w:hAnsiTheme="majorHAnsi"/>
          <w:sz w:val="28"/>
          <w:szCs w:val="28"/>
        </w:rPr>
        <w:t xml:space="preserve"> لكل شخص الحق في حياة كريمة. للأمهات والأطفال ولكبار السن وللعاطلين عن العمل أو المعوقين، ولكل الناس الحق في الحصول على الرعاية.</w:t>
      </w:r>
    </w:p>
    <w:p w14:paraId="7F3A5BAC" w14:textId="77777777" w:rsidR="00603388" w:rsidRPr="00BF7475" w:rsidRDefault="00603388" w:rsidP="00603388">
      <w:pPr>
        <w:pStyle w:val="ListParagraph"/>
        <w:ind w:left="432"/>
        <w:rPr>
          <w:rFonts w:asciiTheme="majorHAnsi" w:hAnsiTheme="majorHAnsi"/>
          <w:sz w:val="28"/>
          <w:szCs w:val="28"/>
        </w:rPr>
      </w:pPr>
    </w:p>
    <w:p w14:paraId="7F3A5BAD" w14:textId="77777777" w:rsidR="00E72C69" w:rsidRPr="00BF7475" w:rsidRDefault="003961F0" w:rsidP="003961F0">
      <w:pPr>
        <w:pStyle w:val="ListParagraph"/>
        <w:numPr>
          <w:ilvl w:val="0"/>
          <w:numId w:val="21"/>
        </w:numPr>
        <w:rPr>
          <w:rFonts w:asciiTheme="majorHAnsi" w:hAnsiTheme="majorHAnsi"/>
          <w:sz w:val="28"/>
          <w:szCs w:val="28"/>
        </w:rPr>
      </w:pPr>
      <w:r w:rsidRPr="00BF7475">
        <w:rPr>
          <w:rFonts w:asciiTheme="majorHAnsi" w:hAnsiTheme="majorHAnsi"/>
          <w:b/>
          <w:bCs/>
          <w:sz w:val="28"/>
          <w:szCs w:val="28"/>
        </w:rPr>
        <w:t>الحق في التعليم.</w:t>
      </w:r>
      <w:r w:rsidRPr="00BF7475">
        <w:rPr>
          <w:rFonts w:asciiTheme="majorHAnsi" w:hAnsiTheme="majorHAnsi"/>
          <w:sz w:val="28"/>
          <w:szCs w:val="28"/>
        </w:rPr>
        <w:t xml:space="preserve"> للأطفال وللكبار الحق في الذهاب إلى المدرسة. ويجب أن يتمكن الأفراد من تعلّم مهنة أو متابعة دراستهم بقدر ما يرغبون. للآباء والأمهات الحق في اختيار كيف وماذا يتعلم أطفالهم.</w:t>
      </w:r>
      <w:r w:rsidRPr="00BF7475">
        <w:rPr>
          <w:rFonts w:asciiTheme="majorHAnsi" w:hAnsiTheme="majorHAnsi"/>
          <w:sz w:val="28"/>
          <w:szCs w:val="28"/>
        </w:rPr>
        <w:br/>
      </w:r>
    </w:p>
    <w:p w14:paraId="7F3A5BAE" w14:textId="77777777" w:rsidR="00E72C69" w:rsidRPr="00BF7475" w:rsidRDefault="00F468A7" w:rsidP="005E1B3D">
      <w:pPr>
        <w:pStyle w:val="ListParagraph"/>
        <w:numPr>
          <w:ilvl w:val="0"/>
          <w:numId w:val="21"/>
        </w:numPr>
        <w:rPr>
          <w:rFonts w:asciiTheme="majorHAnsi" w:hAnsiTheme="majorHAnsi"/>
          <w:sz w:val="28"/>
          <w:szCs w:val="28"/>
        </w:rPr>
      </w:pPr>
      <w:r w:rsidRPr="00BF7475">
        <w:rPr>
          <w:rFonts w:asciiTheme="majorHAnsi" w:hAnsiTheme="majorHAnsi"/>
          <w:b/>
          <w:bCs/>
          <w:sz w:val="28"/>
          <w:szCs w:val="28"/>
        </w:rPr>
        <w:t xml:space="preserve">احترام قيمة الآداب والعلوم. </w:t>
      </w:r>
      <w:r w:rsidRPr="00BF7475">
        <w:rPr>
          <w:rFonts w:asciiTheme="majorHAnsi" w:hAnsiTheme="majorHAnsi"/>
          <w:sz w:val="28"/>
          <w:szCs w:val="28"/>
        </w:rPr>
        <w:t>للأفراد حق المشاركة في آداب وعلوم مجتمعهم. يتعين على المؤلفين والفنانين والمبتكرين حماية حقوق ونشر أعمالهم وأن ينتفعوا من الجهود التي يبذلونها.</w:t>
      </w:r>
      <w:r w:rsidRPr="00BF7475">
        <w:rPr>
          <w:rFonts w:asciiTheme="majorHAnsi" w:hAnsiTheme="majorHAnsi"/>
          <w:sz w:val="28"/>
          <w:szCs w:val="28"/>
        </w:rPr>
        <w:br/>
      </w:r>
    </w:p>
    <w:p w14:paraId="7F3A5BAF" w14:textId="77777777" w:rsidR="00E72C69" w:rsidRPr="00BF7475" w:rsidRDefault="003961F0" w:rsidP="005E1B3D">
      <w:pPr>
        <w:pStyle w:val="ListParagraph"/>
        <w:numPr>
          <w:ilvl w:val="0"/>
          <w:numId w:val="21"/>
        </w:numPr>
        <w:rPr>
          <w:rFonts w:asciiTheme="majorHAnsi" w:hAnsiTheme="majorHAnsi"/>
          <w:sz w:val="28"/>
          <w:szCs w:val="28"/>
        </w:rPr>
      </w:pPr>
      <w:r w:rsidRPr="00BF7475">
        <w:rPr>
          <w:rFonts w:asciiTheme="majorHAnsi" w:hAnsiTheme="majorHAnsi"/>
          <w:b/>
          <w:bCs/>
          <w:sz w:val="28"/>
          <w:szCs w:val="28"/>
        </w:rPr>
        <w:t xml:space="preserve">عالم تسوده العدالة والحرية. </w:t>
      </w:r>
      <w:r w:rsidRPr="00BF7475">
        <w:rPr>
          <w:rFonts w:asciiTheme="majorHAnsi" w:hAnsiTheme="majorHAnsi"/>
          <w:sz w:val="28"/>
          <w:szCs w:val="28"/>
        </w:rPr>
        <w:t>ولكي تـُحترم حقوق الإنسان هذه، يجب أن يكون هناك "نظام" يحمي هذه الحقوق. ويجب أن يوجد هذا "النظام" على المستويين المحلي والعالمي.</w:t>
      </w:r>
      <w:r w:rsidRPr="00BF7475">
        <w:rPr>
          <w:rFonts w:asciiTheme="majorHAnsi" w:hAnsiTheme="majorHAnsi"/>
          <w:sz w:val="28"/>
          <w:szCs w:val="28"/>
        </w:rPr>
        <w:br/>
      </w:r>
    </w:p>
    <w:p w14:paraId="7F3A5BB0" w14:textId="77777777" w:rsidR="00E72C69" w:rsidRPr="00BF7475" w:rsidRDefault="004D1B52" w:rsidP="004D1B52">
      <w:pPr>
        <w:pStyle w:val="ListParagraph"/>
        <w:numPr>
          <w:ilvl w:val="0"/>
          <w:numId w:val="21"/>
        </w:numPr>
        <w:rPr>
          <w:rFonts w:asciiTheme="majorHAnsi" w:hAnsiTheme="majorHAnsi"/>
          <w:sz w:val="28"/>
          <w:szCs w:val="28"/>
        </w:rPr>
      </w:pPr>
      <w:r w:rsidRPr="00BF7475">
        <w:rPr>
          <w:rFonts w:asciiTheme="majorHAnsi" w:hAnsiTheme="majorHAnsi"/>
          <w:b/>
          <w:bCs/>
          <w:sz w:val="28"/>
          <w:szCs w:val="28"/>
        </w:rPr>
        <w:t xml:space="preserve">مسؤولية المجتمع المحلي. </w:t>
      </w:r>
      <w:r w:rsidRPr="00BF7475">
        <w:rPr>
          <w:rFonts w:asciiTheme="majorHAnsi" w:hAnsiTheme="majorHAnsi"/>
          <w:sz w:val="28"/>
          <w:szCs w:val="28"/>
        </w:rPr>
        <w:t>من واجب كل فرد أن يعامل الآخرين بإنصاف وباحترام. فحماية الحقوق والحريات تبدأ في مجتمعك المحلي.</w:t>
      </w:r>
      <w:r w:rsidRPr="00BF7475">
        <w:rPr>
          <w:rFonts w:asciiTheme="majorHAnsi" w:hAnsiTheme="majorHAnsi"/>
          <w:sz w:val="28"/>
          <w:szCs w:val="28"/>
        </w:rPr>
        <w:br/>
      </w:r>
    </w:p>
    <w:p w14:paraId="7F3A5BB1" w14:textId="1483C5B8" w:rsidR="00707A44" w:rsidRPr="00BF7475" w:rsidRDefault="00F468A7" w:rsidP="008C31C3">
      <w:pPr>
        <w:pStyle w:val="ListParagraph"/>
        <w:numPr>
          <w:ilvl w:val="0"/>
          <w:numId w:val="21"/>
        </w:numPr>
        <w:rPr>
          <w:rFonts w:asciiTheme="majorHAnsi" w:hAnsiTheme="majorHAnsi"/>
          <w:sz w:val="28"/>
          <w:szCs w:val="28"/>
        </w:rPr>
      </w:pPr>
      <w:r w:rsidRPr="00BF7475">
        <w:rPr>
          <w:rFonts w:asciiTheme="majorHAnsi" w:hAnsiTheme="majorHAnsi"/>
          <w:b/>
          <w:bCs/>
          <w:sz w:val="28"/>
          <w:szCs w:val="28"/>
        </w:rPr>
        <w:t>حماية حقوق الإنسان.</w:t>
      </w:r>
      <w:r w:rsidRPr="00BF7475">
        <w:rPr>
          <w:rFonts w:asciiTheme="majorHAnsi" w:hAnsiTheme="majorHAnsi"/>
          <w:sz w:val="28"/>
          <w:szCs w:val="28"/>
        </w:rPr>
        <w:t xml:space="preserve"> وفي جميع أنحاء العالم، لا ينبغي أن يتصرف أي مجتمع أو أي إنسان بأية كيفية من شأنها تدمير حقوق الإنسان هذه.</w:t>
      </w:r>
    </w:p>
    <w:sectPr w:rsidR="00707A44" w:rsidRPr="00BF7475" w:rsidSect="006A218C">
      <w:headerReference w:type="default" r:id="rId13"/>
      <w:footerReference w:type="default" r:id="rId1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F4CAB1" w14:textId="77777777" w:rsidR="00864706" w:rsidRDefault="00864706" w:rsidP="00C82114">
      <w:r>
        <w:separator/>
      </w:r>
    </w:p>
    <w:p w14:paraId="2A10CAE8" w14:textId="77777777" w:rsidR="00864706" w:rsidRDefault="00864706"/>
    <w:p w14:paraId="6145019E" w14:textId="77777777" w:rsidR="00864706" w:rsidRDefault="00864706"/>
    <w:p w14:paraId="2F5BF459" w14:textId="77777777" w:rsidR="00864706" w:rsidRDefault="00864706"/>
    <w:p w14:paraId="75B9CE06" w14:textId="77777777" w:rsidR="00864706" w:rsidRDefault="00864706"/>
    <w:p w14:paraId="7421B842" w14:textId="77777777" w:rsidR="00864706" w:rsidRDefault="00864706"/>
    <w:p w14:paraId="4CA6B463" w14:textId="77777777" w:rsidR="00864706" w:rsidRDefault="00864706"/>
    <w:p w14:paraId="32630FE9" w14:textId="77777777" w:rsidR="00864706" w:rsidRDefault="00864706"/>
  </w:endnote>
  <w:endnote w:type="continuationSeparator" w:id="0">
    <w:p w14:paraId="71A2AD4C" w14:textId="77777777" w:rsidR="00864706" w:rsidRDefault="00864706" w:rsidP="00C82114">
      <w:r>
        <w:continuationSeparator/>
      </w:r>
    </w:p>
    <w:p w14:paraId="08DF4415" w14:textId="77777777" w:rsidR="00864706" w:rsidRDefault="00864706"/>
    <w:p w14:paraId="78439CB0" w14:textId="77777777" w:rsidR="00864706" w:rsidRDefault="00864706"/>
    <w:p w14:paraId="54DEFB94" w14:textId="77777777" w:rsidR="00864706" w:rsidRDefault="00864706"/>
    <w:p w14:paraId="09664F7C" w14:textId="77777777" w:rsidR="00864706" w:rsidRDefault="00864706"/>
    <w:p w14:paraId="3503FF0C" w14:textId="77777777" w:rsidR="00864706" w:rsidRDefault="00864706"/>
    <w:p w14:paraId="755C2F45" w14:textId="77777777" w:rsidR="00864706" w:rsidRDefault="00864706"/>
    <w:p w14:paraId="6C8E67F2" w14:textId="77777777" w:rsidR="00864706" w:rsidRDefault="008647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PGothic">
    <w:panose1 w:val="020B0600070205080204"/>
    <w:charset w:val="80"/>
    <w:family w:val="swiss"/>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color w:val="262626" w:themeColor="text1" w:themeTint="D9"/>
        <w:sz w:val="18"/>
        <w:szCs w:val="18"/>
        <w:rtl w:val="0"/>
      </w:rPr>
      <w:id w:val="1921528713"/>
      <w:docPartObj>
        <w:docPartGallery w:val="Page Numbers (Bottom of Page)"/>
        <w:docPartUnique/>
      </w:docPartObj>
    </w:sdtPr>
    <w:sdtEndPr>
      <w:rPr>
        <w:b/>
        <w:color w:val="auto"/>
        <w:rtl/>
      </w:rPr>
    </w:sdtEndPr>
    <w:sdtContent>
      <w:tbl>
        <w:tblPr>
          <w:tblW w:w="5000" w:type="pct"/>
          <w:tblBorders>
            <w:top w:val="single" w:sz="4" w:space="0" w:color="auto"/>
          </w:tblBorders>
          <w:tblCellMar>
            <w:left w:w="0" w:type="dxa"/>
            <w:right w:w="0" w:type="dxa"/>
          </w:tblCellMar>
          <w:tblLook w:val="04A0" w:firstRow="1" w:lastRow="0" w:firstColumn="1" w:lastColumn="0" w:noHBand="0" w:noVBand="1"/>
        </w:tblPr>
        <w:tblGrid>
          <w:gridCol w:w="8100"/>
          <w:gridCol w:w="1260"/>
        </w:tblGrid>
        <w:tr w:rsidR="00814C2F" w:rsidRPr="00814C2F" w14:paraId="7F3A5BCD" w14:textId="77777777" w:rsidTr="00BF7475">
          <w:tc>
            <w:tcPr>
              <w:tcW w:w="8100" w:type="dxa"/>
            </w:tcPr>
            <w:p w14:paraId="7F3A5BCB" w14:textId="5E57152D" w:rsidR="009972A7" w:rsidRPr="00814C2F" w:rsidRDefault="00AD6DC0" w:rsidP="00BF7475">
              <w:pPr>
                <w:bidi w:val="0"/>
                <w:ind w:left="0"/>
                <w:rPr>
                  <w:rStyle w:val="PlaceholderText"/>
                  <w:rFonts w:ascii="Arial" w:eastAsia="Arial Unicode MS" w:hAnsi="Arial" w:cs="Arial"/>
                  <w:color w:val="262626" w:themeColor="text1" w:themeTint="D9"/>
                  <w:sz w:val="18"/>
                  <w:szCs w:val="18"/>
                </w:rPr>
              </w:pPr>
              <w:r>
                <w:rPr>
                  <w:rFonts w:ascii="Arial" w:hAnsi="Arial"/>
                  <w:color w:val="262626" w:themeColor="text1" w:themeTint="D9"/>
                  <w:sz w:val="18"/>
                  <w:rtl w:val="0"/>
                </w:rPr>
                <w:t>Critical Infrastructure Security and Resilience (CISR)</w:t>
              </w:r>
              <w:r>
                <w:rPr>
                  <w:rStyle w:val="PlaceholderText"/>
                  <w:rFonts w:ascii="Arial" w:hAnsi="Arial"/>
                  <w:color w:val="262626" w:themeColor="text1" w:themeTint="D9"/>
                  <w:sz w:val="18"/>
                  <w:rtl w:val="0"/>
                </w:rPr>
                <w:t xml:space="preserve"> v4.00</w:t>
              </w:r>
            </w:p>
          </w:tc>
          <w:tc>
            <w:tcPr>
              <w:tcW w:w="1260" w:type="dxa"/>
            </w:tcPr>
            <w:p w14:paraId="7F3A5BCC" w14:textId="026A9BAF" w:rsidR="009972A7" w:rsidRPr="00814C2F" w:rsidRDefault="009972A7" w:rsidP="00BF7475">
              <w:pPr>
                <w:bidi w:val="0"/>
                <w:jc w:val="right"/>
                <w:rPr>
                  <w:rFonts w:ascii="Arial" w:hAnsi="Arial" w:cs="Arial"/>
                  <w:color w:val="262626" w:themeColor="text1" w:themeTint="D9"/>
                  <w:sz w:val="18"/>
                  <w:szCs w:val="18"/>
                </w:rPr>
              </w:pPr>
              <w:r>
                <w:rPr>
                  <w:rStyle w:val="PlaceholderText"/>
                  <w:rFonts w:ascii="Arial" w:hAnsi="Arial"/>
                  <w:color w:val="262626" w:themeColor="text1" w:themeTint="D9"/>
                  <w:sz w:val="18"/>
                  <w:rtl w:val="0"/>
                </w:rPr>
                <w:t xml:space="preserve">Page </w:t>
              </w:r>
              <w:r w:rsidRPr="00814C2F">
                <w:rPr>
                  <w:rStyle w:val="PlaceholderText"/>
                  <w:rFonts w:ascii="Arial" w:eastAsia="Arial Unicode MS" w:hAnsi="Arial" w:cs="Arial"/>
                  <w:color w:val="262626" w:themeColor="text1" w:themeTint="D9"/>
                  <w:sz w:val="18"/>
                  <w:szCs w:val="18"/>
                </w:rPr>
                <w:fldChar w:fldCharType="begin"/>
              </w:r>
              <w:r w:rsidRPr="00814C2F">
                <w:rPr>
                  <w:rStyle w:val="PlaceholderText"/>
                  <w:rFonts w:ascii="Arial" w:eastAsia="Arial Unicode MS" w:hAnsi="Arial" w:cs="Arial"/>
                  <w:color w:val="262626" w:themeColor="text1" w:themeTint="D9"/>
                  <w:sz w:val="18"/>
                  <w:szCs w:val="18"/>
                </w:rPr>
                <w:instrText xml:space="preserve"> PAGE </w:instrText>
              </w:r>
              <w:r w:rsidRPr="00814C2F">
                <w:rPr>
                  <w:rStyle w:val="PlaceholderText"/>
                  <w:rFonts w:ascii="Arial" w:eastAsia="Arial Unicode MS" w:hAnsi="Arial" w:cs="Arial"/>
                  <w:color w:val="262626" w:themeColor="text1" w:themeTint="D9"/>
                  <w:sz w:val="18"/>
                  <w:szCs w:val="18"/>
                </w:rPr>
                <w:fldChar w:fldCharType="separate"/>
              </w:r>
              <w:r w:rsidR="00131A9F">
                <w:rPr>
                  <w:rStyle w:val="PlaceholderText"/>
                  <w:rFonts w:ascii="Arial" w:eastAsia="Arial Unicode MS" w:hAnsi="Arial" w:cs="Arial"/>
                  <w:noProof/>
                  <w:color w:val="262626" w:themeColor="text1" w:themeTint="D9"/>
                  <w:sz w:val="18"/>
                  <w:szCs w:val="18"/>
                </w:rPr>
                <w:t>1</w:t>
              </w:r>
              <w:r w:rsidRPr="00814C2F">
                <w:rPr>
                  <w:rStyle w:val="PlaceholderText"/>
                  <w:rFonts w:ascii="Arial" w:eastAsia="Arial Unicode MS" w:hAnsi="Arial" w:cs="Arial"/>
                  <w:color w:val="262626" w:themeColor="text1" w:themeTint="D9"/>
                  <w:sz w:val="18"/>
                  <w:szCs w:val="18"/>
                </w:rPr>
                <w:fldChar w:fldCharType="end"/>
              </w:r>
              <w:r>
                <w:rPr>
                  <w:rStyle w:val="PlaceholderText"/>
                  <w:rFonts w:ascii="Arial" w:hAnsi="Arial"/>
                  <w:color w:val="262626" w:themeColor="text1" w:themeTint="D9"/>
                  <w:sz w:val="18"/>
                  <w:rtl w:val="0"/>
                </w:rPr>
                <w:t xml:space="preserve"> of</w:t>
              </w:r>
              <w:r w:rsidR="00BF7475">
                <w:rPr>
                  <w:rStyle w:val="PlaceholderText"/>
                  <w:rFonts w:ascii="Arial" w:hAnsi="Arial"/>
                  <w:color w:val="262626" w:themeColor="text1" w:themeTint="D9"/>
                  <w:sz w:val="18"/>
                  <w:rtl w:val="0"/>
                </w:rPr>
                <w:t xml:space="preserve"> </w:t>
              </w:r>
              <w:r>
                <w:rPr>
                  <w:rStyle w:val="PlaceholderText"/>
                  <w:rFonts w:ascii="Arial" w:hAnsi="Arial"/>
                  <w:color w:val="262626" w:themeColor="text1" w:themeTint="D9"/>
                  <w:sz w:val="18"/>
                  <w:szCs w:val="18"/>
                </w:rPr>
                <w:t xml:space="preserve"> </w:t>
              </w:r>
              <w:r w:rsidRPr="00814C2F">
                <w:rPr>
                  <w:rStyle w:val="PlaceholderText"/>
                  <w:rFonts w:ascii="Arial" w:eastAsia="Arial Unicode MS" w:hAnsi="Arial" w:cs="Arial"/>
                  <w:color w:val="262626" w:themeColor="text1" w:themeTint="D9"/>
                  <w:sz w:val="18"/>
                  <w:szCs w:val="18"/>
                </w:rPr>
                <w:fldChar w:fldCharType="begin"/>
              </w:r>
              <w:r w:rsidRPr="00814C2F">
                <w:rPr>
                  <w:rStyle w:val="PlaceholderText"/>
                  <w:rFonts w:ascii="Arial" w:eastAsia="Arial Unicode MS" w:hAnsi="Arial" w:cs="Arial"/>
                  <w:color w:val="262626" w:themeColor="text1" w:themeTint="D9"/>
                  <w:sz w:val="18"/>
                  <w:szCs w:val="18"/>
                </w:rPr>
                <w:instrText xml:space="preserve"> NUMPAGES  \# "0"  \* MERGEFORMAT </w:instrText>
              </w:r>
              <w:r w:rsidRPr="00814C2F">
                <w:rPr>
                  <w:rStyle w:val="PlaceholderText"/>
                  <w:rFonts w:ascii="Arial" w:eastAsia="Arial Unicode MS" w:hAnsi="Arial" w:cs="Arial"/>
                  <w:color w:val="262626" w:themeColor="text1" w:themeTint="D9"/>
                  <w:sz w:val="18"/>
                  <w:szCs w:val="18"/>
                </w:rPr>
                <w:fldChar w:fldCharType="separate"/>
              </w:r>
              <w:r w:rsidR="00131A9F">
                <w:rPr>
                  <w:rStyle w:val="PlaceholderText"/>
                  <w:rFonts w:ascii="Arial" w:eastAsia="Arial Unicode MS" w:hAnsi="Arial" w:cs="Arial"/>
                  <w:noProof/>
                  <w:color w:val="262626" w:themeColor="text1" w:themeTint="D9"/>
                  <w:sz w:val="18"/>
                  <w:szCs w:val="18"/>
                </w:rPr>
                <w:t>4</w:t>
              </w:r>
              <w:r w:rsidRPr="00814C2F">
                <w:rPr>
                  <w:rStyle w:val="PlaceholderText"/>
                  <w:rFonts w:ascii="Arial" w:eastAsia="Arial Unicode MS" w:hAnsi="Arial" w:cs="Arial"/>
                  <w:color w:val="262626" w:themeColor="text1" w:themeTint="D9"/>
                  <w:sz w:val="18"/>
                  <w:szCs w:val="18"/>
                </w:rPr>
                <w:fldChar w:fldCharType="end"/>
              </w:r>
            </w:p>
          </w:tc>
        </w:tr>
      </w:tbl>
      <w:p w14:paraId="7F3A5BCE" w14:textId="77777777" w:rsidR="009972A7" w:rsidRPr="001640EA" w:rsidRDefault="009972A7" w:rsidP="00CB0E8C">
        <w:pPr>
          <w:jc w:val="center"/>
          <w:rPr>
            <w:rFonts w:ascii="Arial" w:eastAsia="Arial Unicode MS" w:hAnsi="Arial" w:cs="Arial"/>
            <w:b/>
            <w:sz w:val="18"/>
            <w:szCs w:val="18"/>
          </w:rPr>
        </w:pPr>
        <w:r>
          <w:rPr>
            <w:rFonts w:ascii="Arial" w:hAnsi="Arial"/>
            <w:b/>
            <w:sz w:val="18"/>
            <w:rtl w:val="0"/>
          </w:rPr>
          <w:t>OFFICE OF ANTITERRORISM ASSISTANCE - FOR TRAINING PURPOSES ONLY</w:t>
        </w:r>
      </w:p>
    </w:sdtContent>
  </w:sdt>
  <w:p w14:paraId="61D7CBC8" w14:textId="77777777" w:rsidR="007D6B7B" w:rsidRDefault="007D6B7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898A70" w14:textId="77777777" w:rsidR="00864706" w:rsidRDefault="00864706" w:rsidP="00C82114">
      <w:r>
        <w:separator/>
      </w:r>
    </w:p>
    <w:p w14:paraId="3890E14D" w14:textId="77777777" w:rsidR="00864706" w:rsidRDefault="00864706"/>
    <w:p w14:paraId="29200F21" w14:textId="77777777" w:rsidR="00864706" w:rsidRDefault="00864706"/>
    <w:p w14:paraId="4DF13BC1" w14:textId="77777777" w:rsidR="00864706" w:rsidRDefault="00864706"/>
  </w:footnote>
  <w:footnote w:type="continuationSeparator" w:id="0">
    <w:p w14:paraId="7E866FCE" w14:textId="77777777" w:rsidR="00864706" w:rsidRDefault="00864706">
      <w:r>
        <w:continuationSeparator/>
      </w:r>
    </w:p>
    <w:p w14:paraId="067C3D6E" w14:textId="77777777" w:rsidR="00864706" w:rsidRDefault="00864706"/>
    <w:p w14:paraId="674D67B8" w14:textId="77777777" w:rsidR="00864706" w:rsidRDefault="00864706"/>
  </w:footnote>
  <w:footnote w:type="continuationNotice" w:id="1">
    <w:p w14:paraId="17860E82" w14:textId="77777777" w:rsidR="00864706" w:rsidRDefault="00864706"/>
    <w:p w14:paraId="0CE75F28" w14:textId="77777777" w:rsidR="00864706" w:rsidRDefault="00864706"/>
    <w:p w14:paraId="233A316A" w14:textId="77777777" w:rsidR="00864706" w:rsidRDefault="0086470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Borders>
        <w:top w:val="none" w:sz="0" w:space="0" w:color="auto"/>
        <w:left w:val="none" w:sz="0" w:space="0" w:color="auto"/>
        <w:bottom w:val="single" w:sz="2" w:space="0" w:color="262626" w:themeColor="text1" w:themeTint="D9"/>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66"/>
      <w:gridCol w:w="4694"/>
    </w:tblGrid>
    <w:tr w:rsidR="002314E2" w:rsidRPr="00601164" w14:paraId="028A46F5" w14:textId="77777777" w:rsidTr="00BF7475">
      <w:tc>
        <w:tcPr>
          <w:tcW w:w="4666" w:type="dxa"/>
          <w:vAlign w:val="bottom"/>
        </w:tcPr>
        <w:p w14:paraId="1DCBD93E" w14:textId="35576C0E" w:rsidR="002314E2" w:rsidRPr="00601164" w:rsidRDefault="002314E2" w:rsidP="00BF7475">
          <w:pPr>
            <w:bidi w:val="0"/>
            <w:ind w:left="0"/>
            <w:rPr>
              <w:rStyle w:val="ATAHeaderFooter"/>
            </w:rPr>
          </w:pPr>
          <w:r>
            <w:rPr>
              <w:rStyle w:val="ATAHeaderFooter"/>
              <w:rtl w:val="0"/>
            </w:rPr>
            <w:t>Module 3: Community Engagement and Human Rights</w:t>
          </w:r>
        </w:p>
      </w:tc>
      <w:tc>
        <w:tcPr>
          <w:tcW w:w="4694" w:type="dxa"/>
          <w:vAlign w:val="bottom"/>
        </w:tcPr>
        <w:p w14:paraId="3059DD44" w14:textId="35795646" w:rsidR="002314E2" w:rsidRPr="009F5E70" w:rsidRDefault="009D129C" w:rsidP="009D129C">
          <w:pPr>
            <w:bidi w:val="0"/>
            <w:jc w:val="right"/>
            <w:rPr>
              <w:rStyle w:val="ATAHeaderFooter"/>
            </w:rPr>
          </w:pPr>
          <w:r>
            <w:rPr>
              <w:rFonts w:ascii="Arial" w:hAnsi="Arial"/>
              <w:color w:val="262626" w:themeColor="text1" w:themeTint="D9"/>
              <w:sz w:val="18"/>
              <w:rtl w:val="0"/>
            </w:rPr>
            <w:t>Workbook</w:t>
          </w:r>
          <w:r w:rsidR="002314E2">
            <w:rPr>
              <w:rFonts w:ascii="Arial" w:hAnsi="Arial"/>
              <w:color w:val="262626" w:themeColor="text1" w:themeTint="D9"/>
              <w:sz w:val="18"/>
              <w:rtl w:val="0"/>
            </w:rPr>
            <w:t xml:space="preserve"> 3.</w:t>
          </w:r>
          <w:r>
            <w:rPr>
              <w:rFonts w:ascii="Arial" w:hAnsi="Arial"/>
              <w:color w:val="262626" w:themeColor="text1" w:themeTint="D9"/>
              <w:sz w:val="18"/>
              <w:rtl w:val="0"/>
            </w:rPr>
            <w:t>1</w:t>
          </w:r>
          <w:r w:rsidR="002314E2">
            <w:rPr>
              <w:rFonts w:ascii="Arial" w:hAnsi="Arial"/>
              <w:color w:val="262626" w:themeColor="text1" w:themeTint="D9"/>
              <w:sz w:val="18"/>
              <w:rtl w:val="0"/>
            </w:rPr>
            <w:t>: Protecting Human Rights</w:t>
          </w:r>
        </w:p>
      </w:tc>
    </w:tr>
  </w:tbl>
  <w:p w14:paraId="7F3A5BCA" w14:textId="77777777" w:rsidR="00CF67A9" w:rsidRPr="002314E2" w:rsidRDefault="00CF67A9" w:rsidP="002314E2">
    <w:pPr>
      <w:pStyle w:val="Header"/>
    </w:pPr>
  </w:p>
  <w:p w14:paraId="0A67B9ED" w14:textId="77777777" w:rsidR="007D6B7B" w:rsidRDefault="007D6B7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557D3"/>
    <w:multiLevelType w:val="hybridMultilevel"/>
    <w:tmpl w:val="A69648AC"/>
    <w:lvl w:ilvl="0" w:tplc="74E4B83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5AB0093"/>
    <w:multiLevelType w:val="hybridMultilevel"/>
    <w:tmpl w:val="9DF2F282"/>
    <w:lvl w:ilvl="0" w:tplc="0046C006">
      <w:start w:val="1"/>
      <w:numFmt w:val="decimal"/>
      <w:pStyle w:val="ATANumLevel02BodySlide"/>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A3D5E1D"/>
    <w:multiLevelType w:val="hybridMultilevel"/>
    <w:tmpl w:val="D946F082"/>
    <w:lvl w:ilvl="0" w:tplc="48C644AC">
      <w:start w:val="1"/>
      <w:numFmt w:val="bullet"/>
      <w:lvlText w:val=""/>
      <w:lvlJc w:val="left"/>
      <w:pPr>
        <w:ind w:left="1166" w:hanging="360"/>
      </w:pPr>
      <w:rPr>
        <w:rFonts w:ascii="Symbol" w:hAnsi="Symbol" w:hint="default"/>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3">
    <w:nsid w:val="21045B23"/>
    <w:multiLevelType w:val="hybridMultilevel"/>
    <w:tmpl w:val="477E3D1A"/>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
    <w:nsid w:val="21725475"/>
    <w:multiLevelType w:val="hybridMultilevel"/>
    <w:tmpl w:val="B8A6430E"/>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6">
    <w:nsid w:val="40F12683"/>
    <w:multiLevelType w:val="hybridMultilevel"/>
    <w:tmpl w:val="82CC3F6A"/>
    <w:lvl w:ilvl="0" w:tplc="533809EC">
      <w:start w:val="1"/>
      <w:numFmt w:val="bullet"/>
      <w:pStyle w:val="ATABulletLevel02BodySlide"/>
      <w:lvlText w:val=""/>
      <w:lvlJc w:val="left"/>
      <w:pPr>
        <w:ind w:left="720" w:hanging="360"/>
      </w:pPr>
      <w:rPr>
        <w:rFonts w:ascii="Symbol" w:hAnsi="Symbol" w:hint="default"/>
      </w:rPr>
    </w:lvl>
    <w:lvl w:ilvl="1" w:tplc="04090003">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7">
    <w:nsid w:val="4B861E12"/>
    <w:multiLevelType w:val="hybridMultilevel"/>
    <w:tmpl w:val="80DE26B0"/>
    <w:lvl w:ilvl="0" w:tplc="DD70A4AA">
      <w:start w:val="1"/>
      <w:numFmt w:val="decimal"/>
      <w:pStyle w:val="ATANumLevel01BodySlide"/>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F29034B"/>
    <w:multiLevelType w:val="hybridMultilevel"/>
    <w:tmpl w:val="1A627314"/>
    <w:lvl w:ilvl="0" w:tplc="3BAC9614">
      <w:start w:val="3"/>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9">
    <w:nsid w:val="6B711850"/>
    <w:multiLevelType w:val="hybridMultilevel"/>
    <w:tmpl w:val="DEFAE270"/>
    <w:lvl w:ilvl="0" w:tplc="6302C92A">
      <w:start w:val="1"/>
      <w:numFmt w:val="bullet"/>
      <w:pStyle w:val="ATABulletLevel03BodySlide"/>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6BB145C9"/>
    <w:multiLevelType w:val="hybridMultilevel"/>
    <w:tmpl w:val="E7FAEA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1">
    <w:nsid w:val="6D843F9A"/>
    <w:multiLevelType w:val="hybridMultilevel"/>
    <w:tmpl w:val="8C40FC6C"/>
    <w:lvl w:ilvl="0" w:tplc="035674D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EDF3772"/>
    <w:multiLevelType w:val="hybridMultilevel"/>
    <w:tmpl w:val="94A89B9E"/>
    <w:lvl w:ilvl="0" w:tplc="0409000F">
      <w:start w:val="1"/>
      <w:numFmt w:val="decimal"/>
      <w:lvlText w:val="%1."/>
      <w:lvlJc w:val="left"/>
      <w:pPr>
        <w:ind w:left="855" w:hanging="360"/>
      </w:p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13">
    <w:nsid w:val="73A548B2"/>
    <w:multiLevelType w:val="hybridMultilevel"/>
    <w:tmpl w:val="9244AFD8"/>
    <w:lvl w:ilvl="0" w:tplc="ACCEE8A4">
      <w:start w:val="1"/>
      <w:numFmt w:val="decimal"/>
      <w:lvlText w:val="%1."/>
      <w:lvlJc w:val="left"/>
      <w:pPr>
        <w:ind w:left="360" w:hanging="360"/>
      </w:pPr>
      <w:rPr>
        <w:rFonts w:ascii="Cambria" w:hAnsi="Cambria"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67D72A6"/>
    <w:multiLevelType w:val="hybridMultilevel"/>
    <w:tmpl w:val="EFBA31D4"/>
    <w:lvl w:ilvl="0" w:tplc="051C4472">
      <w:start w:val="1"/>
      <w:numFmt w:val="bullet"/>
      <w:pStyle w:val="ATABulletLevel01BodySlide"/>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EA30E1F"/>
    <w:multiLevelType w:val="multilevel"/>
    <w:tmpl w:val="0409001D"/>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14"/>
  </w:num>
  <w:num w:numId="3">
    <w:abstractNumId w:val="6"/>
  </w:num>
  <w:num w:numId="4">
    <w:abstractNumId w:val="2"/>
  </w:num>
  <w:num w:numId="5">
    <w:abstractNumId w:val="15"/>
  </w:num>
  <w:num w:numId="6">
    <w:abstractNumId w:val="9"/>
  </w:num>
  <w:num w:numId="7">
    <w:abstractNumId w:val="1"/>
  </w:num>
  <w:num w:numId="8">
    <w:abstractNumId w:val="7"/>
  </w:num>
  <w:num w:numId="9">
    <w:abstractNumId w:val="4"/>
  </w:num>
  <w:num w:numId="10">
    <w:abstractNumId w:val="11"/>
  </w:num>
  <w:num w:numId="11">
    <w:abstractNumId w:val="0"/>
  </w:num>
  <w:num w:numId="12">
    <w:abstractNumId w:val="13"/>
  </w:num>
  <w:num w:numId="13">
    <w:abstractNumId w:val="13"/>
    <w:lvlOverride w:ilvl="0">
      <w:startOverride w:val="1"/>
    </w:lvlOverride>
  </w:num>
  <w:num w:numId="14">
    <w:abstractNumId w:val="1"/>
    <w:lvlOverride w:ilvl="0">
      <w:startOverride w:val="1"/>
    </w:lvlOverride>
  </w:num>
  <w:num w:numId="15">
    <w:abstractNumId w:val="7"/>
    <w:lvlOverride w:ilvl="0">
      <w:startOverride w:val="1"/>
    </w:lvlOverride>
  </w:num>
  <w:num w:numId="16">
    <w:abstractNumId w:val="1"/>
    <w:lvlOverride w:ilvl="0">
      <w:startOverride w:val="1"/>
    </w:lvlOverride>
  </w:num>
  <w:num w:numId="17">
    <w:abstractNumId w:val="14"/>
  </w:num>
  <w:num w:numId="18">
    <w:abstractNumId w:val="10"/>
  </w:num>
  <w:num w:numId="19">
    <w:abstractNumId w:val="6"/>
  </w:num>
  <w:num w:numId="20">
    <w:abstractNumId w:val="0"/>
  </w:num>
  <w:num w:numId="21">
    <w:abstractNumId w:val="8"/>
  </w:num>
  <w:num w:numId="22">
    <w:abstractNumId w:val="3"/>
  </w:num>
  <w:num w:numId="23">
    <w:abstractNumId w:val="12"/>
  </w:num>
  <w:num w:numId="24">
    <w:abstractNumId w:val="7"/>
    <w:lvlOverride w:ilvl="0">
      <w:startOverride w:val="1"/>
    </w:lvlOverride>
  </w:num>
  <w:num w:numId="25">
    <w:abstractNumId w:val="7"/>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oNotTrackFormatting/>
  <w:defaultTabStop w:val="432"/>
  <w:drawingGridHorizontalSpacing w:val="72"/>
  <w:drawingGridVerticalSpacing w:val="72"/>
  <w:characterSpacingControl w:val="doNotCompress"/>
  <w:hdrShapeDefaults>
    <o:shapedefaults v:ext="edit" spidmax="4097" fillcolor="white">
      <v:fill color="white"/>
    </o:shapedefaults>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4D48"/>
    <w:rsid w:val="00001BC5"/>
    <w:rsid w:val="00001CF0"/>
    <w:rsid w:val="00001F73"/>
    <w:rsid w:val="000036CF"/>
    <w:rsid w:val="00003B47"/>
    <w:rsid w:val="00003E2F"/>
    <w:rsid w:val="00004548"/>
    <w:rsid w:val="00004ABB"/>
    <w:rsid w:val="000055CB"/>
    <w:rsid w:val="0000604B"/>
    <w:rsid w:val="000069B8"/>
    <w:rsid w:val="00007799"/>
    <w:rsid w:val="00010BEA"/>
    <w:rsid w:val="00011A4A"/>
    <w:rsid w:val="000126AD"/>
    <w:rsid w:val="00012A55"/>
    <w:rsid w:val="00015024"/>
    <w:rsid w:val="000160B3"/>
    <w:rsid w:val="000172DD"/>
    <w:rsid w:val="00020A93"/>
    <w:rsid w:val="00021D76"/>
    <w:rsid w:val="00022E83"/>
    <w:rsid w:val="0002397C"/>
    <w:rsid w:val="000244DC"/>
    <w:rsid w:val="000270AF"/>
    <w:rsid w:val="000273D0"/>
    <w:rsid w:val="00030039"/>
    <w:rsid w:val="0003028C"/>
    <w:rsid w:val="000307C7"/>
    <w:rsid w:val="000313F9"/>
    <w:rsid w:val="0003286F"/>
    <w:rsid w:val="00034294"/>
    <w:rsid w:val="000345A1"/>
    <w:rsid w:val="00035445"/>
    <w:rsid w:val="0004012E"/>
    <w:rsid w:val="00042150"/>
    <w:rsid w:val="0004260A"/>
    <w:rsid w:val="00042A82"/>
    <w:rsid w:val="000432D3"/>
    <w:rsid w:val="0004367C"/>
    <w:rsid w:val="000447D1"/>
    <w:rsid w:val="00044BDC"/>
    <w:rsid w:val="00045482"/>
    <w:rsid w:val="0004571A"/>
    <w:rsid w:val="00045842"/>
    <w:rsid w:val="00046D7E"/>
    <w:rsid w:val="00047930"/>
    <w:rsid w:val="00052034"/>
    <w:rsid w:val="00052056"/>
    <w:rsid w:val="000544AF"/>
    <w:rsid w:val="00054910"/>
    <w:rsid w:val="00055779"/>
    <w:rsid w:val="00057F70"/>
    <w:rsid w:val="00061275"/>
    <w:rsid w:val="00061B87"/>
    <w:rsid w:val="00061E38"/>
    <w:rsid w:val="00062190"/>
    <w:rsid w:val="000622B2"/>
    <w:rsid w:val="0006426E"/>
    <w:rsid w:val="00065AC2"/>
    <w:rsid w:val="0006648E"/>
    <w:rsid w:val="00066603"/>
    <w:rsid w:val="00066747"/>
    <w:rsid w:val="00067AD8"/>
    <w:rsid w:val="0007030E"/>
    <w:rsid w:val="00070EE9"/>
    <w:rsid w:val="000719EA"/>
    <w:rsid w:val="00071F80"/>
    <w:rsid w:val="00071FF3"/>
    <w:rsid w:val="0007211B"/>
    <w:rsid w:val="0007476E"/>
    <w:rsid w:val="00074CF1"/>
    <w:rsid w:val="00080601"/>
    <w:rsid w:val="0008198D"/>
    <w:rsid w:val="0008220A"/>
    <w:rsid w:val="000845AD"/>
    <w:rsid w:val="000862CA"/>
    <w:rsid w:val="000879BC"/>
    <w:rsid w:val="000904E7"/>
    <w:rsid w:val="00090D2B"/>
    <w:rsid w:val="00090D5C"/>
    <w:rsid w:val="00091597"/>
    <w:rsid w:val="00093521"/>
    <w:rsid w:val="00094043"/>
    <w:rsid w:val="00094604"/>
    <w:rsid w:val="000952F2"/>
    <w:rsid w:val="0009548F"/>
    <w:rsid w:val="000956F2"/>
    <w:rsid w:val="000958B9"/>
    <w:rsid w:val="00095B4A"/>
    <w:rsid w:val="00096324"/>
    <w:rsid w:val="000965B5"/>
    <w:rsid w:val="00096823"/>
    <w:rsid w:val="00096866"/>
    <w:rsid w:val="0009743B"/>
    <w:rsid w:val="0009792E"/>
    <w:rsid w:val="00097D8C"/>
    <w:rsid w:val="00097F5B"/>
    <w:rsid w:val="000A0986"/>
    <w:rsid w:val="000A0FD7"/>
    <w:rsid w:val="000A131E"/>
    <w:rsid w:val="000A184B"/>
    <w:rsid w:val="000A202F"/>
    <w:rsid w:val="000A2455"/>
    <w:rsid w:val="000A29CA"/>
    <w:rsid w:val="000A3936"/>
    <w:rsid w:val="000A66AD"/>
    <w:rsid w:val="000A7369"/>
    <w:rsid w:val="000A78C9"/>
    <w:rsid w:val="000A7E4C"/>
    <w:rsid w:val="000B1D01"/>
    <w:rsid w:val="000B3714"/>
    <w:rsid w:val="000B4F36"/>
    <w:rsid w:val="000B519C"/>
    <w:rsid w:val="000B55A3"/>
    <w:rsid w:val="000B7848"/>
    <w:rsid w:val="000B794E"/>
    <w:rsid w:val="000C02D3"/>
    <w:rsid w:val="000C0DE6"/>
    <w:rsid w:val="000C1B18"/>
    <w:rsid w:val="000C528C"/>
    <w:rsid w:val="000C64CE"/>
    <w:rsid w:val="000C6B13"/>
    <w:rsid w:val="000C78A3"/>
    <w:rsid w:val="000D169B"/>
    <w:rsid w:val="000D18CC"/>
    <w:rsid w:val="000D3E29"/>
    <w:rsid w:val="000D4AA5"/>
    <w:rsid w:val="000D4E8E"/>
    <w:rsid w:val="000D5377"/>
    <w:rsid w:val="000D6923"/>
    <w:rsid w:val="000D6AEF"/>
    <w:rsid w:val="000D77D9"/>
    <w:rsid w:val="000D7C9F"/>
    <w:rsid w:val="000D7F5A"/>
    <w:rsid w:val="000E053F"/>
    <w:rsid w:val="000E0D2A"/>
    <w:rsid w:val="000E1F49"/>
    <w:rsid w:val="000E34BF"/>
    <w:rsid w:val="000E50CD"/>
    <w:rsid w:val="000E5479"/>
    <w:rsid w:val="000E6889"/>
    <w:rsid w:val="000F19BB"/>
    <w:rsid w:val="000F4896"/>
    <w:rsid w:val="000F4E98"/>
    <w:rsid w:val="000F4EE5"/>
    <w:rsid w:val="000F6994"/>
    <w:rsid w:val="000F784C"/>
    <w:rsid w:val="001033DE"/>
    <w:rsid w:val="00103FF5"/>
    <w:rsid w:val="00104C54"/>
    <w:rsid w:val="00104F54"/>
    <w:rsid w:val="001051C7"/>
    <w:rsid w:val="001063E0"/>
    <w:rsid w:val="00107216"/>
    <w:rsid w:val="0011397E"/>
    <w:rsid w:val="00114072"/>
    <w:rsid w:val="001142A3"/>
    <w:rsid w:val="001148A1"/>
    <w:rsid w:val="0011592D"/>
    <w:rsid w:val="001170A6"/>
    <w:rsid w:val="00117566"/>
    <w:rsid w:val="001211DF"/>
    <w:rsid w:val="001227DB"/>
    <w:rsid w:val="00122F6F"/>
    <w:rsid w:val="0012337B"/>
    <w:rsid w:val="0012440A"/>
    <w:rsid w:val="0012472D"/>
    <w:rsid w:val="00124ABF"/>
    <w:rsid w:val="00124F0D"/>
    <w:rsid w:val="001259FD"/>
    <w:rsid w:val="00130433"/>
    <w:rsid w:val="00130E62"/>
    <w:rsid w:val="001317F2"/>
    <w:rsid w:val="00131A9F"/>
    <w:rsid w:val="00132CA1"/>
    <w:rsid w:val="00134898"/>
    <w:rsid w:val="0014038A"/>
    <w:rsid w:val="00140812"/>
    <w:rsid w:val="001449E0"/>
    <w:rsid w:val="0014504C"/>
    <w:rsid w:val="00145378"/>
    <w:rsid w:val="00145603"/>
    <w:rsid w:val="00145B23"/>
    <w:rsid w:val="00146548"/>
    <w:rsid w:val="001473D0"/>
    <w:rsid w:val="00151B4C"/>
    <w:rsid w:val="001520A9"/>
    <w:rsid w:val="00152A81"/>
    <w:rsid w:val="001531EC"/>
    <w:rsid w:val="001538CC"/>
    <w:rsid w:val="0015480C"/>
    <w:rsid w:val="00154FE7"/>
    <w:rsid w:val="00155C46"/>
    <w:rsid w:val="001577BB"/>
    <w:rsid w:val="001577E5"/>
    <w:rsid w:val="001601EF"/>
    <w:rsid w:val="001608E0"/>
    <w:rsid w:val="00160E77"/>
    <w:rsid w:val="0016272A"/>
    <w:rsid w:val="00163B76"/>
    <w:rsid w:val="001640EA"/>
    <w:rsid w:val="0016411F"/>
    <w:rsid w:val="00164E3F"/>
    <w:rsid w:val="00164E5D"/>
    <w:rsid w:val="00166196"/>
    <w:rsid w:val="0016636E"/>
    <w:rsid w:val="001722F2"/>
    <w:rsid w:val="00172713"/>
    <w:rsid w:val="00172F04"/>
    <w:rsid w:val="00175B38"/>
    <w:rsid w:val="0017688C"/>
    <w:rsid w:val="00177174"/>
    <w:rsid w:val="001771E0"/>
    <w:rsid w:val="0017737E"/>
    <w:rsid w:val="001779F0"/>
    <w:rsid w:val="00182D9D"/>
    <w:rsid w:val="0018406E"/>
    <w:rsid w:val="00185162"/>
    <w:rsid w:val="0018544D"/>
    <w:rsid w:val="00185550"/>
    <w:rsid w:val="00185C31"/>
    <w:rsid w:val="00186234"/>
    <w:rsid w:val="001878C6"/>
    <w:rsid w:val="0019276B"/>
    <w:rsid w:val="00193146"/>
    <w:rsid w:val="00193AD2"/>
    <w:rsid w:val="001944EB"/>
    <w:rsid w:val="0019484F"/>
    <w:rsid w:val="00195070"/>
    <w:rsid w:val="001963F0"/>
    <w:rsid w:val="00196BCB"/>
    <w:rsid w:val="00196F56"/>
    <w:rsid w:val="00196FEF"/>
    <w:rsid w:val="0019769A"/>
    <w:rsid w:val="00197E08"/>
    <w:rsid w:val="001A0132"/>
    <w:rsid w:val="001A152D"/>
    <w:rsid w:val="001A1F8A"/>
    <w:rsid w:val="001A2B20"/>
    <w:rsid w:val="001A2D35"/>
    <w:rsid w:val="001A2DB4"/>
    <w:rsid w:val="001A3FDB"/>
    <w:rsid w:val="001A686C"/>
    <w:rsid w:val="001A7C08"/>
    <w:rsid w:val="001B036F"/>
    <w:rsid w:val="001B1071"/>
    <w:rsid w:val="001B1AE3"/>
    <w:rsid w:val="001B1B58"/>
    <w:rsid w:val="001B2FB2"/>
    <w:rsid w:val="001B41EB"/>
    <w:rsid w:val="001B4361"/>
    <w:rsid w:val="001B489F"/>
    <w:rsid w:val="001B5A04"/>
    <w:rsid w:val="001B6300"/>
    <w:rsid w:val="001B7389"/>
    <w:rsid w:val="001B77E6"/>
    <w:rsid w:val="001B79BB"/>
    <w:rsid w:val="001C0AC9"/>
    <w:rsid w:val="001C1ADB"/>
    <w:rsid w:val="001C1F26"/>
    <w:rsid w:val="001C333B"/>
    <w:rsid w:val="001C64EB"/>
    <w:rsid w:val="001C7FF0"/>
    <w:rsid w:val="001D000E"/>
    <w:rsid w:val="001D07F0"/>
    <w:rsid w:val="001D0850"/>
    <w:rsid w:val="001D1973"/>
    <w:rsid w:val="001D2DC4"/>
    <w:rsid w:val="001D46E1"/>
    <w:rsid w:val="001E02E5"/>
    <w:rsid w:val="001E03D6"/>
    <w:rsid w:val="001E04D6"/>
    <w:rsid w:val="001E2684"/>
    <w:rsid w:val="001E33A0"/>
    <w:rsid w:val="001E4305"/>
    <w:rsid w:val="001E4428"/>
    <w:rsid w:val="001E4512"/>
    <w:rsid w:val="001E469C"/>
    <w:rsid w:val="001E4B61"/>
    <w:rsid w:val="001E4F4D"/>
    <w:rsid w:val="001E50E1"/>
    <w:rsid w:val="001E51D5"/>
    <w:rsid w:val="001E5C29"/>
    <w:rsid w:val="001E6C14"/>
    <w:rsid w:val="001E793D"/>
    <w:rsid w:val="001F0432"/>
    <w:rsid w:val="001F155D"/>
    <w:rsid w:val="001F1EC3"/>
    <w:rsid w:val="001F2811"/>
    <w:rsid w:val="001F2C57"/>
    <w:rsid w:val="001F3EDA"/>
    <w:rsid w:val="001F46BE"/>
    <w:rsid w:val="001F4D9C"/>
    <w:rsid w:val="001F5C04"/>
    <w:rsid w:val="001F6791"/>
    <w:rsid w:val="001F6A3C"/>
    <w:rsid w:val="001F75B0"/>
    <w:rsid w:val="0020077B"/>
    <w:rsid w:val="00202847"/>
    <w:rsid w:val="00204290"/>
    <w:rsid w:val="0020485B"/>
    <w:rsid w:val="00204C5D"/>
    <w:rsid w:val="00204CC3"/>
    <w:rsid w:val="00204D0E"/>
    <w:rsid w:val="00205666"/>
    <w:rsid w:val="00206655"/>
    <w:rsid w:val="00206AD2"/>
    <w:rsid w:val="0021081C"/>
    <w:rsid w:val="00211FD5"/>
    <w:rsid w:val="0021267C"/>
    <w:rsid w:val="00213A24"/>
    <w:rsid w:val="00214C04"/>
    <w:rsid w:val="00216703"/>
    <w:rsid w:val="00217A1F"/>
    <w:rsid w:val="00220A4E"/>
    <w:rsid w:val="00221072"/>
    <w:rsid w:val="00221BAD"/>
    <w:rsid w:val="00221C79"/>
    <w:rsid w:val="00221CDB"/>
    <w:rsid w:val="00221F5C"/>
    <w:rsid w:val="00222DD8"/>
    <w:rsid w:val="00226679"/>
    <w:rsid w:val="00226C69"/>
    <w:rsid w:val="00227020"/>
    <w:rsid w:val="002277A1"/>
    <w:rsid w:val="00227C71"/>
    <w:rsid w:val="00230017"/>
    <w:rsid w:val="00230386"/>
    <w:rsid w:val="002313D1"/>
    <w:rsid w:val="002313E5"/>
    <w:rsid w:val="002314E2"/>
    <w:rsid w:val="00233BA6"/>
    <w:rsid w:val="00233CA2"/>
    <w:rsid w:val="00237D4A"/>
    <w:rsid w:val="00241EED"/>
    <w:rsid w:val="00243817"/>
    <w:rsid w:val="00245AB9"/>
    <w:rsid w:val="0024655B"/>
    <w:rsid w:val="002469C9"/>
    <w:rsid w:val="00247D15"/>
    <w:rsid w:val="00247FB7"/>
    <w:rsid w:val="00250672"/>
    <w:rsid w:val="002506E4"/>
    <w:rsid w:val="00251C0C"/>
    <w:rsid w:val="00252CBC"/>
    <w:rsid w:val="002539A6"/>
    <w:rsid w:val="00254F22"/>
    <w:rsid w:val="002608B2"/>
    <w:rsid w:val="00261F95"/>
    <w:rsid w:val="00262DF0"/>
    <w:rsid w:val="00263CC7"/>
    <w:rsid w:val="00264504"/>
    <w:rsid w:val="0026458C"/>
    <w:rsid w:val="00264A07"/>
    <w:rsid w:val="00266371"/>
    <w:rsid w:val="002669CC"/>
    <w:rsid w:val="00266DB1"/>
    <w:rsid w:val="0026784C"/>
    <w:rsid w:val="0026798C"/>
    <w:rsid w:val="00270A9F"/>
    <w:rsid w:val="00270DE9"/>
    <w:rsid w:val="00271F33"/>
    <w:rsid w:val="0027257B"/>
    <w:rsid w:val="00272A02"/>
    <w:rsid w:val="00272B59"/>
    <w:rsid w:val="00273580"/>
    <w:rsid w:val="0027379B"/>
    <w:rsid w:val="00273A96"/>
    <w:rsid w:val="00274007"/>
    <w:rsid w:val="00274EAE"/>
    <w:rsid w:val="0027613D"/>
    <w:rsid w:val="0027728F"/>
    <w:rsid w:val="002803B0"/>
    <w:rsid w:val="00283A39"/>
    <w:rsid w:val="00284065"/>
    <w:rsid w:val="00285CC0"/>
    <w:rsid w:val="002911DB"/>
    <w:rsid w:val="00291E31"/>
    <w:rsid w:val="00291F63"/>
    <w:rsid w:val="002947EF"/>
    <w:rsid w:val="00294846"/>
    <w:rsid w:val="0029575D"/>
    <w:rsid w:val="00296018"/>
    <w:rsid w:val="00296513"/>
    <w:rsid w:val="0029684F"/>
    <w:rsid w:val="00296BBB"/>
    <w:rsid w:val="00296E5D"/>
    <w:rsid w:val="002A00B1"/>
    <w:rsid w:val="002A03EE"/>
    <w:rsid w:val="002A0962"/>
    <w:rsid w:val="002A0BE9"/>
    <w:rsid w:val="002A0D5F"/>
    <w:rsid w:val="002A1B61"/>
    <w:rsid w:val="002A2685"/>
    <w:rsid w:val="002A2835"/>
    <w:rsid w:val="002A36FB"/>
    <w:rsid w:val="002A4028"/>
    <w:rsid w:val="002A6711"/>
    <w:rsid w:val="002A748D"/>
    <w:rsid w:val="002A7E7C"/>
    <w:rsid w:val="002B17F0"/>
    <w:rsid w:val="002B4783"/>
    <w:rsid w:val="002B4DE1"/>
    <w:rsid w:val="002B4F53"/>
    <w:rsid w:val="002B6126"/>
    <w:rsid w:val="002B6750"/>
    <w:rsid w:val="002B7536"/>
    <w:rsid w:val="002B7682"/>
    <w:rsid w:val="002B795B"/>
    <w:rsid w:val="002C07D7"/>
    <w:rsid w:val="002C0833"/>
    <w:rsid w:val="002C0D4B"/>
    <w:rsid w:val="002C3037"/>
    <w:rsid w:val="002C311D"/>
    <w:rsid w:val="002C3CAD"/>
    <w:rsid w:val="002C3E60"/>
    <w:rsid w:val="002C56FE"/>
    <w:rsid w:val="002C5EBB"/>
    <w:rsid w:val="002C5FF9"/>
    <w:rsid w:val="002C7BFF"/>
    <w:rsid w:val="002C7DD5"/>
    <w:rsid w:val="002D1937"/>
    <w:rsid w:val="002D1C11"/>
    <w:rsid w:val="002D2049"/>
    <w:rsid w:val="002D22E1"/>
    <w:rsid w:val="002D23BF"/>
    <w:rsid w:val="002D3205"/>
    <w:rsid w:val="002D47CE"/>
    <w:rsid w:val="002E2C2C"/>
    <w:rsid w:val="002E304A"/>
    <w:rsid w:val="002E51D1"/>
    <w:rsid w:val="002E76C7"/>
    <w:rsid w:val="002F1C6C"/>
    <w:rsid w:val="002F1DC7"/>
    <w:rsid w:val="002F1F09"/>
    <w:rsid w:val="002F20B3"/>
    <w:rsid w:val="002F23B3"/>
    <w:rsid w:val="002F246B"/>
    <w:rsid w:val="002F3D55"/>
    <w:rsid w:val="002F428F"/>
    <w:rsid w:val="002F700A"/>
    <w:rsid w:val="002F77AA"/>
    <w:rsid w:val="002F7E95"/>
    <w:rsid w:val="0030000D"/>
    <w:rsid w:val="003017B9"/>
    <w:rsid w:val="00301A79"/>
    <w:rsid w:val="00302A20"/>
    <w:rsid w:val="00302ACC"/>
    <w:rsid w:val="00303B04"/>
    <w:rsid w:val="00304A17"/>
    <w:rsid w:val="00306E72"/>
    <w:rsid w:val="00306FF5"/>
    <w:rsid w:val="00311AB8"/>
    <w:rsid w:val="00312331"/>
    <w:rsid w:val="00312397"/>
    <w:rsid w:val="00313B04"/>
    <w:rsid w:val="0031609E"/>
    <w:rsid w:val="003161F0"/>
    <w:rsid w:val="0031631B"/>
    <w:rsid w:val="00317268"/>
    <w:rsid w:val="00320CE0"/>
    <w:rsid w:val="00322DB2"/>
    <w:rsid w:val="00322F9C"/>
    <w:rsid w:val="00324284"/>
    <w:rsid w:val="00325776"/>
    <w:rsid w:val="003267D1"/>
    <w:rsid w:val="00330223"/>
    <w:rsid w:val="00332751"/>
    <w:rsid w:val="00332DE1"/>
    <w:rsid w:val="0033389E"/>
    <w:rsid w:val="003346A0"/>
    <w:rsid w:val="00334CC0"/>
    <w:rsid w:val="00335C18"/>
    <w:rsid w:val="0034112C"/>
    <w:rsid w:val="00341F02"/>
    <w:rsid w:val="00342056"/>
    <w:rsid w:val="0034270A"/>
    <w:rsid w:val="00342ADB"/>
    <w:rsid w:val="00343FEB"/>
    <w:rsid w:val="00345182"/>
    <w:rsid w:val="0034539C"/>
    <w:rsid w:val="003465C1"/>
    <w:rsid w:val="0035101F"/>
    <w:rsid w:val="00351359"/>
    <w:rsid w:val="00352441"/>
    <w:rsid w:val="003527AB"/>
    <w:rsid w:val="003528D0"/>
    <w:rsid w:val="0035325B"/>
    <w:rsid w:val="00356C98"/>
    <w:rsid w:val="00360997"/>
    <w:rsid w:val="0036182D"/>
    <w:rsid w:val="0036353C"/>
    <w:rsid w:val="0036366F"/>
    <w:rsid w:val="00364C1E"/>
    <w:rsid w:val="0036653F"/>
    <w:rsid w:val="00366661"/>
    <w:rsid w:val="00370337"/>
    <w:rsid w:val="003706C7"/>
    <w:rsid w:val="00370878"/>
    <w:rsid w:val="00371178"/>
    <w:rsid w:val="00371693"/>
    <w:rsid w:val="00371936"/>
    <w:rsid w:val="00371D60"/>
    <w:rsid w:val="0037220A"/>
    <w:rsid w:val="00372E72"/>
    <w:rsid w:val="0037315C"/>
    <w:rsid w:val="003733E6"/>
    <w:rsid w:val="00374714"/>
    <w:rsid w:val="003752AB"/>
    <w:rsid w:val="00375CE7"/>
    <w:rsid w:val="003822F0"/>
    <w:rsid w:val="003831CB"/>
    <w:rsid w:val="00383C13"/>
    <w:rsid w:val="00384DB7"/>
    <w:rsid w:val="003856D6"/>
    <w:rsid w:val="00385980"/>
    <w:rsid w:val="00385B8F"/>
    <w:rsid w:val="003867CD"/>
    <w:rsid w:val="0038734C"/>
    <w:rsid w:val="00390366"/>
    <w:rsid w:val="00390CC8"/>
    <w:rsid w:val="0039122B"/>
    <w:rsid w:val="00391B49"/>
    <w:rsid w:val="00392757"/>
    <w:rsid w:val="0039385B"/>
    <w:rsid w:val="003961F0"/>
    <w:rsid w:val="003A0135"/>
    <w:rsid w:val="003A0278"/>
    <w:rsid w:val="003A0679"/>
    <w:rsid w:val="003A2EFE"/>
    <w:rsid w:val="003A4276"/>
    <w:rsid w:val="003A4686"/>
    <w:rsid w:val="003A46E2"/>
    <w:rsid w:val="003A55C6"/>
    <w:rsid w:val="003A708B"/>
    <w:rsid w:val="003A73A0"/>
    <w:rsid w:val="003A7735"/>
    <w:rsid w:val="003A7824"/>
    <w:rsid w:val="003B31A6"/>
    <w:rsid w:val="003B3386"/>
    <w:rsid w:val="003B5891"/>
    <w:rsid w:val="003B5FA5"/>
    <w:rsid w:val="003B6910"/>
    <w:rsid w:val="003B6B22"/>
    <w:rsid w:val="003B7B4D"/>
    <w:rsid w:val="003C0A59"/>
    <w:rsid w:val="003C0EAD"/>
    <w:rsid w:val="003C20DC"/>
    <w:rsid w:val="003C225C"/>
    <w:rsid w:val="003C2412"/>
    <w:rsid w:val="003C4674"/>
    <w:rsid w:val="003C6BBA"/>
    <w:rsid w:val="003C6EA5"/>
    <w:rsid w:val="003D26E2"/>
    <w:rsid w:val="003D2FD1"/>
    <w:rsid w:val="003D3575"/>
    <w:rsid w:val="003D35F3"/>
    <w:rsid w:val="003D3A77"/>
    <w:rsid w:val="003D4249"/>
    <w:rsid w:val="003D53A6"/>
    <w:rsid w:val="003D63FE"/>
    <w:rsid w:val="003E08F5"/>
    <w:rsid w:val="003E248F"/>
    <w:rsid w:val="003E28E0"/>
    <w:rsid w:val="003E2EF6"/>
    <w:rsid w:val="003E319D"/>
    <w:rsid w:val="003E4791"/>
    <w:rsid w:val="003E53D7"/>
    <w:rsid w:val="003E5949"/>
    <w:rsid w:val="003E744A"/>
    <w:rsid w:val="003E7833"/>
    <w:rsid w:val="003E7C17"/>
    <w:rsid w:val="003F0758"/>
    <w:rsid w:val="003F0A58"/>
    <w:rsid w:val="003F127F"/>
    <w:rsid w:val="003F15EA"/>
    <w:rsid w:val="003F2D5E"/>
    <w:rsid w:val="003F3838"/>
    <w:rsid w:val="003F3D61"/>
    <w:rsid w:val="003F3F51"/>
    <w:rsid w:val="003F56B6"/>
    <w:rsid w:val="003F5774"/>
    <w:rsid w:val="003F6A33"/>
    <w:rsid w:val="003F6C1F"/>
    <w:rsid w:val="003F73C2"/>
    <w:rsid w:val="003F791E"/>
    <w:rsid w:val="003F7E06"/>
    <w:rsid w:val="00400175"/>
    <w:rsid w:val="0040116B"/>
    <w:rsid w:val="004012E1"/>
    <w:rsid w:val="0040158A"/>
    <w:rsid w:val="00401D05"/>
    <w:rsid w:val="004029D7"/>
    <w:rsid w:val="0040308C"/>
    <w:rsid w:val="00404F39"/>
    <w:rsid w:val="0040686A"/>
    <w:rsid w:val="00410B19"/>
    <w:rsid w:val="00411E7D"/>
    <w:rsid w:val="00412655"/>
    <w:rsid w:val="00412E34"/>
    <w:rsid w:val="004130C6"/>
    <w:rsid w:val="00413744"/>
    <w:rsid w:val="00413DD8"/>
    <w:rsid w:val="00413E2A"/>
    <w:rsid w:val="004141EA"/>
    <w:rsid w:val="00415746"/>
    <w:rsid w:val="004169BB"/>
    <w:rsid w:val="0041745A"/>
    <w:rsid w:val="004179BA"/>
    <w:rsid w:val="00420678"/>
    <w:rsid w:val="00421B6D"/>
    <w:rsid w:val="004228D6"/>
    <w:rsid w:val="00422904"/>
    <w:rsid w:val="004239F5"/>
    <w:rsid w:val="00423B24"/>
    <w:rsid w:val="00424573"/>
    <w:rsid w:val="00426AC8"/>
    <w:rsid w:val="00426C1D"/>
    <w:rsid w:val="00430C7A"/>
    <w:rsid w:val="00432235"/>
    <w:rsid w:val="00432B9B"/>
    <w:rsid w:val="00433828"/>
    <w:rsid w:val="004357F5"/>
    <w:rsid w:val="0043724B"/>
    <w:rsid w:val="0044155E"/>
    <w:rsid w:val="0044164F"/>
    <w:rsid w:val="00443DF9"/>
    <w:rsid w:val="0044446B"/>
    <w:rsid w:val="00444B3F"/>
    <w:rsid w:val="00444DBA"/>
    <w:rsid w:val="00445174"/>
    <w:rsid w:val="004455C0"/>
    <w:rsid w:val="00445A81"/>
    <w:rsid w:val="00445E76"/>
    <w:rsid w:val="00445E9B"/>
    <w:rsid w:val="00447513"/>
    <w:rsid w:val="0045190F"/>
    <w:rsid w:val="0045386D"/>
    <w:rsid w:val="00453DD1"/>
    <w:rsid w:val="00454089"/>
    <w:rsid w:val="0045415B"/>
    <w:rsid w:val="004547EA"/>
    <w:rsid w:val="004558B9"/>
    <w:rsid w:val="00456727"/>
    <w:rsid w:val="00456C29"/>
    <w:rsid w:val="00456E59"/>
    <w:rsid w:val="00460A1E"/>
    <w:rsid w:val="00461EFB"/>
    <w:rsid w:val="00462E82"/>
    <w:rsid w:val="00463557"/>
    <w:rsid w:val="00464995"/>
    <w:rsid w:val="004653BF"/>
    <w:rsid w:val="00465D50"/>
    <w:rsid w:val="00467008"/>
    <w:rsid w:val="00467ECB"/>
    <w:rsid w:val="00470AEA"/>
    <w:rsid w:val="00470B94"/>
    <w:rsid w:val="00472ED6"/>
    <w:rsid w:val="00474628"/>
    <w:rsid w:val="00475ED6"/>
    <w:rsid w:val="00475F14"/>
    <w:rsid w:val="00476D74"/>
    <w:rsid w:val="00477146"/>
    <w:rsid w:val="00477A14"/>
    <w:rsid w:val="00477B18"/>
    <w:rsid w:val="00477B9C"/>
    <w:rsid w:val="004806FC"/>
    <w:rsid w:val="00481209"/>
    <w:rsid w:val="004817CD"/>
    <w:rsid w:val="004820FF"/>
    <w:rsid w:val="00482833"/>
    <w:rsid w:val="00482D98"/>
    <w:rsid w:val="00484F0F"/>
    <w:rsid w:val="00486F09"/>
    <w:rsid w:val="00487B38"/>
    <w:rsid w:val="00487C98"/>
    <w:rsid w:val="0049065B"/>
    <w:rsid w:val="00490908"/>
    <w:rsid w:val="00491A3A"/>
    <w:rsid w:val="00492693"/>
    <w:rsid w:val="00492864"/>
    <w:rsid w:val="0049374E"/>
    <w:rsid w:val="00494C38"/>
    <w:rsid w:val="004A11D4"/>
    <w:rsid w:val="004A1B52"/>
    <w:rsid w:val="004A40F0"/>
    <w:rsid w:val="004A4DD1"/>
    <w:rsid w:val="004A5E97"/>
    <w:rsid w:val="004A7FE1"/>
    <w:rsid w:val="004B1ACC"/>
    <w:rsid w:val="004B20C4"/>
    <w:rsid w:val="004B21D1"/>
    <w:rsid w:val="004B271E"/>
    <w:rsid w:val="004B338E"/>
    <w:rsid w:val="004B392F"/>
    <w:rsid w:val="004B3AE0"/>
    <w:rsid w:val="004B5324"/>
    <w:rsid w:val="004B60B0"/>
    <w:rsid w:val="004B6FD9"/>
    <w:rsid w:val="004B7AE3"/>
    <w:rsid w:val="004C269F"/>
    <w:rsid w:val="004C26E6"/>
    <w:rsid w:val="004C2F25"/>
    <w:rsid w:val="004C3DF3"/>
    <w:rsid w:val="004C4F74"/>
    <w:rsid w:val="004C54B9"/>
    <w:rsid w:val="004C5DCB"/>
    <w:rsid w:val="004C7435"/>
    <w:rsid w:val="004D128A"/>
    <w:rsid w:val="004D1439"/>
    <w:rsid w:val="004D1B52"/>
    <w:rsid w:val="004D21A2"/>
    <w:rsid w:val="004D2F0A"/>
    <w:rsid w:val="004D3CDE"/>
    <w:rsid w:val="004D535A"/>
    <w:rsid w:val="004D5AE7"/>
    <w:rsid w:val="004D60BE"/>
    <w:rsid w:val="004D703A"/>
    <w:rsid w:val="004D7CEB"/>
    <w:rsid w:val="004E2A85"/>
    <w:rsid w:val="004E363F"/>
    <w:rsid w:val="004E36D3"/>
    <w:rsid w:val="004E3749"/>
    <w:rsid w:val="004E3A7E"/>
    <w:rsid w:val="004E4F26"/>
    <w:rsid w:val="004E5479"/>
    <w:rsid w:val="004E5A09"/>
    <w:rsid w:val="004E5A21"/>
    <w:rsid w:val="004E6309"/>
    <w:rsid w:val="004E7952"/>
    <w:rsid w:val="004F30CC"/>
    <w:rsid w:val="004F3CC4"/>
    <w:rsid w:val="004F55E4"/>
    <w:rsid w:val="004F5F0C"/>
    <w:rsid w:val="004F6972"/>
    <w:rsid w:val="004F727F"/>
    <w:rsid w:val="005001B0"/>
    <w:rsid w:val="00500C6B"/>
    <w:rsid w:val="005022E7"/>
    <w:rsid w:val="00503815"/>
    <w:rsid w:val="00503B81"/>
    <w:rsid w:val="00504565"/>
    <w:rsid w:val="00512087"/>
    <w:rsid w:val="005120E9"/>
    <w:rsid w:val="00512F3C"/>
    <w:rsid w:val="00513AEE"/>
    <w:rsid w:val="005167BA"/>
    <w:rsid w:val="00517A61"/>
    <w:rsid w:val="00520714"/>
    <w:rsid w:val="00521246"/>
    <w:rsid w:val="00521A02"/>
    <w:rsid w:val="00521BC7"/>
    <w:rsid w:val="00524AE1"/>
    <w:rsid w:val="0052530E"/>
    <w:rsid w:val="005259CD"/>
    <w:rsid w:val="00525A6F"/>
    <w:rsid w:val="00526CA1"/>
    <w:rsid w:val="00526D24"/>
    <w:rsid w:val="00527067"/>
    <w:rsid w:val="00527907"/>
    <w:rsid w:val="00530BE7"/>
    <w:rsid w:val="00531DD8"/>
    <w:rsid w:val="00532067"/>
    <w:rsid w:val="00532B27"/>
    <w:rsid w:val="005335B1"/>
    <w:rsid w:val="00534537"/>
    <w:rsid w:val="00534D05"/>
    <w:rsid w:val="00534D57"/>
    <w:rsid w:val="00535DBB"/>
    <w:rsid w:val="00536A0A"/>
    <w:rsid w:val="00540D7C"/>
    <w:rsid w:val="00542119"/>
    <w:rsid w:val="0054343A"/>
    <w:rsid w:val="00545D01"/>
    <w:rsid w:val="005464BE"/>
    <w:rsid w:val="0054736F"/>
    <w:rsid w:val="00547B35"/>
    <w:rsid w:val="00552238"/>
    <w:rsid w:val="005526CD"/>
    <w:rsid w:val="005543FB"/>
    <w:rsid w:val="005544BA"/>
    <w:rsid w:val="00556615"/>
    <w:rsid w:val="005572B7"/>
    <w:rsid w:val="005604BA"/>
    <w:rsid w:val="00560A97"/>
    <w:rsid w:val="005613A0"/>
    <w:rsid w:val="00562AF3"/>
    <w:rsid w:val="00562D27"/>
    <w:rsid w:val="0056501F"/>
    <w:rsid w:val="00565EFE"/>
    <w:rsid w:val="00565F2B"/>
    <w:rsid w:val="00566B18"/>
    <w:rsid w:val="00567D7F"/>
    <w:rsid w:val="005729A2"/>
    <w:rsid w:val="00572FE0"/>
    <w:rsid w:val="00574575"/>
    <w:rsid w:val="00577D43"/>
    <w:rsid w:val="00580329"/>
    <w:rsid w:val="0058269B"/>
    <w:rsid w:val="00582846"/>
    <w:rsid w:val="00582E2F"/>
    <w:rsid w:val="0058318D"/>
    <w:rsid w:val="00584385"/>
    <w:rsid w:val="0058573F"/>
    <w:rsid w:val="0058763F"/>
    <w:rsid w:val="0059014E"/>
    <w:rsid w:val="005904E9"/>
    <w:rsid w:val="005906F2"/>
    <w:rsid w:val="00590B88"/>
    <w:rsid w:val="00591A23"/>
    <w:rsid w:val="00592107"/>
    <w:rsid w:val="0059216A"/>
    <w:rsid w:val="0059327E"/>
    <w:rsid w:val="00593538"/>
    <w:rsid w:val="00595179"/>
    <w:rsid w:val="00595771"/>
    <w:rsid w:val="00596196"/>
    <w:rsid w:val="005961A2"/>
    <w:rsid w:val="00596667"/>
    <w:rsid w:val="005A012F"/>
    <w:rsid w:val="005A07ED"/>
    <w:rsid w:val="005A10E5"/>
    <w:rsid w:val="005A2991"/>
    <w:rsid w:val="005A3490"/>
    <w:rsid w:val="005A3632"/>
    <w:rsid w:val="005A4997"/>
    <w:rsid w:val="005A5221"/>
    <w:rsid w:val="005A78FD"/>
    <w:rsid w:val="005B1929"/>
    <w:rsid w:val="005B2623"/>
    <w:rsid w:val="005B4D6D"/>
    <w:rsid w:val="005B564D"/>
    <w:rsid w:val="005B5A65"/>
    <w:rsid w:val="005B605E"/>
    <w:rsid w:val="005B7661"/>
    <w:rsid w:val="005B7B78"/>
    <w:rsid w:val="005C0148"/>
    <w:rsid w:val="005C1E68"/>
    <w:rsid w:val="005C294E"/>
    <w:rsid w:val="005C4420"/>
    <w:rsid w:val="005C4638"/>
    <w:rsid w:val="005C650F"/>
    <w:rsid w:val="005C6659"/>
    <w:rsid w:val="005C699A"/>
    <w:rsid w:val="005C7D6E"/>
    <w:rsid w:val="005D0124"/>
    <w:rsid w:val="005D4101"/>
    <w:rsid w:val="005D454B"/>
    <w:rsid w:val="005D49A2"/>
    <w:rsid w:val="005D4BF2"/>
    <w:rsid w:val="005D5B9A"/>
    <w:rsid w:val="005D6CD1"/>
    <w:rsid w:val="005D7690"/>
    <w:rsid w:val="005D76D2"/>
    <w:rsid w:val="005E1766"/>
    <w:rsid w:val="005E1B3D"/>
    <w:rsid w:val="005E2879"/>
    <w:rsid w:val="005E33A9"/>
    <w:rsid w:val="005E3762"/>
    <w:rsid w:val="005E456C"/>
    <w:rsid w:val="005E474A"/>
    <w:rsid w:val="005E4939"/>
    <w:rsid w:val="005F1695"/>
    <w:rsid w:val="005F1A13"/>
    <w:rsid w:val="005F1DF1"/>
    <w:rsid w:val="005F2BAA"/>
    <w:rsid w:val="005F4CF0"/>
    <w:rsid w:val="005F615D"/>
    <w:rsid w:val="005F794B"/>
    <w:rsid w:val="005F7C17"/>
    <w:rsid w:val="00603388"/>
    <w:rsid w:val="006034EB"/>
    <w:rsid w:val="00603F3E"/>
    <w:rsid w:val="00605193"/>
    <w:rsid w:val="006105DB"/>
    <w:rsid w:val="0061194F"/>
    <w:rsid w:val="006127A7"/>
    <w:rsid w:val="00612871"/>
    <w:rsid w:val="00613A5C"/>
    <w:rsid w:val="00613A65"/>
    <w:rsid w:val="0061407C"/>
    <w:rsid w:val="00614318"/>
    <w:rsid w:val="00614472"/>
    <w:rsid w:val="00614CA9"/>
    <w:rsid w:val="00615080"/>
    <w:rsid w:val="006154B1"/>
    <w:rsid w:val="006167DA"/>
    <w:rsid w:val="00617798"/>
    <w:rsid w:val="00617A9C"/>
    <w:rsid w:val="0062117D"/>
    <w:rsid w:val="006213C3"/>
    <w:rsid w:val="00621883"/>
    <w:rsid w:val="00622079"/>
    <w:rsid w:val="00622F39"/>
    <w:rsid w:val="006231A4"/>
    <w:rsid w:val="006242C8"/>
    <w:rsid w:val="00624781"/>
    <w:rsid w:val="00624CA4"/>
    <w:rsid w:val="0062594A"/>
    <w:rsid w:val="00625BD6"/>
    <w:rsid w:val="00627AC0"/>
    <w:rsid w:val="006306D7"/>
    <w:rsid w:val="00630CC7"/>
    <w:rsid w:val="0063114A"/>
    <w:rsid w:val="00631424"/>
    <w:rsid w:val="00631A83"/>
    <w:rsid w:val="00631E6D"/>
    <w:rsid w:val="00632427"/>
    <w:rsid w:val="00632A8E"/>
    <w:rsid w:val="0063429F"/>
    <w:rsid w:val="0063449E"/>
    <w:rsid w:val="00634EA8"/>
    <w:rsid w:val="006357DD"/>
    <w:rsid w:val="00635898"/>
    <w:rsid w:val="00637C33"/>
    <w:rsid w:val="006402D9"/>
    <w:rsid w:val="006410BC"/>
    <w:rsid w:val="00641F00"/>
    <w:rsid w:val="006431E0"/>
    <w:rsid w:val="00643697"/>
    <w:rsid w:val="00644F2B"/>
    <w:rsid w:val="00645AC1"/>
    <w:rsid w:val="00645FAF"/>
    <w:rsid w:val="00650E37"/>
    <w:rsid w:val="006525E2"/>
    <w:rsid w:val="006569E7"/>
    <w:rsid w:val="00657B8E"/>
    <w:rsid w:val="006606CC"/>
    <w:rsid w:val="00660952"/>
    <w:rsid w:val="00660C73"/>
    <w:rsid w:val="0066206A"/>
    <w:rsid w:val="00662E7C"/>
    <w:rsid w:val="00664A5E"/>
    <w:rsid w:val="0066508A"/>
    <w:rsid w:val="00665829"/>
    <w:rsid w:val="00665C50"/>
    <w:rsid w:val="0067097D"/>
    <w:rsid w:val="00671075"/>
    <w:rsid w:val="00671CE4"/>
    <w:rsid w:val="00672573"/>
    <w:rsid w:val="006749BF"/>
    <w:rsid w:val="00674A53"/>
    <w:rsid w:val="006764E5"/>
    <w:rsid w:val="006767B4"/>
    <w:rsid w:val="00676E79"/>
    <w:rsid w:val="00677A6E"/>
    <w:rsid w:val="00680220"/>
    <w:rsid w:val="006809B2"/>
    <w:rsid w:val="00680F6E"/>
    <w:rsid w:val="00681735"/>
    <w:rsid w:val="00682187"/>
    <w:rsid w:val="0068220B"/>
    <w:rsid w:val="006827E9"/>
    <w:rsid w:val="00683632"/>
    <w:rsid w:val="00684B5C"/>
    <w:rsid w:val="00685AFB"/>
    <w:rsid w:val="00685B1C"/>
    <w:rsid w:val="00687CA5"/>
    <w:rsid w:val="00687DBF"/>
    <w:rsid w:val="0069114B"/>
    <w:rsid w:val="0069477E"/>
    <w:rsid w:val="006949EE"/>
    <w:rsid w:val="00695A92"/>
    <w:rsid w:val="0069662F"/>
    <w:rsid w:val="00696706"/>
    <w:rsid w:val="0069709B"/>
    <w:rsid w:val="006A0272"/>
    <w:rsid w:val="006A0C29"/>
    <w:rsid w:val="006A15DB"/>
    <w:rsid w:val="006A218C"/>
    <w:rsid w:val="006A2EE6"/>
    <w:rsid w:val="006A3552"/>
    <w:rsid w:val="006A497F"/>
    <w:rsid w:val="006A58E1"/>
    <w:rsid w:val="006A6D39"/>
    <w:rsid w:val="006A6F1D"/>
    <w:rsid w:val="006A7594"/>
    <w:rsid w:val="006B0B3E"/>
    <w:rsid w:val="006B0D51"/>
    <w:rsid w:val="006B3E2F"/>
    <w:rsid w:val="006B519C"/>
    <w:rsid w:val="006B61A6"/>
    <w:rsid w:val="006B635F"/>
    <w:rsid w:val="006B66AA"/>
    <w:rsid w:val="006B6D23"/>
    <w:rsid w:val="006B7E72"/>
    <w:rsid w:val="006C1D5A"/>
    <w:rsid w:val="006C2B35"/>
    <w:rsid w:val="006C3982"/>
    <w:rsid w:val="006C48FA"/>
    <w:rsid w:val="006C4E60"/>
    <w:rsid w:val="006C51A3"/>
    <w:rsid w:val="006C5999"/>
    <w:rsid w:val="006C69D9"/>
    <w:rsid w:val="006C6B01"/>
    <w:rsid w:val="006D003C"/>
    <w:rsid w:val="006D04E2"/>
    <w:rsid w:val="006D0E58"/>
    <w:rsid w:val="006D29A7"/>
    <w:rsid w:val="006D3BE1"/>
    <w:rsid w:val="006D498E"/>
    <w:rsid w:val="006D628A"/>
    <w:rsid w:val="006D70A9"/>
    <w:rsid w:val="006E2608"/>
    <w:rsid w:val="006E2B28"/>
    <w:rsid w:val="006E54D8"/>
    <w:rsid w:val="006E56DE"/>
    <w:rsid w:val="006E6759"/>
    <w:rsid w:val="006E7BF3"/>
    <w:rsid w:val="006F01CF"/>
    <w:rsid w:val="006F1789"/>
    <w:rsid w:val="006F1F45"/>
    <w:rsid w:val="006F2029"/>
    <w:rsid w:val="006F3280"/>
    <w:rsid w:val="006F4105"/>
    <w:rsid w:val="006F44B8"/>
    <w:rsid w:val="006F4942"/>
    <w:rsid w:val="006F73A3"/>
    <w:rsid w:val="0070205C"/>
    <w:rsid w:val="007022F7"/>
    <w:rsid w:val="007058D4"/>
    <w:rsid w:val="00707A44"/>
    <w:rsid w:val="00707C56"/>
    <w:rsid w:val="0071020C"/>
    <w:rsid w:val="007109E9"/>
    <w:rsid w:val="00710B1A"/>
    <w:rsid w:val="0071160A"/>
    <w:rsid w:val="007119DA"/>
    <w:rsid w:val="0071201F"/>
    <w:rsid w:val="007130FB"/>
    <w:rsid w:val="00713661"/>
    <w:rsid w:val="00714739"/>
    <w:rsid w:val="00714CEE"/>
    <w:rsid w:val="007159FA"/>
    <w:rsid w:val="007161B7"/>
    <w:rsid w:val="007215D0"/>
    <w:rsid w:val="00722D21"/>
    <w:rsid w:val="00723FB3"/>
    <w:rsid w:val="007245BF"/>
    <w:rsid w:val="0072468A"/>
    <w:rsid w:val="00727299"/>
    <w:rsid w:val="00727449"/>
    <w:rsid w:val="00727944"/>
    <w:rsid w:val="00732EF9"/>
    <w:rsid w:val="007338D1"/>
    <w:rsid w:val="00734DBF"/>
    <w:rsid w:val="0073540C"/>
    <w:rsid w:val="007354BB"/>
    <w:rsid w:val="0073582A"/>
    <w:rsid w:val="00737166"/>
    <w:rsid w:val="00740855"/>
    <w:rsid w:val="00741444"/>
    <w:rsid w:val="00743B4F"/>
    <w:rsid w:val="00745EA2"/>
    <w:rsid w:val="00746E69"/>
    <w:rsid w:val="007470B1"/>
    <w:rsid w:val="00747165"/>
    <w:rsid w:val="007509EF"/>
    <w:rsid w:val="00753991"/>
    <w:rsid w:val="00753D39"/>
    <w:rsid w:val="0075484B"/>
    <w:rsid w:val="007559F7"/>
    <w:rsid w:val="00756788"/>
    <w:rsid w:val="00756A24"/>
    <w:rsid w:val="00756F17"/>
    <w:rsid w:val="00760536"/>
    <w:rsid w:val="0076067C"/>
    <w:rsid w:val="00760A2E"/>
    <w:rsid w:val="0076120C"/>
    <w:rsid w:val="007626DD"/>
    <w:rsid w:val="00763894"/>
    <w:rsid w:val="007644BC"/>
    <w:rsid w:val="007659AD"/>
    <w:rsid w:val="00767A8D"/>
    <w:rsid w:val="00770146"/>
    <w:rsid w:val="00770E40"/>
    <w:rsid w:val="0077146C"/>
    <w:rsid w:val="00772699"/>
    <w:rsid w:val="00774CD2"/>
    <w:rsid w:val="007755F0"/>
    <w:rsid w:val="00775D9C"/>
    <w:rsid w:val="00776B60"/>
    <w:rsid w:val="00776F14"/>
    <w:rsid w:val="00777CBB"/>
    <w:rsid w:val="007807E1"/>
    <w:rsid w:val="0078089D"/>
    <w:rsid w:val="007813A9"/>
    <w:rsid w:val="00782330"/>
    <w:rsid w:val="00782DAB"/>
    <w:rsid w:val="00784608"/>
    <w:rsid w:val="0078475C"/>
    <w:rsid w:val="00785302"/>
    <w:rsid w:val="00785A32"/>
    <w:rsid w:val="00785AF5"/>
    <w:rsid w:val="00785CF5"/>
    <w:rsid w:val="00785DE4"/>
    <w:rsid w:val="00791F2B"/>
    <w:rsid w:val="007936CD"/>
    <w:rsid w:val="00794516"/>
    <w:rsid w:val="00794726"/>
    <w:rsid w:val="0079617A"/>
    <w:rsid w:val="0079663D"/>
    <w:rsid w:val="00796C9C"/>
    <w:rsid w:val="0079713C"/>
    <w:rsid w:val="00797BAB"/>
    <w:rsid w:val="00797C31"/>
    <w:rsid w:val="007A024C"/>
    <w:rsid w:val="007A0533"/>
    <w:rsid w:val="007A1228"/>
    <w:rsid w:val="007A1E31"/>
    <w:rsid w:val="007A2A58"/>
    <w:rsid w:val="007A39D6"/>
    <w:rsid w:val="007A414F"/>
    <w:rsid w:val="007A61EC"/>
    <w:rsid w:val="007A6458"/>
    <w:rsid w:val="007A7703"/>
    <w:rsid w:val="007A7CD9"/>
    <w:rsid w:val="007B0509"/>
    <w:rsid w:val="007B14E1"/>
    <w:rsid w:val="007B1AF4"/>
    <w:rsid w:val="007B2DF4"/>
    <w:rsid w:val="007B378A"/>
    <w:rsid w:val="007B4561"/>
    <w:rsid w:val="007B50D4"/>
    <w:rsid w:val="007B6042"/>
    <w:rsid w:val="007B7312"/>
    <w:rsid w:val="007B7AF2"/>
    <w:rsid w:val="007B7DC2"/>
    <w:rsid w:val="007C24A7"/>
    <w:rsid w:val="007C4DED"/>
    <w:rsid w:val="007C4F03"/>
    <w:rsid w:val="007C541D"/>
    <w:rsid w:val="007C6052"/>
    <w:rsid w:val="007C69BE"/>
    <w:rsid w:val="007C7F4E"/>
    <w:rsid w:val="007D0C38"/>
    <w:rsid w:val="007D17C8"/>
    <w:rsid w:val="007D2AD4"/>
    <w:rsid w:val="007D3344"/>
    <w:rsid w:val="007D3A50"/>
    <w:rsid w:val="007D6B7B"/>
    <w:rsid w:val="007D7542"/>
    <w:rsid w:val="007E17CF"/>
    <w:rsid w:val="007E2BA4"/>
    <w:rsid w:val="007E328E"/>
    <w:rsid w:val="007E5038"/>
    <w:rsid w:val="007E7F20"/>
    <w:rsid w:val="007F006D"/>
    <w:rsid w:val="007F06F9"/>
    <w:rsid w:val="007F0FAC"/>
    <w:rsid w:val="007F1343"/>
    <w:rsid w:val="007F18DA"/>
    <w:rsid w:val="007F325E"/>
    <w:rsid w:val="007F47FD"/>
    <w:rsid w:val="007F47FE"/>
    <w:rsid w:val="007F48DA"/>
    <w:rsid w:val="007F50D6"/>
    <w:rsid w:val="007F5503"/>
    <w:rsid w:val="007F6ADA"/>
    <w:rsid w:val="007F7234"/>
    <w:rsid w:val="007F7663"/>
    <w:rsid w:val="00801D86"/>
    <w:rsid w:val="00802221"/>
    <w:rsid w:val="00802716"/>
    <w:rsid w:val="00802ABE"/>
    <w:rsid w:val="008041F7"/>
    <w:rsid w:val="0080542B"/>
    <w:rsid w:val="00805701"/>
    <w:rsid w:val="00806B80"/>
    <w:rsid w:val="00807F5D"/>
    <w:rsid w:val="00811CBB"/>
    <w:rsid w:val="0081215D"/>
    <w:rsid w:val="0081244B"/>
    <w:rsid w:val="00814B22"/>
    <w:rsid w:val="00814C2F"/>
    <w:rsid w:val="00816FAC"/>
    <w:rsid w:val="0081719A"/>
    <w:rsid w:val="00817A95"/>
    <w:rsid w:val="00822308"/>
    <w:rsid w:val="00822510"/>
    <w:rsid w:val="008236BD"/>
    <w:rsid w:val="0082379C"/>
    <w:rsid w:val="00823EA8"/>
    <w:rsid w:val="00824369"/>
    <w:rsid w:val="0082462C"/>
    <w:rsid w:val="00824B35"/>
    <w:rsid w:val="0082666F"/>
    <w:rsid w:val="00830B1E"/>
    <w:rsid w:val="00830CD4"/>
    <w:rsid w:val="00831DDD"/>
    <w:rsid w:val="008321A3"/>
    <w:rsid w:val="00832BC2"/>
    <w:rsid w:val="00832C31"/>
    <w:rsid w:val="008348D9"/>
    <w:rsid w:val="00840D02"/>
    <w:rsid w:val="008441AA"/>
    <w:rsid w:val="008448CC"/>
    <w:rsid w:val="00844DAB"/>
    <w:rsid w:val="00844DF8"/>
    <w:rsid w:val="00845C4D"/>
    <w:rsid w:val="00847511"/>
    <w:rsid w:val="00850A41"/>
    <w:rsid w:val="0085163B"/>
    <w:rsid w:val="0085460A"/>
    <w:rsid w:val="00854BEF"/>
    <w:rsid w:val="008607DC"/>
    <w:rsid w:val="008617C6"/>
    <w:rsid w:val="008618B5"/>
    <w:rsid w:val="0086201E"/>
    <w:rsid w:val="008626FD"/>
    <w:rsid w:val="00862BEF"/>
    <w:rsid w:val="00862FC6"/>
    <w:rsid w:val="00863080"/>
    <w:rsid w:val="00863198"/>
    <w:rsid w:val="00864706"/>
    <w:rsid w:val="00864795"/>
    <w:rsid w:val="00865417"/>
    <w:rsid w:val="008654E3"/>
    <w:rsid w:val="00865E6A"/>
    <w:rsid w:val="0086699F"/>
    <w:rsid w:val="00867703"/>
    <w:rsid w:val="00867A50"/>
    <w:rsid w:val="00867AB4"/>
    <w:rsid w:val="00870951"/>
    <w:rsid w:val="00872055"/>
    <w:rsid w:val="008723AB"/>
    <w:rsid w:val="00873F6D"/>
    <w:rsid w:val="008742B5"/>
    <w:rsid w:val="00877234"/>
    <w:rsid w:val="00880170"/>
    <w:rsid w:val="00880EAA"/>
    <w:rsid w:val="008823B7"/>
    <w:rsid w:val="00882F6C"/>
    <w:rsid w:val="00882FC0"/>
    <w:rsid w:val="008837E7"/>
    <w:rsid w:val="008840BA"/>
    <w:rsid w:val="0088536B"/>
    <w:rsid w:val="00885D4F"/>
    <w:rsid w:val="00885D6C"/>
    <w:rsid w:val="0088642A"/>
    <w:rsid w:val="00887244"/>
    <w:rsid w:val="00892F46"/>
    <w:rsid w:val="00894BB5"/>
    <w:rsid w:val="00896DE2"/>
    <w:rsid w:val="008A07AA"/>
    <w:rsid w:val="008A300F"/>
    <w:rsid w:val="008A31DE"/>
    <w:rsid w:val="008A6E1B"/>
    <w:rsid w:val="008A71BE"/>
    <w:rsid w:val="008A7D33"/>
    <w:rsid w:val="008A7D3F"/>
    <w:rsid w:val="008B1D51"/>
    <w:rsid w:val="008B2DC5"/>
    <w:rsid w:val="008B4681"/>
    <w:rsid w:val="008B6B0B"/>
    <w:rsid w:val="008B78ED"/>
    <w:rsid w:val="008B7C33"/>
    <w:rsid w:val="008B7C47"/>
    <w:rsid w:val="008C1DBF"/>
    <w:rsid w:val="008C2690"/>
    <w:rsid w:val="008C31C3"/>
    <w:rsid w:val="008C3904"/>
    <w:rsid w:val="008C59A5"/>
    <w:rsid w:val="008C5ED3"/>
    <w:rsid w:val="008C70BE"/>
    <w:rsid w:val="008C70E0"/>
    <w:rsid w:val="008C7962"/>
    <w:rsid w:val="008D0D13"/>
    <w:rsid w:val="008D1BB5"/>
    <w:rsid w:val="008D3A9D"/>
    <w:rsid w:val="008D40DF"/>
    <w:rsid w:val="008D4CAB"/>
    <w:rsid w:val="008D6E18"/>
    <w:rsid w:val="008D708E"/>
    <w:rsid w:val="008E090F"/>
    <w:rsid w:val="008E1BA4"/>
    <w:rsid w:val="008E2960"/>
    <w:rsid w:val="008E3FF3"/>
    <w:rsid w:val="008E45AB"/>
    <w:rsid w:val="008E563A"/>
    <w:rsid w:val="008E5BC5"/>
    <w:rsid w:val="008E608F"/>
    <w:rsid w:val="008E68D9"/>
    <w:rsid w:val="008E6AEE"/>
    <w:rsid w:val="008E77B8"/>
    <w:rsid w:val="008E7B06"/>
    <w:rsid w:val="008F0312"/>
    <w:rsid w:val="008F1B1E"/>
    <w:rsid w:val="008F28A3"/>
    <w:rsid w:val="008F34BF"/>
    <w:rsid w:val="008F35EF"/>
    <w:rsid w:val="008F4192"/>
    <w:rsid w:val="008F4268"/>
    <w:rsid w:val="0090380F"/>
    <w:rsid w:val="009045F5"/>
    <w:rsid w:val="0090506E"/>
    <w:rsid w:val="00905256"/>
    <w:rsid w:val="00906EDB"/>
    <w:rsid w:val="009101C4"/>
    <w:rsid w:val="00910FAB"/>
    <w:rsid w:val="00911957"/>
    <w:rsid w:val="00911FEF"/>
    <w:rsid w:val="0091347A"/>
    <w:rsid w:val="00914050"/>
    <w:rsid w:val="009140B2"/>
    <w:rsid w:val="0091412E"/>
    <w:rsid w:val="009148D5"/>
    <w:rsid w:val="00914B98"/>
    <w:rsid w:val="00916059"/>
    <w:rsid w:val="00916478"/>
    <w:rsid w:val="0091691E"/>
    <w:rsid w:val="00917AA4"/>
    <w:rsid w:val="0092023C"/>
    <w:rsid w:val="00920AFD"/>
    <w:rsid w:val="00920C1C"/>
    <w:rsid w:val="00920C40"/>
    <w:rsid w:val="00920F77"/>
    <w:rsid w:val="009232B5"/>
    <w:rsid w:val="0092398E"/>
    <w:rsid w:val="009251C2"/>
    <w:rsid w:val="009261D8"/>
    <w:rsid w:val="009263DF"/>
    <w:rsid w:val="0092682C"/>
    <w:rsid w:val="009269A1"/>
    <w:rsid w:val="00934215"/>
    <w:rsid w:val="009361EB"/>
    <w:rsid w:val="009370AB"/>
    <w:rsid w:val="00937422"/>
    <w:rsid w:val="00940F5E"/>
    <w:rsid w:val="0094160B"/>
    <w:rsid w:val="00941AD3"/>
    <w:rsid w:val="00941B06"/>
    <w:rsid w:val="009429C3"/>
    <w:rsid w:val="00943ADD"/>
    <w:rsid w:val="0094404F"/>
    <w:rsid w:val="0094513B"/>
    <w:rsid w:val="009455D9"/>
    <w:rsid w:val="009456E9"/>
    <w:rsid w:val="009507BF"/>
    <w:rsid w:val="0095104D"/>
    <w:rsid w:val="00951757"/>
    <w:rsid w:val="0095259E"/>
    <w:rsid w:val="009542E2"/>
    <w:rsid w:val="009550E2"/>
    <w:rsid w:val="00955C05"/>
    <w:rsid w:val="00957E6A"/>
    <w:rsid w:val="0096012F"/>
    <w:rsid w:val="009601C0"/>
    <w:rsid w:val="00962359"/>
    <w:rsid w:val="00962A72"/>
    <w:rsid w:val="009643F9"/>
    <w:rsid w:val="00964897"/>
    <w:rsid w:val="00964E87"/>
    <w:rsid w:val="00965F58"/>
    <w:rsid w:val="00966891"/>
    <w:rsid w:val="0096691C"/>
    <w:rsid w:val="0096796C"/>
    <w:rsid w:val="009722E7"/>
    <w:rsid w:val="00972493"/>
    <w:rsid w:val="00973986"/>
    <w:rsid w:val="00974569"/>
    <w:rsid w:val="00974D48"/>
    <w:rsid w:val="00976FDA"/>
    <w:rsid w:val="009770C9"/>
    <w:rsid w:val="00981850"/>
    <w:rsid w:val="00982255"/>
    <w:rsid w:val="00982294"/>
    <w:rsid w:val="00984BAA"/>
    <w:rsid w:val="009907CB"/>
    <w:rsid w:val="00991856"/>
    <w:rsid w:val="00992AA2"/>
    <w:rsid w:val="009932E7"/>
    <w:rsid w:val="00993CFE"/>
    <w:rsid w:val="009944E3"/>
    <w:rsid w:val="00994739"/>
    <w:rsid w:val="00994899"/>
    <w:rsid w:val="009972A7"/>
    <w:rsid w:val="00997479"/>
    <w:rsid w:val="009A12FF"/>
    <w:rsid w:val="009A2139"/>
    <w:rsid w:val="009A2A84"/>
    <w:rsid w:val="009A324E"/>
    <w:rsid w:val="009A3BFB"/>
    <w:rsid w:val="009A4182"/>
    <w:rsid w:val="009A4738"/>
    <w:rsid w:val="009A66AC"/>
    <w:rsid w:val="009A6B23"/>
    <w:rsid w:val="009A6BFD"/>
    <w:rsid w:val="009A7545"/>
    <w:rsid w:val="009B0A53"/>
    <w:rsid w:val="009B11F3"/>
    <w:rsid w:val="009B1E78"/>
    <w:rsid w:val="009B66B4"/>
    <w:rsid w:val="009B704B"/>
    <w:rsid w:val="009B7A3B"/>
    <w:rsid w:val="009C2778"/>
    <w:rsid w:val="009C2D4B"/>
    <w:rsid w:val="009C4923"/>
    <w:rsid w:val="009C4974"/>
    <w:rsid w:val="009C5B31"/>
    <w:rsid w:val="009C5B77"/>
    <w:rsid w:val="009C61EF"/>
    <w:rsid w:val="009C7816"/>
    <w:rsid w:val="009D129C"/>
    <w:rsid w:val="009D14BA"/>
    <w:rsid w:val="009D2449"/>
    <w:rsid w:val="009D3266"/>
    <w:rsid w:val="009D41DB"/>
    <w:rsid w:val="009D422B"/>
    <w:rsid w:val="009D446C"/>
    <w:rsid w:val="009D58F6"/>
    <w:rsid w:val="009D640D"/>
    <w:rsid w:val="009D66AE"/>
    <w:rsid w:val="009D68CD"/>
    <w:rsid w:val="009D70A4"/>
    <w:rsid w:val="009D771A"/>
    <w:rsid w:val="009D7D8B"/>
    <w:rsid w:val="009D7F81"/>
    <w:rsid w:val="009E09B2"/>
    <w:rsid w:val="009E0B0B"/>
    <w:rsid w:val="009E1617"/>
    <w:rsid w:val="009E1DCD"/>
    <w:rsid w:val="009E24E3"/>
    <w:rsid w:val="009E2548"/>
    <w:rsid w:val="009E264B"/>
    <w:rsid w:val="009E29E1"/>
    <w:rsid w:val="009E38E9"/>
    <w:rsid w:val="009E5B43"/>
    <w:rsid w:val="009E790C"/>
    <w:rsid w:val="009F030F"/>
    <w:rsid w:val="009F03E8"/>
    <w:rsid w:val="009F2AAC"/>
    <w:rsid w:val="009F3154"/>
    <w:rsid w:val="009F3319"/>
    <w:rsid w:val="009F6189"/>
    <w:rsid w:val="009F6D1B"/>
    <w:rsid w:val="009F7DCB"/>
    <w:rsid w:val="00A00B55"/>
    <w:rsid w:val="00A0213E"/>
    <w:rsid w:val="00A0273C"/>
    <w:rsid w:val="00A029CE"/>
    <w:rsid w:val="00A0330F"/>
    <w:rsid w:val="00A04435"/>
    <w:rsid w:val="00A05286"/>
    <w:rsid w:val="00A05DFE"/>
    <w:rsid w:val="00A07239"/>
    <w:rsid w:val="00A07A93"/>
    <w:rsid w:val="00A11397"/>
    <w:rsid w:val="00A12143"/>
    <w:rsid w:val="00A14DC9"/>
    <w:rsid w:val="00A15065"/>
    <w:rsid w:val="00A152C9"/>
    <w:rsid w:val="00A16C4E"/>
    <w:rsid w:val="00A209BE"/>
    <w:rsid w:val="00A24846"/>
    <w:rsid w:val="00A27170"/>
    <w:rsid w:val="00A27E1A"/>
    <w:rsid w:val="00A301F6"/>
    <w:rsid w:val="00A324E6"/>
    <w:rsid w:val="00A33709"/>
    <w:rsid w:val="00A36301"/>
    <w:rsid w:val="00A36543"/>
    <w:rsid w:val="00A36A2B"/>
    <w:rsid w:val="00A377B6"/>
    <w:rsid w:val="00A40190"/>
    <w:rsid w:val="00A4149B"/>
    <w:rsid w:val="00A42272"/>
    <w:rsid w:val="00A422D6"/>
    <w:rsid w:val="00A42BAF"/>
    <w:rsid w:val="00A465D6"/>
    <w:rsid w:val="00A46836"/>
    <w:rsid w:val="00A46D96"/>
    <w:rsid w:val="00A5123D"/>
    <w:rsid w:val="00A51F2C"/>
    <w:rsid w:val="00A53DD6"/>
    <w:rsid w:val="00A548A2"/>
    <w:rsid w:val="00A565E1"/>
    <w:rsid w:val="00A5742A"/>
    <w:rsid w:val="00A57B4C"/>
    <w:rsid w:val="00A60082"/>
    <w:rsid w:val="00A60854"/>
    <w:rsid w:val="00A60C6B"/>
    <w:rsid w:val="00A60CD8"/>
    <w:rsid w:val="00A614AD"/>
    <w:rsid w:val="00A61648"/>
    <w:rsid w:val="00A6295D"/>
    <w:rsid w:val="00A62EEE"/>
    <w:rsid w:val="00A63D67"/>
    <w:rsid w:val="00A63FC7"/>
    <w:rsid w:val="00A6437A"/>
    <w:rsid w:val="00A705FB"/>
    <w:rsid w:val="00A71C4F"/>
    <w:rsid w:val="00A745EA"/>
    <w:rsid w:val="00A74E0F"/>
    <w:rsid w:val="00A74EA2"/>
    <w:rsid w:val="00A75312"/>
    <w:rsid w:val="00A75892"/>
    <w:rsid w:val="00A762D8"/>
    <w:rsid w:val="00A76D6B"/>
    <w:rsid w:val="00A77313"/>
    <w:rsid w:val="00A77AFD"/>
    <w:rsid w:val="00A77C05"/>
    <w:rsid w:val="00A80D98"/>
    <w:rsid w:val="00A81806"/>
    <w:rsid w:val="00A81BC0"/>
    <w:rsid w:val="00A848DC"/>
    <w:rsid w:val="00A85678"/>
    <w:rsid w:val="00A85F4F"/>
    <w:rsid w:val="00A865D3"/>
    <w:rsid w:val="00A90B24"/>
    <w:rsid w:val="00A90B4A"/>
    <w:rsid w:val="00A92264"/>
    <w:rsid w:val="00A92825"/>
    <w:rsid w:val="00A92DED"/>
    <w:rsid w:val="00A9373B"/>
    <w:rsid w:val="00A94065"/>
    <w:rsid w:val="00A9527C"/>
    <w:rsid w:val="00A966F5"/>
    <w:rsid w:val="00A96B11"/>
    <w:rsid w:val="00A97A08"/>
    <w:rsid w:val="00A97DBF"/>
    <w:rsid w:val="00AA06A3"/>
    <w:rsid w:val="00AA1F7C"/>
    <w:rsid w:val="00AA21AE"/>
    <w:rsid w:val="00AA3B58"/>
    <w:rsid w:val="00AA42C8"/>
    <w:rsid w:val="00AA537A"/>
    <w:rsid w:val="00AA5EBD"/>
    <w:rsid w:val="00AB0602"/>
    <w:rsid w:val="00AB080F"/>
    <w:rsid w:val="00AB13AD"/>
    <w:rsid w:val="00AB249C"/>
    <w:rsid w:val="00AB24FA"/>
    <w:rsid w:val="00AB2D94"/>
    <w:rsid w:val="00AB390D"/>
    <w:rsid w:val="00AB4B91"/>
    <w:rsid w:val="00AB5D90"/>
    <w:rsid w:val="00AB7D3F"/>
    <w:rsid w:val="00AC20B1"/>
    <w:rsid w:val="00AC3F87"/>
    <w:rsid w:val="00AC79D3"/>
    <w:rsid w:val="00AC7B48"/>
    <w:rsid w:val="00AD1223"/>
    <w:rsid w:val="00AD1EE1"/>
    <w:rsid w:val="00AD33B9"/>
    <w:rsid w:val="00AD3D23"/>
    <w:rsid w:val="00AD3FA6"/>
    <w:rsid w:val="00AD4384"/>
    <w:rsid w:val="00AD4EEC"/>
    <w:rsid w:val="00AD6CEF"/>
    <w:rsid w:val="00AD6DC0"/>
    <w:rsid w:val="00AD7E3D"/>
    <w:rsid w:val="00AE0DA6"/>
    <w:rsid w:val="00AE1579"/>
    <w:rsid w:val="00AE1EC4"/>
    <w:rsid w:val="00AE2655"/>
    <w:rsid w:val="00AE7D14"/>
    <w:rsid w:val="00AF0CA0"/>
    <w:rsid w:val="00AF1BFC"/>
    <w:rsid w:val="00AF1D7A"/>
    <w:rsid w:val="00AF2959"/>
    <w:rsid w:val="00AF4097"/>
    <w:rsid w:val="00AF5E2C"/>
    <w:rsid w:val="00B0092C"/>
    <w:rsid w:val="00B01DE6"/>
    <w:rsid w:val="00B026E9"/>
    <w:rsid w:val="00B030A0"/>
    <w:rsid w:val="00B037CD"/>
    <w:rsid w:val="00B0461F"/>
    <w:rsid w:val="00B06ED3"/>
    <w:rsid w:val="00B07BCE"/>
    <w:rsid w:val="00B10E8F"/>
    <w:rsid w:val="00B1135F"/>
    <w:rsid w:val="00B11807"/>
    <w:rsid w:val="00B118A6"/>
    <w:rsid w:val="00B13737"/>
    <w:rsid w:val="00B14508"/>
    <w:rsid w:val="00B15994"/>
    <w:rsid w:val="00B17980"/>
    <w:rsid w:val="00B17BAA"/>
    <w:rsid w:val="00B17BC6"/>
    <w:rsid w:val="00B17D1A"/>
    <w:rsid w:val="00B2053A"/>
    <w:rsid w:val="00B20B3B"/>
    <w:rsid w:val="00B20F1B"/>
    <w:rsid w:val="00B21063"/>
    <w:rsid w:val="00B21AD0"/>
    <w:rsid w:val="00B2276B"/>
    <w:rsid w:val="00B228B7"/>
    <w:rsid w:val="00B22A46"/>
    <w:rsid w:val="00B22C51"/>
    <w:rsid w:val="00B24121"/>
    <w:rsid w:val="00B24A98"/>
    <w:rsid w:val="00B255BD"/>
    <w:rsid w:val="00B26132"/>
    <w:rsid w:val="00B267F4"/>
    <w:rsid w:val="00B30ED3"/>
    <w:rsid w:val="00B315AD"/>
    <w:rsid w:val="00B32997"/>
    <w:rsid w:val="00B32AD6"/>
    <w:rsid w:val="00B33E56"/>
    <w:rsid w:val="00B3475A"/>
    <w:rsid w:val="00B369A0"/>
    <w:rsid w:val="00B36A02"/>
    <w:rsid w:val="00B4038E"/>
    <w:rsid w:val="00B41753"/>
    <w:rsid w:val="00B418AF"/>
    <w:rsid w:val="00B43E3B"/>
    <w:rsid w:val="00B44721"/>
    <w:rsid w:val="00B44862"/>
    <w:rsid w:val="00B450F3"/>
    <w:rsid w:val="00B45678"/>
    <w:rsid w:val="00B45A7A"/>
    <w:rsid w:val="00B469D8"/>
    <w:rsid w:val="00B5207E"/>
    <w:rsid w:val="00B521A6"/>
    <w:rsid w:val="00B52FF5"/>
    <w:rsid w:val="00B533FA"/>
    <w:rsid w:val="00B541A1"/>
    <w:rsid w:val="00B5632A"/>
    <w:rsid w:val="00B5675B"/>
    <w:rsid w:val="00B56B24"/>
    <w:rsid w:val="00B56CF0"/>
    <w:rsid w:val="00B57221"/>
    <w:rsid w:val="00B6047C"/>
    <w:rsid w:val="00B60719"/>
    <w:rsid w:val="00B621BF"/>
    <w:rsid w:val="00B6345D"/>
    <w:rsid w:val="00B63E7C"/>
    <w:rsid w:val="00B64318"/>
    <w:rsid w:val="00B64347"/>
    <w:rsid w:val="00B64408"/>
    <w:rsid w:val="00B645D5"/>
    <w:rsid w:val="00B658BB"/>
    <w:rsid w:val="00B65D28"/>
    <w:rsid w:val="00B66B24"/>
    <w:rsid w:val="00B706ED"/>
    <w:rsid w:val="00B71065"/>
    <w:rsid w:val="00B7142E"/>
    <w:rsid w:val="00B7157C"/>
    <w:rsid w:val="00B71BD3"/>
    <w:rsid w:val="00B71BEB"/>
    <w:rsid w:val="00B72D35"/>
    <w:rsid w:val="00B72E0B"/>
    <w:rsid w:val="00B72F98"/>
    <w:rsid w:val="00B7451A"/>
    <w:rsid w:val="00B75F57"/>
    <w:rsid w:val="00B77378"/>
    <w:rsid w:val="00B81460"/>
    <w:rsid w:val="00B82321"/>
    <w:rsid w:val="00B82FBF"/>
    <w:rsid w:val="00B836F1"/>
    <w:rsid w:val="00B839E7"/>
    <w:rsid w:val="00B83D52"/>
    <w:rsid w:val="00B84555"/>
    <w:rsid w:val="00B84CAA"/>
    <w:rsid w:val="00B86463"/>
    <w:rsid w:val="00B86CE9"/>
    <w:rsid w:val="00B86D17"/>
    <w:rsid w:val="00B87310"/>
    <w:rsid w:val="00B915DB"/>
    <w:rsid w:val="00B93B27"/>
    <w:rsid w:val="00B94ADF"/>
    <w:rsid w:val="00B96433"/>
    <w:rsid w:val="00B96496"/>
    <w:rsid w:val="00B96D94"/>
    <w:rsid w:val="00BA2EA6"/>
    <w:rsid w:val="00BA31E4"/>
    <w:rsid w:val="00BA3F4B"/>
    <w:rsid w:val="00BA40AF"/>
    <w:rsid w:val="00BA4668"/>
    <w:rsid w:val="00BA73F7"/>
    <w:rsid w:val="00BB1D09"/>
    <w:rsid w:val="00BB25F5"/>
    <w:rsid w:val="00BB262E"/>
    <w:rsid w:val="00BB29EB"/>
    <w:rsid w:val="00BB4239"/>
    <w:rsid w:val="00BB4622"/>
    <w:rsid w:val="00BB65D0"/>
    <w:rsid w:val="00BB7231"/>
    <w:rsid w:val="00BC0192"/>
    <w:rsid w:val="00BC120E"/>
    <w:rsid w:val="00BC1363"/>
    <w:rsid w:val="00BC1566"/>
    <w:rsid w:val="00BC3FB3"/>
    <w:rsid w:val="00BC41BD"/>
    <w:rsid w:val="00BC49DD"/>
    <w:rsid w:val="00BC5A4B"/>
    <w:rsid w:val="00BC651F"/>
    <w:rsid w:val="00BC6652"/>
    <w:rsid w:val="00BC6FBA"/>
    <w:rsid w:val="00BC7185"/>
    <w:rsid w:val="00BC78EB"/>
    <w:rsid w:val="00BD0D2D"/>
    <w:rsid w:val="00BD19A1"/>
    <w:rsid w:val="00BD23A0"/>
    <w:rsid w:val="00BD37E2"/>
    <w:rsid w:val="00BD5C6D"/>
    <w:rsid w:val="00BE468C"/>
    <w:rsid w:val="00BE472D"/>
    <w:rsid w:val="00BE58C5"/>
    <w:rsid w:val="00BE5D35"/>
    <w:rsid w:val="00BF02F0"/>
    <w:rsid w:val="00BF0B33"/>
    <w:rsid w:val="00BF10C5"/>
    <w:rsid w:val="00BF27FE"/>
    <w:rsid w:val="00BF28DB"/>
    <w:rsid w:val="00BF4B60"/>
    <w:rsid w:val="00BF4C3B"/>
    <w:rsid w:val="00BF5A79"/>
    <w:rsid w:val="00BF6AE7"/>
    <w:rsid w:val="00BF7475"/>
    <w:rsid w:val="00BF7575"/>
    <w:rsid w:val="00C0071A"/>
    <w:rsid w:val="00C0080B"/>
    <w:rsid w:val="00C00B7E"/>
    <w:rsid w:val="00C02998"/>
    <w:rsid w:val="00C03397"/>
    <w:rsid w:val="00C042B7"/>
    <w:rsid w:val="00C04C75"/>
    <w:rsid w:val="00C050EB"/>
    <w:rsid w:val="00C052F7"/>
    <w:rsid w:val="00C056FF"/>
    <w:rsid w:val="00C066C6"/>
    <w:rsid w:val="00C079C1"/>
    <w:rsid w:val="00C10B22"/>
    <w:rsid w:val="00C11EF0"/>
    <w:rsid w:val="00C129EB"/>
    <w:rsid w:val="00C13076"/>
    <w:rsid w:val="00C161B9"/>
    <w:rsid w:val="00C165B5"/>
    <w:rsid w:val="00C16905"/>
    <w:rsid w:val="00C16CFB"/>
    <w:rsid w:val="00C16D31"/>
    <w:rsid w:val="00C217AA"/>
    <w:rsid w:val="00C217E4"/>
    <w:rsid w:val="00C224D4"/>
    <w:rsid w:val="00C22B2E"/>
    <w:rsid w:val="00C22C9F"/>
    <w:rsid w:val="00C24C50"/>
    <w:rsid w:val="00C24DA7"/>
    <w:rsid w:val="00C2563D"/>
    <w:rsid w:val="00C26541"/>
    <w:rsid w:val="00C30C39"/>
    <w:rsid w:val="00C32A9B"/>
    <w:rsid w:val="00C340BA"/>
    <w:rsid w:val="00C348EE"/>
    <w:rsid w:val="00C34A31"/>
    <w:rsid w:val="00C351DF"/>
    <w:rsid w:val="00C3637C"/>
    <w:rsid w:val="00C4286A"/>
    <w:rsid w:val="00C43112"/>
    <w:rsid w:val="00C44C6B"/>
    <w:rsid w:val="00C46C51"/>
    <w:rsid w:val="00C4724E"/>
    <w:rsid w:val="00C472F0"/>
    <w:rsid w:val="00C4778B"/>
    <w:rsid w:val="00C47F55"/>
    <w:rsid w:val="00C47FB5"/>
    <w:rsid w:val="00C51348"/>
    <w:rsid w:val="00C52250"/>
    <w:rsid w:val="00C5225A"/>
    <w:rsid w:val="00C5458D"/>
    <w:rsid w:val="00C54BA8"/>
    <w:rsid w:val="00C564BA"/>
    <w:rsid w:val="00C603CB"/>
    <w:rsid w:val="00C60B4D"/>
    <w:rsid w:val="00C61661"/>
    <w:rsid w:val="00C67EA5"/>
    <w:rsid w:val="00C71620"/>
    <w:rsid w:val="00C71ACF"/>
    <w:rsid w:val="00C72296"/>
    <w:rsid w:val="00C736E8"/>
    <w:rsid w:val="00C73950"/>
    <w:rsid w:val="00C73EC7"/>
    <w:rsid w:val="00C74CD4"/>
    <w:rsid w:val="00C74D21"/>
    <w:rsid w:val="00C74D52"/>
    <w:rsid w:val="00C74D8C"/>
    <w:rsid w:val="00C75BF5"/>
    <w:rsid w:val="00C77384"/>
    <w:rsid w:val="00C815A7"/>
    <w:rsid w:val="00C82114"/>
    <w:rsid w:val="00C8304D"/>
    <w:rsid w:val="00C83160"/>
    <w:rsid w:val="00C84871"/>
    <w:rsid w:val="00C8684D"/>
    <w:rsid w:val="00C869D4"/>
    <w:rsid w:val="00C87F0D"/>
    <w:rsid w:val="00C90140"/>
    <w:rsid w:val="00C902A7"/>
    <w:rsid w:val="00C90AEE"/>
    <w:rsid w:val="00C916B8"/>
    <w:rsid w:val="00C9219C"/>
    <w:rsid w:val="00C9220C"/>
    <w:rsid w:val="00C92642"/>
    <w:rsid w:val="00C9549D"/>
    <w:rsid w:val="00C95AE2"/>
    <w:rsid w:val="00C965BC"/>
    <w:rsid w:val="00C97487"/>
    <w:rsid w:val="00CA0167"/>
    <w:rsid w:val="00CA0BB4"/>
    <w:rsid w:val="00CA1361"/>
    <w:rsid w:val="00CA300F"/>
    <w:rsid w:val="00CA588E"/>
    <w:rsid w:val="00CA7F30"/>
    <w:rsid w:val="00CB01A8"/>
    <w:rsid w:val="00CB07E7"/>
    <w:rsid w:val="00CB0842"/>
    <w:rsid w:val="00CB0E8C"/>
    <w:rsid w:val="00CB1F8E"/>
    <w:rsid w:val="00CB2CEF"/>
    <w:rsid w:val="00CB2F30"/>
    <w:rsid w:val="00CB473B"/>
    <w:rsid w:val="00CB6DE9"/>
    <w:rsid w:val="00CB7662"/>
    <w:rsid w:val="00CC0DB7"/>
    <w:rsid w:val="00CC2E4A"/>
    <w:rsid w:val="00CC457F"/>
    <w:rsid w:val="00CC4590"/>
    <w:rsid w:val="00CC545D"/>
    <w:rsid w:val="00CC56F1"/>
    <w:rsid w:val="00CC61FD"/>
    <w:rsid w:val="00CC71B0"/>
    <w:rsid w:val="00CD124D"/>
    <w:rsid w:val="00CD2203"/>
    <w:rsid w:val="00CD5490"/>
    <w:rsid w:val="00CD575E"/>
    <w:rsid w:val="00CD622C"/>
    <w:rsid w:val="00CD7E02"/>
    <w:rsid w:val="00CE1246"/>
    <w:rsid w:val="00CE2A9E"/>
    <w:rsid w:val="00CE2BDD"/>
    <w:rsid w:val="00CE3404"/>
    <w:rsid w:val="00CE3804"/>
    <w:rsid w:val="00CE491C"/>
    <w:rsid w:val="00CE56BD"/>
    <w:rsid w:val="00CE5AF9"/>
    <w:rsid w:val="00CE6168"/>
    <w:rsid w:val="00CE64CA"/>
    <w:rsid w:val="00CE6814"/>
    <w:rsid w:val="00CE6FE4"/>
    <w:rsid w:val="00CE7080"/>
    <w:rsid w:val="00CE775C"/>
    <w:rsid w:val="00CE7F03"/>
    <w:rsid w:val="00CF1763"/>
    <w:rsid w:val="00CF1CE6"/>
    <w:rsid w:val="00CF1F66"/>
    <w:rsid w:val="00CF2366"/>
    <w:rsid w:val="00CF23F9"/>
    <w:rsid w:val="00CF3A16"/>
    <w:rsid w:val="00CF3FFB"/>
    <w:rsid w:val="00CF4E22"/>
    <w:rsid w:val="00CF517D"/>
    <w:rsid w:val="00CF53F9"/>
    <w:rsid w:val="00CF67A9"/>
    <w:rsid w:val="00D00761"/>
    <w:rsid w:val="00D00C84"/>
    <w:rsid w:val="00D0126D"/>
    <w:rsid w:val="00D02518"/>
    <w:rsid w:val="00D03188"/>
    <w:rsid w:val="00D071A6"/>
    <w:rsid w:val="00D073E8"/>
    <w:rsid w:val="00D10194"/>
    <w:rsid w:val="00D11B1E"/>
    <w:rsid w:val="00D11BC6"/>
    <w:rsid w:val="00D11EFE"/>
    <w:rsid w:val="00D12469"/>
    <w:rsid w:val="00D13181"/>
    <w:rsid w:val="00D13987"/>
    <w:rsid w:val="00D13D4D"/>
    <w:rsid w:val="00D14995"/>
    <w:rsid w:val="00D14DF8"/>
    <w:rsid w:val="00D150D4"/>
    <w:rsid w:val="00D152C5"/>
    <w:rsid w:val="00D154FA"/>
    <w:rsid w:val="00D16842"/>
    <w:rsid w:val="00D17298"/>
    <w:rsid w:val="00D17E80"/>
    <w:rsid w:val="00D17FD2"/>
    <w:rsid w:val="00D21E57"/>
    <w:rsid w:val="00D22CA0"/>
    <w:rsid w:val="00D24691"/>
    <w:rsid w:val="00D25B92"/>
    <w:rsid w:val="00D26048"/>
    <w:rsid w:val="00D261F0"/>
    <w:rsid w:val="00D2621A"/>
    <w:rsid w:val="00D263B5"/>
    <w:rsid w:val="00D30DA0"/>
    <w:rsid w:val="00D32344"/>
    <w:rsid w:val="00D33215"/>
    <w:rsid w:val="00D332F4"/>
    <w:rsid w:val="00D347D1"/>
    <w:rsid w:val="00D34AF4"/>
    <w:rsid w:val="00D35B40"/>
    <w:rsid w:val="00D36EC9"/>
    <w:rsid w:val="00D37571"/>
    <w:rsid w:val="00D37CE9"/>
    <w:rsid w:val="00D407BA"/>
    <w:rsid w:val="00D433DD"/>
    <w:rsid w:val="00D44B02"/>
    <w:rsid w:val="00D46374"/>
    <w:rsid w:val="00D4655D"/>
    <w:rsid w:val="00D4697D"/>
    <w:rsid w:val="00D46C97"/>
    <w:rsid w:val="00D47027"/>
    <w:rsid w:val="00D4764E"/>
    <w:rsid w:val="00D50A16"/>
    <w:rsid w:val="00D515F5"/>
    <w:rsid w:val="00D52E29"/>
    <w:rsid w:val="00D52F2C"/>
    <w:rsid w:val="00D5342D"/>
    <w:rsid w:val="00D54F5E"/>
    <w:rsid w:val="00D56CF9"/>
    <w:rsid w:val="00D60DC2"/>
    <w:rsid w:val="00D611DA"/>
    <w:rsid w:val="00D61994"/>
    <w:rsid w:val="00D61D1B"/>
    <w:rsid w:val="00D61D85"/>
    <w:rsid w:val="00D625F1"/>
    <w:rsid w:val="00D629B6"/>
    <w:rsid w:val="00D62A76"/>
    <w:rsid w:val="00D64DCC"/>
    <w:rsid w:val="00D6509A"/>
    <w:rsid w:val="00D65BF0"/>
    <w:rsid w:val="00D65FFF"/>
    <w:rsid w:val="00D66015"/>
    <w:rsid w:val="00D66844"/>
    <w:rsid w:val="00D669B2"/>
    <w:rsid w:val="00D7000A"/>
    <w:rsid w:val="00D71D47"/>
    <w:rsid w:val="00D7280B"/>
    <w:rsid w:val="00D730F9"/>
    <w:rsid w:val="00D73E4A"/>
    <w:rsid w:val="00D74E7B"/>
    <w:rsid w:val="00D7594D"/>
    <w:rsid w:val="00D75FF9"/>
    <w:rsid w:val="00D76FA0"/>
    <w:rsid w:val="00D77B92"/>
    <w:rsid w:val="00D803DB"/>
    <w:rsid w:val="00D80C06"/>
    <w:rsid w:val="00D80D68"/>
    <w:rsid w:val="00D80F0C"/>
    <w:rsid w:val="00D81773"/>
    <w:rsid w:val="00D819CE"/>
    <w:rsid w:val="00D84047"/>
    <w:rsid w:val="00D844A8"/>
    <w:rsid w:val="00D87425"/>
    <w:rsid w:val="00D905BD"/>
    <w:rsid w:val="00D918EE"/>
    <w:rsid w:val="00D91BD4"/>
    <w:rsid w:val="00D9231C"/>
    <w:rsid w:val="00D92839"/>
    <w:rsid w:val="00D95B8A"/>
    <w:rsid w:val="00D96CA5"/>
    <w:rsid w:val="00D973DA"/>
    <w:rsid w:val="00DA2DA3"/>
    <w:rsid w:val="00DA3917"/>
    <w:rsid w:val="00DA468E"/>
    <w:rsid w:val="00DA4E10"/>
    <w:rsid w:val="00DA51BB"/>
    <w:rsid w:val="00DA5986"/>
    <w:rsid w:val="00DA698C"/>
    <w:rsid w:val="00DA7F0A"/>
    <w:rsid w:val="00DB116B"/>
    <w:rsid w:val="00DB265C"/>
    <w:rsid w:val="00DB3545"/>
    <w:rsid w:val="00DB4F2F"/>
    <w:rsid w:val="00DB62BC"/>
    <w:rsid w:val="00DB7BB4"/>
    <w:rsid w:val="00DB7DD2"/>
    <w:rsid w:val="00DC099A"/>
    <w:rsid w:val="00DC1D50"/>
    <w:rsid w:val="00DC27BF"/>
    <w:rsid w:val="00DC3CE3"/>
    <w:rsid w:val="00DC4E2F"/>
    <w:rsid w:val="00DC511B"/>
    <w:rsid w:val="00DC6867"/>
    <w:rsid w:val="00DC788C"/>
    <w:rsid w:val="00DD070B"/>
    <w:rsid w:val="00DD0B77"/>
    <w:rsid w:val="00DD0D4A"/>
    <w:rsid w:val="00DD1357"/>
    <w:rsid w:val="00DD2397"/>
    <w:rsid w:val="00DD245A"/>
    <w:rsid w:val="00DD3B41"/>
    <w:rsid w:val="00DD47C8"/>
    <w:rsid w:val="00DD5AE4"/>
    <w:rsid w:val="00DE0DD7"/>
    <w:rsid w:val="00DE178C"/>
    <w:rsid w:val="00DE23A7"/>
    <w:rsid w:val="00DE3469"/>
    <w:rsid w:val="00DE5A2F"/>
    <w:rsid w:val="00DE5E3A"/>
    <w:rsid w:val="00DE78E5"/>
    <w:rsid w:val="00DE79A8"/>
    <w:rsid w:val="00DF089E"/>
    <w:rsid w:val="00DF2552"/>
    <w:rsid w:val="00DF2D1B"/>
    <w:rsid w:val="00DF2DB3"/>
    <w:rsid w:val="00DF33F4"/>
    <w:rsid w:val="00DF3A45"/>
    <w:rsid w:val="00DF3D63"/>
    <w:rsid w:val="00DF5390"/>
    <w:rsid w:val="00DF58FF"/>
    <w:rsid w:val="00DF6F84"/>
    <w:rsid w:val="00DF74E7"/>
    <w:rsid w:val="00DF7C0A"/>
    <w:rsid w:val="00DF7EBA"/>
    <w:rsid w:val="00DF7F24"/>
    <w:rsid w:val="00E00FDA"/>
    <w:rsid w:val="00E01448"/>
    <w:rsid w:val="00E035ED"/>
    <w:rsid w:val="00E043AF"/>
    <w:rsid w:val="00E04B39"/>
    <w:rsid w:val="00E04C32"/>
    <w:rsid w:val="00E07D0B"/>
    <w:rsid w:val="00E11938"/>
    <w:rsid w:val="00E123E5"/>
    <w:rsid w:val="00E15683"/>
    <w:rsid w:val="00E20F8E"/>
    <w:rsid w:val="00E213DF"/>
    <w:rsid w:val="00E27DA9"/>
    <w:rsid w:val="00E3093C"/>
    <w:rsid w:val="00E30E76"/>
    <w:rsid w:val="00E318C1"/>
    <w:rsid w:val="00E31AD6"/>
    <w:rsid w:val="00E32ABD"/>
    <w:rsid w:val="00E338A3"/>
    <w:rsid w:val="00E368CC"/>
    <w:rsid w:val="00E36917"/>
    <w:rsid w:val="00E36C3B"/>
    <w:rsid w:val="00E37FF2"/>
    <w:rsid w:val="00E42476"/>
    <w:rsid w:val="00E43F36"/>
    <w:rsid w:val="00E44E23"/>
    <w:rsid w:val="00E45456"/>
    <w:rsid w:val="00E45A2F"/>
    <w:rsid w:val="00E461F5"/>
    <w:rsid w:val="00E46421"/>
    <w:rsid w:val="00E47303"/>
    <w:rsid w:val="00E4786D"/>
    <w:rsid w:val="00E52603"/>
    <w:rsid w:val="00E52CD5"/>
    <w:rsid w:val="00E56A85"/>
    <w:rsid w:val="00E56C04"/>
    <w:rsid w:val="00E57407"/>
    <w:rsid w:val="00E576CC"/>
    <w:rsid w:val="00E62857"/>
    <w:rsid w:val="00E645BB"/>
    <w:rsid w:val="00E65A78"/>
    <w:rsid w:val="00E65B53"/>
    <w:rsid w:val="00E6657C"/>
    <w:rsid w:val="00E66917"/>
    <w:rsid w:val="00E6691D"/>
    <w:rsid w:val="00E67005"/>
    <w:rsid w:val="00E67103"/>
    <w:rsid w:val="00E67E10"/>
    <w:rsid w:val="00E7088D"/>
    <w:rsid w:val="00E72879"/>
    <w:rsid w:val="00E72C69"/>
    <w:rsid w:val="00E7491C"/>
    <w:rsid w:val="00E76401"/>
    <w:rsid w:val="00E776F7"/>
    <w:rsid w:val="00E80DA0"/>
    <w:rsid w:val="00E815AD"/>
    <w:rsid w:val="00E831CE"/>
    <w:rsid w:val="00E833E7"/>
    <w:rsid w:val="00E8462F"/>
    <w:rsid w:val="00E846C2"/>
    <w:rsid w:val="00E86AFC"/>
    <w:rsid w:val="00E9111C"/>
    <w:rsid w:val="00E917D5"/>
    <w:rsid w:val="00E92F62"/>
    <w:rsid w:val="00E95577"/>
    <w:rsid w:val="00E95D62"/>
    <w:rsid w:val="00E9746E"/>
    <w:rsid w:val="00E97922"/>
    <w:rsid w:val="00EA05E3"/>
    <w:rsid w:val="00EA197B"/>
    <w:rsid w:val="00EA23C6"/>
    <w:rsid w:val="00EA2992"/>
    <w:rsid w:val="00EA37FC"/>
    <w:rsid w:val="00EA3BBA"/>
    <w:rsid w:val="00EA46EC"/>
    <w:rsid w:val="00EA7337"/>
    <w:rsid w:val="00EA76DA"/>
    <w:rsid w:val="00EB117C"/>
    <w:rsid w:val="00EB1D73"/>
    <w:rsid w:val="00EB2BE6"/>
    <w:rsid w:val="00EB3FCD"/>
    <w:rsid w:val="00EB47E8"/>
    <w:rsid w:val="00EB4E03"/>
    <w:rsid w:val="00EB5364"/>
    <w:rsid w:val="00EB59FF"/>
    <w:rsid w:val="00EB5C7C"/>
    <w:rsid w:val="00EB61E5"/>
    <w:rsid w:val="00EB68EC"/>
    <w:rsid w:val="00EB7194"/>
    <w:rsid w:val="00EC1914"/>
    <w:rsid w:val="00EC3004"/>
    <w:rsid w:val="00EC4170"/>
    <w:rsid w:val="00EC4702"/>
    <w:rsid w:val="00EC7D19"/>
    <w:rsid w:val="00ED087C"/>
    <w:rsid w:val="00ED1507"/>
    <w:rsid w:val="00ED4A3E"/>
    <w:rsid w:val="00ED72EB"/>
    <w:rsid w:val="00ED73C9"/>
    <w:rsid w:val="00EE077E"/>
    <w:rsid w:val="00EE1D3D"/>
    <w:rsid w:val="00EE2D3B"/>
    <w:rsid w:val="00EE3338"/>
    <w:rsid w:val="00EE3E31"/>
    <w:rsid w:val="00EE4B98"/>
    <w:rsid w:val="00EE590A"/>
    <w:rsid w:val="00EE65FC"/>
    <w:rsid w:val="00EE7694"/>
    <w:rsid w:val="00EF0EF7"/>
    <w:rsid w:val="00EF1CB7"/>
    <w:rsid w:val="00EF2D38"/>
    <w:rsid w:val="00EF4B54"/>
    <w:rsid w:val="00EF4E2D"/>
    <w:rsid w:val="00EF50E7"/>
    <w:rsid w:val="00EF5A78"/>
    <w:rsid w:val="00EF6116"/>
    <w:rsid w:val="00EF6971"/>
    <w:rsid w:val="00EF6BDE"/>
    <w:rsid w:val="00EF72A3"/>
    <w:rsid w:val="00F00B06"/>
    <w:rsid w:val="00F01D87"/>
    <w:rsid w:val="00F024EB"/>
    <w:rsid w:val="00F0304A"/>
    <w:rsid w:val="00F03600"/>
    <w:rsid w:val="00F0372E"/>
    <w:rsid w:val="00F0554F"/>
    <w:rsid w:val="00F05D07"/>
    <w:rsid w:val="00F0640B"/>
    <w:rsid w:val="00F073BB"/>
    <w:rsid w:val="00F10282"/>
    <w:rsid w:val="00F16ACC"/>
    <w:rsid w:val="00F1771A"/>
    <w:rsid w:val="00F17A62"/>
    <w:rsid w:val="00F21994"/>
    <w:rsid w:val="00F23C21"/>
    <w:rsid w:val="00F23F2F"/>
    <w:rsid w:val="00F255AE"/>
    <w:rsid w:val="00F27D1E"/>
    <w:rsid w:val="00F30519"/>
    <w:rsid w:val="00F305E9"/>
    <w:rsid w:val="00F30745"/>
    <w:rsid w:val="00F307D1"/>
    <w:rsid w:val="00F30B15"/>
    <w:rsid w:val="00F31072"/>
    <w:rsid w:val="00F31268"/>
    <w:rsid w:val="00F3355E"/>
    <w:rsid w:val="00F34169"/>
    <w:rsid w:val="00F352AE"/>
    <w:rsid w:val="00F35D17"/>
    <w:rsid w:val="00F36873"/>
    <w:rsid w:val="00F36C3D"/>
    <w:rsid w:val="00F3729D"/>
    <w:rsid w:val="00F37500"/>
    <w:rsid w:val="00F4014B"/>
    <w:rsid w:val="00F418FE"/>
    <w:rsid w:val="00F41DC2"/>
    <w:rsid w:val="00F4244B"/>
    <w:rsid w:val="00F4417F"/>
    <w:rsid w:val="00F448D5"/>
    <w:rsid w:val="00F44B06"/>
    <w:rsid w:val="00F45F87"/>
    <w:rsid w:val="00F468A7"/>
    <w:rsid w:val="00F5175B"/>
    <w:rsid w:val="00F51CFC"/>
    <w:rsid w:val="00F524AC"/>
    <w:rsid w:val="00F54702"/>
    <w:rsid w:val="00F55FAB"/>
    <w:rsid w:val="00F577E9"/>
    <w:rsid w:val="00F600EB"/>
    <w:rsid w:val="00F614E5"/>
    <w:rsid w:val="00F62202"/>
    <w:rsid w:val="00F62D76"/>
    <w:rsid w:val="00F634DE"/>
    <w:rsid w:val="00F6436B"/>
    <w:rsid w:val="00F653D5"/>
    <w:rsid w:val="00F657C8"/>
    <w:rsid w:val="00F6606D"/>
    <w:rsid w:val="00F66536"/>
    <w:rsid w:val="00F70C6A"/>
    <w:rsid w:val="00F7127D"/>
    <w:rsid w:val="00F7264E"/>
    <w:rsid w:val="00F7272C"/>
    <w:rsid w:val="00F73215"/>
    <w:rsid w:val="00F7332D"/>
    <w:rsid w:val="00F744AD"/>
    <w:rsid w:val="00F76C99"/>
    <w:rsid w:val="00F7711B"/>
    <w:rsid w:val="00F81281"/>
    <w:rsid w:val="00F8155B"/>
    <w:rsid w:val="00F81C8B"/>
    <w:rsid w:val="00F829E1"/>
    <w:rsid w:val="00F82ECA"/>
    <w:rsid w:val="00F83753"/>
    <w:rsid w:val="00F839A7"/>
    <w:rsid w:val="00F83B9F"/>
    <w:rsid w:val="00F85954"/>
    <w:rsid w:val="00F866AF"/>
    <w:rsid w:val="00F9097B"/>
    <w:rsid w:val="00F9098F"/>
    <w:rsid w:val="00F92709"/>
    <w:rsid w:val="00F92AD1"/>
    <w:rsid w:val="00F92EF9"/>
    <w:rsid w:val="00F93523"/>
    <w:rsid w:val="00F95FAF"/>
    <w:rsid w:val="00FA3ED4"/>
    <w:rsid w:val="00FA4295"/>
    <w:rsid w:val="00FA6056"/>
    <w:rsid w:val="00FA7C44"/>
    <w:rsid w:val="00FB03B5"/>
    <w:rsid w:val="00FB050F"/>
    <w:rsid w:val="00FB101F"/>
    <w:rsid w:val="00FB2503"/>
    <w:rsid w:val="00FB4831"/>
    <w:rsid w:val="00FB56FA"/>
    <w:rsid w:val="00FB6846"/>
    <w:rsid w:val="00FB6DCE"/>
    <w:rsid w:val="00FB6FFD"/>
    <w:rsid w:val="00FC1985"/>
    <w:rsid w:val="00FC1C90"/>
    <w:rsid w:val="00FC284B"/>
    <w:rsid w:val="00FC3069"/>
    <w:rsid w:val="00FC37EE"/>
    <w:rsid w:val="00FC3882"/>
    <w:rsid w:val="00FC60C9"/>
    <w:rsid w:val="00FC631E"/>
    <w:rsid w:val="00FD08BB"/>
    <w:rsid w:val="00FD0B8E"/>
    <w:rsid w:val="00FD0E73"/>
    <w:rsid w:val="00FD2DBA"/>
    <w:rsid w:val="00FD3D1D"/>
    <w:rsid w:val="00FD4161"/>
    <w:rsid w:val="00FD42B1"/>
    <w:rsid w:val="00FD44C5"/>
    <w:rsid w:val="00FD4AAA"/>
    <w:rsid w:val="00FD5BC4"/>
    <w:rsid w:val="00FD5E74"/>
    <w:rsid w:val="00FD7249"/>
    <w:rsid w:val="00FD766A"/>
    <w:rsid w:val="00FE1202"/>
    <w:rsid w:val="00FE6A6D"/>
    <w:rsid w:val="00FE6E74"/>
    <w:rsid w:val="00FF00EC"/>
    <w:rsid w:val="00FF02CA"/>
    <w:rsid w:val="00FF143F"/>
    <w:rsid w:val="00FF25A8"/>
    <w:rsid w:val="00FF264A"/>
    <w:rsid w:val="00FF3B6F"/>
    <w:rsid w:val="00FF4056"/>
    <w:rsid w:val="00FF53F8"/>
    <w:rsid w:val="00FF5411"/>
    <w:rsid w:val="00FF6793"/>
    <w:rsid w:val="00FF6D75"/>
    <w:rsid w:val="00FF6D79"/>
    <w:rsid w:val="00FF6EB5"/>
    <w:rsid w:val="00FF705D"/>
    <w:rsid w:val="00FF741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fillcolor="white">
      <v:fill color="white"/>
    </o:shapedefaults>
    <o:shapelayout v:ext="edit">
      <o:idmap v:ext="edit" data="1"/>
    </o:shapelayout>
  </w:shapeDefaults>
  <w:decimalSymbol w:val="."/>
  <w:listSeparator w:val=","/>
  <w14:docId w14:val="7F3A5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imes New Roman" w:hAnsi="Cambria" w:cs="Times New Roman"/>
        <w:sz w:val="24"/>
        <w:szCs w:val="24"/>
        <w:lang w:val="en-US" w:eastAsia="ar-EG" w:bidi="ar-EG"/>
      </w:rPr>
    </w:rPrDefault>
    <w:pPrDefault>
      <w:pPr>
        <w:ind w:left="72"/>
      </w:pPr>
    </w:pPrDefault>
  </w:docDefaults>
  <w:latentStyles w:defLockedState="1" w:defUIPriority="34" w:defSemiHidden="1" w:defUnhideWhenUsed="1" w:defQFormat="0" w:count="267">
    <w:lsdException w:name="Normal" w:locked="0" w:semiHidden="0" w:uiPriority="0" w:unhideWhenUsed="0"/>
    <w:lsdException w:name="heading 1" w:semiHidden="0" w:uiPriority="0" w:unhideWhenUsed="0"/>
    <w:lsdException w:name="heading 2" w:uiPriority="0"/>
    <w:lsdException w:name="heading 3" w:uiPriority="0"/>
    <w:lsdException w:name="heading 4" w:uiPriority="0"/>
    <w:lsdException w:name="heading 5" w:uiPriority="0"/>
    <w:lsdException w:name="heading 6" w:uiPriority="0"/>
    <w:lsdException w:name="heading 7" w:uiPriority="0"/>
    <w:lsdException w:name="heading 8" w:uiPriority="0"/>
    <w:lsdException w:name="heading 9" w:uiPriority="0"/>
    <w:lsdException w:name="toc 1" w:uiPriority="39"/>
    <w:lsdException w:name="footnote text" w:uiPriority="0"/>
    <w:lsdException w:name="header" w:uiPriority="0" w:qFormat="1"/>
    <w:lsdException w:name="footer" w:uiPriority="99"/>
    <w:lsdException w:name="endnote text" w:uiPriority="99"/>
    <w:lsdException w:name="Title" w:semiHidden="0" w:unhideWhenUsed="0"/>
    <w:lsdException w:name="Closing" w:uiPriority="99"/>
    <w:lsdException w:name="Default Paragraph Font" w:locked="0" w:uiPriority="1"/>
    <w:lsdException w:name="Body Text" w:uiPriority="0"/>
    <w:lsdException w:name="Body Text Indent" w:uiPriority="99"/>
    <w:lsdException w:name="Subtitle" w:unhideWhenUsed="0"/>
    <w:lsdException w:name="Salutation" w:unhideWhenUsed="0"/>
    <w:lsdException w:name="Date" w:uiPriority="99"/>
    <w:lsdException w:name="Body Text First Indent" w:uiPriority="99"/>
    <w:lsdException w:name="Body Text First Indent 2" w:uiPriority="99"/>
    <w:lsdException w:name="Body Text 2" w:uiPriority="99"/>
    <w:lsdException w:name="Body Text 3" w:uiPriority="99"/>
    <w:lsdException w:name="Body Text Indent 2" w:uiPriority="99"/>
    <w:lsdException w:name="Body Text Indent 3" w:uiPriority="99"/>
    <w:lsdException w:name="Strong" w:semiHidden="0" w:uiPriority="22" w:unhideWhenUsed="0" w:qFormat="1"/>
    <w:lsdException w:name="Emphasis" w:semiHidden="0" w:unhideWhenUsed="0"/>
    <w:lsdException w:name="Document Map" w:uiPriority="99"/>
    <w:lsdException w:name="E-mail Signature" w:uiPriority="99"/>
    <w:lsdException w:name="HTML Top of Form" w:locked="0" w:uiPriority="99"/>
    <w:lsdException w:name="HTML Bottom of Form" w:locked="0" w:uiPriority="99"/>
    <w:lsdException w:name="Normal (Web)" w:uiPriority="99"/>
    <w:lsdException w:name="Normal Table" w:locked="0" w:semiHidden="0" w:uiPriority="99" w:unhideWhenUsed="0"/>
    <w:lsdException w:name="annotation subject" w:uiPriority="0"/>
    <w:lsdException w:name="No List" w:locked="0"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locked="0" w:uiPriority="0"/>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semiHidden="0" w:uiPriority="99" w:unhideWhenUsed="0"/>
    <w:lsdException w:name="Table Web 1" w:uiPriority="99"/>
    <w:lsdException w:name="Table Web 2" w:uiPriority="99"/>
    <w:lsdException w:name="Table Web 3" w:semiHidden="0" w:uiPriority="99" w:unhideWhenUsed="0"/>
    <w:lsdException w:name="Balloon Text" w:uiPriority="99"/>
    <w:lsdException w:name="Table Grid" w:locked="0" w:semiHidden="0" w:uiPriority="59" w:unhideWhenUsed="0"/>
    <w:lsdException w:name="Table Theme" w:uiPriority="99"/>
    <w:lsdException w:name="Placeholder Text" w:uiPriority="99" w:unhideWhenUsed="0"/>
    <w:lsdException w:name="No Spacing"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iPriority="99"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uiPriority w:val="34"/>
    <w:semiHidden/>
    <w:rsid w:val="00867A50"/>
    <w:pPr>
      <w:bidi/>
    </w:pPr>
    <w:rPr>
      <w:rtl/>
    </w:rPr>
  </w:style>
  <w:style w:type="paragraph" w:styleId="Heading1">
    <w:name w:val="heading 1"/>
    <w:basedOn w:val="Normal"/>
    <w:next w:val="Normal"/>
    <w:link w:val="Heading1Char"/>
    <w:uiPriority w:val="34"/>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uiPriority w:val="34"/>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uiPriority w:val="34"/>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uiPriority w:val="34"/>
    <w:semiHidden/>
    <w:locked/>
    <w:rsid w:val="000B4F36"/>
    <w:pPr>
      <w:keepNext/>
      <w:numPr>
        <w:ilvl w:val="3"/>
        <w:numId w:val="1"/>
      </w:numPr>
      <w:bidi/>
      <w:outlineLvl w:val="3"/>
    </w:pPr>
    <w:rPr>
      <w:b/>
      <w:bCs/>
      <w:rtl/>
    </w:rPr>
  </w:style>
  <w:style w:type="paragraph" w:styleId="Heading5">
    <w:name w:val="heading 5"/>
    <w:basedOn w:val="Normal"/>
    <w:next w:val="Normal"/>
    <w:link w:val="Heading5Char"/>
    <w:uiPriority w:val="34"/>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uiPriority w:val="34"/>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uiPriority w:val="34"/>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uiPriority w:val="34"/>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uiPriority w:val="34"/>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4"/>
    <w:semiHidden/>
    <w:rsid w:val="00372E72"/>
    <w:rPr>
      <w:rFonts w:ascii="Arial" w:eastAsia="Arial Unicode MS" w:hAnsi="Arial"/>
      <w:b/>
      <w:color w:val="FFFFFF"/>
      <w:szCs w:val="20"/>
      <w:shd w:val="clear" w:color="auto" w:fill="0C0C0C"/>
    </w:rPr>
  </w:style>
  <w:style w:type="character" w:customStyle="1" w:styleId="Heading2Char">
    <w:name w:val="Heading 2 Char"/>
    <w:aliases w:val="First-Level Heading Char,Appendix Char,Heading 2 sec head Char,Section WC Char,Part title Char"/>
    <w:basedOn w:val="DefaultParagraphFont"/>
    <w:link w:val="Heading2"/>
    <w:uiPriority w:val="34"/>
    <w:semiHidden/>
    <w:rsid w:val="00372E72"/>
    <w:rPr>
      <w:rFonts w:eastAsia="Arial Unicode MS"/>
      <w:b/>
      <w:szCs w:val="20"/>
    </w:rPr>
  </w:style>
  <w:style w:type="character" w:customStyle="1" w:styleId="Heading3Char">
    <w:name w:val="Heading 3 Char"/>
    <w:aliases w:val="Second-Level Heading Char"/>
    <w:basedOn w:val="DefaultParagraphFont"/>
    <w:link w:val="Heading3"/>
    <w:uiPriority w:val="34"/>
    <w:semiHidden/>
    <w:rsid w:val="00372E72"/>
    <w:rPr>
      <w:rFonts w:eastAsia="Arial Unicode MS"/>
      <w:b/>
      <w:szCs w:val="20"/>
      <w:u w:val="single"/>
    </w:rPr>
  </w:style>
  <w:style w:type="character" w:customStyle="1" w:styleId="Heading4Char">
    <w:name w:val="Heading 4 Char"/>
    <w:basedOn w:val="DefaultParagraphFont"/>
    <w:link w:val="Heading4"/>
    <w:uiPriority w:val="34"/>
    <w:semiHidden/>
    <w:rsid w:val="00372E72"/>
    <w:rPr>
      <w:b/>
      <w:bCs/>
    </w:rPr>
  </w:style>
  <w:style w:type="character" w:customStyle="1" w:styleId="Heading5Char">
    <w:name w:val="Heading 5 Char"/>
    <w:basedOn w:val="DefaultParagraphFont"/>
    <w:link w:val="Heading5"/>
    <w:uiPriority w:val="34"/>
    <w:semiHidden/>
    <w:rsid w:val="00372E72"/>
    <w:rPr>
      <w:b/>
      <w:bCs/>
      <w:sz w:val="22"/>
    </w:rPr>
  </w:style>
  <w:style w:type="character" w:customStyle="1" w:styleId="Heading6Char">
    <w:name w:val="Heading 6 Char"/>
    <w:aliases w:val="Main Head Char"/>
    <w:basedOn w:val="DefaultParagraphFont"/>
    <w:link w:val="Heading6"/>
    <w:uiPriority w:val="34"/>
    <w:semiHidden/>
    <w:rsid w:val="00372E72"/>
    <w:rPr>
      <w:rFonts w:eastAsia="Arial Unicode MS"/>
      <w:b/>
      <w:i/>
      <w:color w:val="FF0000"/>
      <w:szCs w:val="20"/>
    </w:rPr>
  </w:style>
  <w:style w:type="character" w:customStyle="1" w:styleId="Heading7Char">
    <w:name w:val="Heading 7 Char"/>
    <w:basedOn w:val="DefaultParagraphFont"/>
    <w:link w:val="Heading7"/>
    <w:uiPriority w:val="34"/>
    <w:semiHidden/>
    <w:rsid w:val="00372E72"/>
    <w:rPr>
      <w:b/>
      <w:bCs/>
    </w:rPr>
  </w:style>
  <w:style w:type="character" w:customStyle="1" w:styleId="Heading8Char">
    <w:name w:val="Heading 8 Char"/>
    <w:basedOn w:val="DefaultParagraphFont"/>
    <w:link w:val="Heading8"/>
    <w:uiPriority w:val="34"/>
    <w:semiHidden/>
    <w:rsid w:val="00372E72"/>
    <w:rPr>
      <w:i/>
      <w:iCs/>
      <w:sz w:val="22"/>
    </w:rPr>
  </w:style>
  <w:style w:type="character" w:customStyle="1" w:styleId="Heading9Char">
    <w:name w:val="Heading 9 Char"/>
    <w:basedOn w:val="DefaultParagraphFont"/>
    <w:link w:val="Heading9"/>
    <w:uiPriority w:val="34"/>
    <w:semiHidden/>
    <w:rsid w:val="00372E72"/>
    <w:rPr>
      <w:b/>
      <w:bCs/>
    </w:rPr>
  </w:style>
  <w:style w:type="paragraph" w:customStyle="1" w:styleId="ATAHeadingLevel1">
    <w:name w:val="ATA Heading Level 1"/>
    <w:next w:val="ATABody"/>
    <w:link w:val="ATAHeadingLevel1Char"/>
    <w:qFormat/>
    <w:rsid w:val="007215D0"/>
    <w:pPr>
      <w:keepNext/>
      <w:bidi/>
      <w:spacing w:before="240" w:after="240"/>
      <w:ind w:left="0"/>
      <w:outlineLvl w:val="0"/>
    </w:pPr>
    <w:rPr>
      <w:b/>
      <w:color w:val="262626" w:themeColor="text1" w:themeTint="D9"/>
      <w:rtl/>
    </w:rPr>
  </w:style>
  <w:style w:type="paragraph" w:customStyle="1" w:styleId="ATABody">
    <w:name w:val="ATA Body"/>
    <w:link w:val="ATABodyChar"/>
    <w:qFormat/>
    <w:rsid w:val="007215D0"/>
    <w:pPr>
      <w:bidi/>
      <w:ind w:left="0"/>
    </w:pPr>
    <w:rPr>
      <w:color w:val="262626" w:themeColor="text1" w:themeTint="D9"/>
      <w:rtl/>
    </w:rPr>
  </w:style>
  <w:style w:type="character" w:customStyle="1" w:styleId="ATABodyChar">
    <w:name w:val="ATA Body Char"/>
    <w:basedOn w:val="DefaultParagraphFont"/>
    <w:link w:val="ATABody"/>
    <w:locked/>
    <w:rsid w:val="008C5ED3"/>
    <w:rPr>
      <w:color w:val="262626" w:themeColor="text1" w:themeTint="D9"/>
    </w:rPr>
  </w:style>
  <w:style w:type="character" w:customStyle="1" w:styleId="ATAHeadingLevel1Char">
    <w:name w:val="ATA Heading Level 1 Char"/>
    <w:basedOn w:val="ATABodyChar"/>
    <w:link w:val="ATAHeadingLevel1"/>
    <w:rsid w:val="008C5ED3"/>
    <w:rPr>
      <w:b/>
      <w:color w:val="262626" w:themeColor="text1" w:themeTint="D9"/>
    </w:rPr>
  </w:style>
  <w:style w:type="character" w:styleId="CommentReference">
    <w:name w:val="annotation reference"/>
    <w:basedOn w:val="DefaultParagraphFont"/>
    <w:uiPriority w:val="34"/>
    <w:semiHidden/>
    <w:locked/>
    <w:rsid w:val="00775D9C"/>
    <w:rPr>
      <w:sz w:val="16"/>
      <w:szCs w:val="16"/>
    </w:rPr>
  </w:style>
  <w:style w:type="paragraph" w:customStyle="1" w:styleId="ATASlideNoteHeading">
    <w:name w:val="ATA Slide Note Heading"/>
    <w:next w:val="ATABulletLevel01BodySlide"/>
    <w:link w:val="ATASlideNoteHeadingChar"/>
    <w:uiPriority w:val="3"/>
    <w:qFormat/>
    <w:rsid w:val="007215D0"/>
    <w:pPr>
      <w:keepNext/>
      <w:bidi/>
    </w:pPr>
    <w:rPr>
      <w:b/>
      <w:color w:val="262626" w:themeColor="text1" w:themeTint="D9"/>
      <w:rtl/>
    </w:rPr>
  </w:style>
  <w:style w:type="paragraph" w:customStyle="1" w:styleId="ATABulletLevel01BodySlide">
    <w:name w:val="ATA  Bullet Level 01 Body/Slide"/>
    <w:link w:val="ATABulletLevel01BodySlideChar"/>
    <w:uiPriority w:val="5"/>
    <w:qFormat/>
    <w:rsid w:val="007215D0"/>
    <w:pPr>
      <w:numPr>
        <w:numId w:val="2"/>
      </w:numPr>
      <w:bidi/>
      <w:ind w:right="72" w:hanging="288"/>
    </w:pPr>
    <w:rPr>
      <w:rFonts w:eastAsia="MS PGothic"/>
      <w:bCs/>
      <w:color w:val="262626" w:themeColor="text1" w:themeTint="D9"/>
      <w:rtl/>
    </w:rPr>
  </w:style>
  <w:style w:type="character" w:customStyle="1" w:styleId="ATABulletLevel01BodySlideChar">
    <w:name w:val="ATA  Bullet Level 01 Body/Slide Char"/>
    <w:basedOn w:val="DefaultParagraphFont"/>
    <w:link w:val="ATABulletLevel01BodySlide"/>
    <w:uiPriority w:val="5"/>
    <w:rsid w:val="008C5ED3"/>
    <w:rPr>
      <w:rFonts w:eastAsia="MS PGothic"/>
      <w:bCs/>
      <w:color w:val="262626" w:themeColor="text1" w:themeTint="D9"/>
    </w:rPr>
  </w:style>
  <w:style w:type="character" w:customStyle="1" w:styleId="ATASlideNoteHeadingChar">
    <w:name w:val="ATA Slide Note Heading Char"/>
    <w:basedOn w:val="DefaultParagraphFont"/>
    <w:link w:val="ATASlideNoteHeading"/>
    <w:uiPriority w:val="3"/>
    <w:locked/>
    <w:rsid w:val="007215D0"/>
    <w:rPr>
      <w:b/>
      <w:color w:val="262626" w:themeColor="text1" w:themeTint="D9"/>
    </w:rPr>
  </w:style>
  <w:style w:type="paragraph" w:customStyle="1" w:styleId="ATABulletLevel02BodySlide">
    <w:name w:val="ATA  Bullet Level 02 Body/Slide"/>
    <w:link w:val="ATABulletLevel02BodySlideChar"/>
    <w:uiPriority w:val="6"/>
    <w:qFormat/>
    <w:rsid w:val="007215D0"/>
    <w:pPr>
      <w:numPr>
        <w:numId w:val="3"/>
      </w:numPr>
      <w:bidi/>
      <w:ind w:left="648" w:right="72" w:hanging="288"/>
    </w:pPr>
    <w:rPr>
      <w:rFonts w:eastAsia="MS PGothic"/>
      <w:bCs/>
      <w:color w:val="262626" w:themeColor="text1" w:themeTint="D9"/>
      <w:rtl/>
    </w:rPr>
  </w:style>
  <w:style w:type="character" w:customStyle="1" w:styleId="ATABulletLevel02BodySlideChar">
    <w:name w:val="ATA  Bullet Level 02 Body/Slide Char"/>
    <w:basedOn w:val="ATABulletLevel01BodySlideChar"/>
    <w:link w:val="ATABulletLevel02BodySlide"/>
    <w:uiPriority w:val="6"/>
    <w:rsid w:val="008C5ED3"/>
    <w:rPr>
      <w:rFonts w:eastAsia="MS PGothic"/>
      <w:bCs/>
      <w:color w:val="262626" w:themeColor="text1" w:themeTint="D9"/>
    </w:rPr>
  </w:style>
  <w:style w:type="paragraph" w:styleId="BalloonText">
    <w:name w:val="Balloon Text"/>
    <w:basedOn w:val="Normal"/>
    <w:link w:val="BalloonTextChar"/>
    <w:uiPriority w:val="99"/>
    <w:semiHidden/>
    <w:unhideWhenUsed/>
    <w:locked/>
    <w:rsid w:val="00775D9C"/>
    <w:rPr>
      <w:rFonts w:ascii="Tahoma" w:hAnsi="Tahoma" w:cs="Tahoma"/>
      <w:sz w:val="16"/>
      <w:szCs w:val="16"/>
    </w:rPr>
  </w:style>
  <w:style w:type="character" w:customStyle="1" w:styleId="BalloonTextChar">
    <w:name w:val="Balloon Text Char"/>
    <w:basedOn w:val="DefaultParagraphFont"/>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qFormat/>
    <w:rsid w:val="007E7F20"/>
    <w:pPr>
      <w:spacing w:after="120"/>
      <w:outlineLvl w:val="1"/>
    </w:pPr>
    <w:rPr>
      <w:u w:val="single"/>
    </w:rPr>
  </w:style>
  <w:style w:type="character" w:customStyle="1" w:styleId="ATAHeadingLevel2Char">
    <w:name w:val="ATA Heading Level 2 Char"/>
    <w:basedOn w:val="ATAHeadingLevel1Char"/>
    <w:link w:val="ATAHeadingLevel2"/>
    <w:rsid w:val="008C5ED3"/>
    <w:rPr>
      <w:b/>
      <w:color w:val="262626" w:themeColor="text1" w:themeTint="D9"/>
      <w:u w:val="single"/>
    </w:rPr>
  </w:style>
  <w:style w:type="paragraph" w:customStyle="1" w:styleId="ATAHeadingLevel3">
    <w:name w:val="ATA Heading Level 3"/>
    <w:next w:val="ATABody"/>
    <w:link w:val="ATAHeadingLevel3Char"/>
    <w:uiPriority w:val="2"/>
    <w:qFormat/>
    <w:rsid w:val="007215D0"/>
    <w:pPr>
      <w:keepNext/>
      <w:bidi/>
      <w:spacing w:before="240" w:after="60"/>
      <w:ind w:left="0"/>
    </w:pPr>
    <w:rPr>
      <w:color w:val="262626" w:themeColor="text1" w:themeTint="D9"/>
      <w:u w:val="single"/>
      <w:rtl/>
    </w:rPr>
  </w:style>
  <w:style w:type="character" w:customStyle="1" w:styleId="ATAHeadingLevel3Char">
    <w:name w:val="ATA Heading Level 3 Char"/>
    <w:basedOn w:val="DefaultParagraphFont"/>
    <w:link w:val="ATAHeadingLevel3"/>
    <w:uiPriority w:val="2"/>
    <w:rsid w:val="008C5ED3"/>
    <w:rPr>
      <w:color w:val="262626" w:themeColor="text1" w:themeTint="D9"/>
      <w:u w:val="single"/>
    </w:rPr>
  </w:style>
  <w:style w:type="paragraph" w:styleId="CommentSubject">
    <w:name w:val="annotation subject"/>
    <w:basedOn w:val="Normal"/>
    <w:link w:val="CommentSubjectChar"/>
    <w:uiPriority w:val="34"/>
    <w:semiHidden/>
    <w:unhideWhenUsed/>
    <w:locked/>
    <w:rsid w:val="0021081C"/>
    <w:rPr>
      <w:b/>
      <w:bCs/>
      <w:sz w:val="20"/>
      <w:szCs w:val="20"/>
    </w:rPr>
  </w:style>
  <w:style w:type="character" w:customStyle="1" w:styleId="CommentSubjectChar">
    <w:name w:val="Comment Subject Char"/>
    <w:basedOn w:val="DefaultParagraphFont"/>
    <w:link w:val="CommentSubject"/>
    <w:uiPriority w:val="34"/>
    <w:semiHidden/>
    <w:rsid w:val="00372E72"/>
    <w:rPr>
      <w:b/>
      <w:bCs/>
    </w:rPr>
  </w:style>
  <w:style w:type="paragraph" w:styleId="Revision">
    <w:name w:val="Revision"/>
    <w:hidden/>
    <w:uiPriority w:val="99"/>
    <w:semiHidden/>
    <w:rsid w:val="00F634DE"/>
    <w:pPr>
      <w:bidi/>
    </w:pPr>
    <w:rPr>
      <w:rtl/>
    </w:rPr>
  </w:style>
  <w:style w:type="paragraph" w:customStyle="1" w:styleId="ATAHeadingLevel4">
    <w:name w:val="ATA Heading Level 4"/>
    <w:next w:val="ATABody"/>
    <w:link w:val="ATAHeadingLevel4Char"/>
    <w:uiPriority w:val="3"/>
    <w:qFormat/>
    <w:rsid w:val="007215D0"/>
    <w:pPr>
      <w:keepNext/>
      <w:bidi/>
      <w:spacing w:before="240"/>
      <w:ind w:left="0"/>
    </w:pPr>
    <w:rPr>
      <w:color w:val="262626" w:themeColor="text1" w:themeTint="D9"/>
      <w:rtl/>
    </w:rPr>
  </w:style>
  <w:style w:type="character" w:customStyle="1" w:styleId="ATAHeadingLevel4Char">
    <w:name w:val="ATA Heading Level 4 Char"/>
    <w:basedOn w:val="DefaultParagraphFont"/>
    <w:link w:val="ATAHeadingLevel4"/>
    <w:uiPriority w:val="3"/>
    <w:rsid w:val="008C5ED3"/>
    <w:rPr>
      <w:color w:val="262626" w:themeColor="text1" w:themeTint="D9"/>
    </w:rPr>
  </w:style>
  <w:style w:type="character" w:styleId="PlaceholderText">
    <w:name w:val="Placeholder Text"/>
    <w:basedOn w:val="DefaultParagraphFont"/>
    <w:uiPriority w:val="99"/>
    <w:semiHidden/>
    <w:locked/>
    <w:rsid w:val="00423B24"/>
    <w:rPr>
      <w:color w:val="808080"/>
    </w:rPr>
  </w:style>
  <w:style w:type="paragraph" w:customStyle="1" w:styleId="ATAModuleTitle">
    <w:name w:val="ATA Module Title"/>
    <w:link w:val="ATAModuleTitleChar"/>
    <w:qFormat/>
    <w:rsid w:val="008448CC"/>
    <w:pPr>
      <w:shd w:val="clear" w:color="auto" w:fill="262626" w:themeFill="text1" w:themeFillTint="D9"/>
      <w:bidi/>
      <w:ind w:left="0"/>
      <w:jc w:val="center"/>
    </w:pPr>
    <w:rPr>
      <w:b/>
      <w:caps/>
      <w:color w:val="F2F2F2" w:themeColor="background1" w:themeShade="F2"/>
      <w:rtl/>
    </w:rPr>
  </w:style>
  <w:style w:type="character" w:customStyle="1" w:styleId="ATAModuleTitleChar">
    <w:name w:val="ATA Module Title Char"/>
    <w:basedOn w:val="DefaultParagraphFont"/>
    <w:link w:val="ATAModuleTitle"/>
    <w:rsid w:val="008448CC"/>
    <w:rPr>
      <w:b/>
      <w:caps/>
      <w:color w:val="F2F2F2" w:themeColor="background1" w:themeShade="F2"/>
      <w:shd w:val="clear" w:color="auto" w:fill="262626" w:themeFill="text1" w:themeFillTint="D9"/>
    </w:rPr>
  </w:style>
  <w:style w:type="paragraph" w:customStyle="1" w:styleId="ATAFooter">
    <w:name w:val="ATA Footer"/>
    <w:link w:val="ATAFooterChar"/>
    <w:locked/>
    <w:rsid w:val="007215D0"/>
    <w:pPr>
      <w:pBdr>
        <w:top w:val="single" w:sz="4" w:space="1" w:color="auto"/>
      </w:pBdr>
      <w:tabs>
        <w:tab w:val="left" w:pos="0"/>
        <w:tab w:val="right" w:pos="9720"/>
      </w:tabs>
      <w:bidi/>
      <w:spacing w:after="60"/>
      <w:jc w:val="center"/>
    </w:pPr>
    <w:rPr>
      <w:rFonts w:ascii="Arial" w:hAnsi="Arial"/>
      <w:color w:val="262626" w:themeColor="text1" w:themeTint="D9"/>
      <w:sz w:val="18"/>
      <w:rtl/>
    </w:rPr>
  </w:style>
  <w:style w:type="character" w:customStyle="1" w:styleId="ATAFooterChar">
    <w:name w:val="ATA Footer Char"/>
    <w:basedOn w:val="DefaultParagraphFont"/>
    <w:link w:val="ATAFooter"/>
    <w:rsid w:val="008C5ED3"/>
    <w:rPr>
      <w:rFonts w:ascii="Arial" w:hAnsi="Arial"/>
      <w:color w:val="262626" w:themeColor="text1" w:themeTint="D9"/>
      <w:sz w:val="18"/>
    </w:rPr>
  </w:style>
  <w:style w:type="table" w:styleId="TableClassic1">
    <w:name w:val="Table Classic 1"/>
    <w:basedOn w:val="TableNormal"/>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CommentText">
    <w:name w:val="annotation text"/>
    <w:basedOn w:val="Normal"/>
    <w:link w:val="CommentTextChar"/>
    <w:uiPriority w:val="34"/>
    <w:semiHidden/>
    <w:unhideWhenUsed/>
    <w:locked/>
    <w:rsid w:val="00227C71"/>
    <w:rPr>
      <w:sz w:val="20"/>
      <w:szCs w:val="20"/>
    </w:rPr>
  </w:style>
  <w:style w:type="character" w:customStyle="1" w:styleId="CommentTextChar">
    <w:name w:val="Comment Text Char"/>
    <w:basedOn w:val="DefaultParagraphFont"/>
    <w:link w:val="CommentText"/>
    <w:uiPriority w:val="34"/>
    <w:semiHidden/>
    <w:rsid w:val="00372E72"/>
  </w:style>
  <w:style w:type="paragraph" w:customStyle="1" w:styleId="ATAHeader">
    <w:name w:val="ATA Header"/>
    <w:basedOn w:val="Normal"/>
    <w:link w:val="ATAHeaderChar"/>
    <w:unhideWhenUsed/>
    <w:qFormat/>
    <w:locked/>
    <w:rsid w:val="007215D0"/>
    <w:pPr>
      <w:pBdr>
        <w:bottom w:val="single" w:sz="2" w:space="1" w:color="0D0D0D" w:themeColor="text1" w:themeTint="F2"/>
      </w:pBdr>
      <w:tabs>
        <w:tab w:val="right" w:pos="9720"/>
      </w:tabs>
      <w:ind w:left="0"/>
    </w:pPr>
    <w:rPr>
      <w:rFonts w:ascii="Arial" w:hAnsi="Arial"/>
      <w:color w:val="262626" w:themeColor="text1" w:themeTint="D9"/>
      <w:sz w:val="18"/>
      <w:szCs w:val="18"/>
    </w:rPr>
  </w:style>
  <w:style w:type="character" w:customStyle="1" w:styleId="ATAHeaderChar">
    <w:name w:val="ATA Header Char"/>
    <w:basedOn w:val="DefaultParagraphFont"/>
    <w:link w:val="ATAHeader"/>
    <w:rsid w:val="007215D0"/>
    <w:rPr>
      <w:rFonts w:ascii="Arial" w:hAnsi="Arial"/>
      <w:color w:val="262626" w:themeColor="text1" w:themeTint="D9"/>
      <w:sz w:val="18"/>
      <w:szCs w:val="18"/>
    </w:rPr>
  </w:style>
  <w:style w:type="table" w:styleId="TableGrid">
    <w:name w:val="Table Grid"/>
    <w:basedOn w:val="TableNormal"/>
    <w:uiPriority w:val="59"/>
    <w:rsid w:val="00096324"/>
    <w:rPr>
      <w:rFonts w:eastAsia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34"/>
    <w:semiHidden/>
    <w:locked/>
    <w:rsid w:val="001A0132"/>
    <w:rPr>
      <w:color w:val="CC9900" w:themeColor="hyperlink"/>
      <w:u w:val="single"/>
    </w:rPr>
  </w:style>
  <w:style w:type="paragraph" w:styleId="Caption">
    <w:name w:val="caption"/>
    <w:basedOn w:val="Normal"/>
    <w:next w:val="Normal"/>
    <w:uiPriority w:val="34"/>
    <w:semiHidden/>
    <w:unhideWhenUsed/>
    <w:locked/>
    <w:rsid w:val="007161B7"/>
    <w:pPr>
      <w:spacing w:after="200"/>
    </w:pPr>
    <w:rPr>
      <w:b/>
      <w:bCs/>
      <w:color w:val="7A7A7A" w:themeColor="accent1"/>
      <w:sz w:val="18"/>
      <w:szCs w:val="18"/>
    </w:rPr>
  </w:style>
  <w:style w:type="table" w:customStyle="1" w:styleId="ATATableSlides">
    <w:name w:val="ATA Table Slides"/>
    <w:basedOn w:val="TableClassic1"/>
    <w:uiPriority w:val="99"/>
    <w:rsid w:val="008321A3"/>
    <w:tblPr>
      <w:tblBorders>
        <w:top w:val="single" w:sz="4" w:space="0" w:color="000000"/>
        <w:left w:val="single" w:sz="4" w:space="0" w:color="000000"/>
        <w:bottom w:val="single" w:sz="4" w:space="0" w:color="000000"/>
        <w:right w:val="single" w:sz="4" w:space="0" w:color="000000"/>
      </w:tblBorders>
    </w:tblPr>
    <w:tcPr>
      <w:shd w:val="clear" w:color="auto" w:fill="BFBFBF" w:themeFill="background1" w:themeFillShade="BF"/>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Shading-Accent4">
    <w:name w:val="Light Shading Accent 4"/>
    <w:basedOn w:val="TableNormal"/>
    <w:uiPriority w:val="60"/>
    <w:locked/>
    <w:rsid w:val="00272B59"/>
    <w:rPr>
      <w:color w:val="6C6E86" w:themeColor="accent4" w:themeShade="BF"/>
    </w:rPr>
    <w:tblPr>
      <w:tblStyleRowBandSize w:val="1"/>
      <w:tblStyleColBandSize w:val="1"/>
      <w:tblBorders>
        <w:top w:val="single" w:sz="8" w:space="0" w:color="989AAC" w:themeColor="accent4"/>
        <w:bottom w:val="single" w:sz="8" w:space="0" w:color="989AAC" w:themeColor="accent4"/>
      </w:tblBorders>
    </w:tblPr>
    <w:tblStylePr w:type="fir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la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A" w:themeFill="accent4" w:themeFillTint="3F"/>
      </w:tcPr>
    </w:tblStylePr>
    <w:tblStylePr w:type="band1Horz">
      <w:tblPr/>
      <w:tcPr>
        <w:tcBorders>
          <w:left w:val="nil"/>
          <w:right w:val="nil"/>
          <w:insideH w:val="nil"/>
          <w:insideV w:val="nil"/>
        </w:tcBorders>
        <w:shd w:val="clear" w:color="auto" w:fill="E5E5EA" w:themeFill="accent4" w:themeFillTint="3F"/>
      </w:tcPr>
    </w:tblStylePr>
  </w:style>
  <w:style w:type="paragraph" w:customStyle="1" w:styleId="ATAGraphicDescription">
    <w:name w:val="ATA Graphic Description"/>
    <w:next w:val="ATABody"/>
    <w:link w:val="ATAGraphicDescriptionChar"/>
    <w:uiPriority w:val="34"/>
    <w:rsid w:val="007215D0"/>
    <w:pPr>
      <w:bidi/>
      <w:spacing w:before="40" w:after="40"/>
      <w:ind w:left="389" w:hanging="360"/>
    </w:pPr>
    <w:rPr>
      <w:i/>
      <w:color w:val="262626" w:themeColor="text1" w:themeTint="D9"/>
      <w:rtl/>
    </w:rPr>
  </w:style>
  <w:style w:type="paragraph" w:customStyle="1" w:styleId="ATATableHeading">
    <w:name w:val="ATA Table Heading"/>
    <w:next w:val="ATABody"/>
    <w:link w:val="ATATableHeadingChar"/>
    <w:uiPriority w:val="34"/>
    <w:qFormat/>
    <w:rsid w:val="00870951"/>
    <w:pPr>
      <w:keepNext/>
      <w:tabs>
        <w:tab w:val="right" w:pos="9360"/>
      </w:tabs>
      <w:bidi/>
      <w:spacing w:before="40" w:after="40"/>
    </w:pPr>
    <w:rPr>
      <w:color w:val="262626" w:themeColor="text1" w:themeTint="D9"/>
      <w:rtl/>
    </w:rPr>
  </w:style>
  <w:style w:type="paragraph" w:customStyle="1" w:styleId="ATATableBody">
    <w:name w:val="ATA Table Body"/>
    <w:link w:val="ATATableBodyChar"/>
    <w:uiPriority w:val="34"/>
    <w:rsid w:val="006A218C"/>
    <w:pPr>
      <w:bidi/>
      <w:spacing w:before="40" w:after="40"/>
    </w:pPr>
    <w:rPr>
      <w:color w:val="262626" w:themeColor="text1" w:themeTint="D9"/>
      <w:rtl/>
    </w:rPr>
  </w:style>
  <w:style w:type="character" w:customStyle="1" w:styleId="ATATableHeadingChar">
    <w:name w:val="ATA Table Heading Char"/>
    <w:basedOn w:val="DefaultParagraphFont"/>
    <w:link w:val="ATATableHeading"/>
    <w:uiPriority w:val="34"/>
    <w:rsid w:val="00870951"/>
    <w:rPr>
      <w:color w:val="262626" w:themeColor="text1" w:themeTint="D9"/>
    </w:rPr>
  </w:style>
  <w:style w:type="character" w:customStyle="1" w:styleId="ATATableBodyChar">
    <w:name w:val="ATA Table Body Char"/>
    <w:basedOn w:val="DefaultParagraphFont"/>
    <w:link w:val="ATATableBody"/>
    <w:uiPriority w:val="34"/>
    <w:rsid w:val="006A218C"/>
    <w:rPr>
      <w:color w:val="262626" w:themeColor="text1" w:themeTint="D9"/>
    </w:rPr>
  </w:style>
  <w:style w:type="paragraph" w:customStyle="1" w:styleId="ATATopicHeading">
    <w:name w:val="ATA Topic Heading"/>
    <w:link w:val="ATATopicHeadingChar"/>
    <w:uiPriority w:val="34"/>
    <w:qFormat/>
    <w:rsid w:val="007215D0"/>
    <w:pPr>
      <w:bidi/>
    </w:pPr>
    <w:rPr>
      <w:rFonts w:eastAsia="MS PGothic"/>
      <w:b/>
      <w:bCs/>
      <w:color w:val="262626" w:themeColor="text1" w:themeTint="D9"/>
      <w:rtl/>
    </w:rPr>
  </w:style>
  <w:style w:type="paragraph" w:styleId="BodyText3">
    <w:name w:val="Body Text 3"/>
    <w:basedOn w:val="Normal"/>
    <w:link w:val="BodyText3Char"/>
    <w:uiPriority w:val="99"/>
    <w:semiHidden/>
    <w:unhideWhenUsed/>
    <w:locked/>
    <w:rsid w:val="004228D6"/>
    <w:pPr>
      <w:spacing w:after="120"/>
    </w:pPr>
    <w:rPr>
      <w:sz w:val="16"/>
      <w:szCs w:val="16"/>
    </w:rPr>
  </w:style>
  <w:style w:type="paragraph" w:customStyle="1" w:styleId="ATATopicTime">
    <w:name w:val="ATA Topic Time"/>
    <w:link w:val="ATATopicTimeChar"/>
    <w:uiPriority w:val="34"/>
    <w:qFormat/>
    <w:rsid w:val="007215D0"/>
    <w:pPr>
      <w:bidi/>
      <w:jc w:val="center"/>
    </w:pPr>
    <w:rPr>
      <w:rFonts w:eastAsia="MS PGothic"/>
      <w:b/>
      <w:bCs/>
      <w:color w:val="262626" w:themeColor="text1" w:themeTint="D9"/>
      <w:sz w:val="20"/>
      <w:rtl/>
    </w:rPr>
  </w:style>
  <w:style w:type="character" w:customStyle="1" w:styleId="BodyText3Char">
    <w:name w:val="Body Text 3 Char"/>
    <w:basedOn w:val="DefaultParagraphFont"/>
    <w:link w:val="BodyText3"/>
    <w:uiPriority w:val="99"/>
    <w:semiHidden/>
    <w:rsid w:val="004228D6"/>
    <w:rPr>
      <w:sz w:val="16"/>
      <w:szCs w:val="16"/>
    </w:rPr>
  </w:style>
  <w:style w:type="paragraph" w:customStyle="1" w:styleId="ATANumLevel01BodySlide">
    <w:name w:val="ATA Num Level 01 Body/Slide"/>
    <w:basedOn w:val="Normal"/>
    <w:link w:val="ATANumLevel01BodySlideChar"/>
    <w:uiPriority w:val="8"/>
    <w:rsid w:val="007215D0"/>
    <w:pPr>
      <w:numPr>
        <w:numId w:val="8"/>
      </w:numPr>
      <w:ind w:left="360" w:hanging="288"/>
      <w:contextualSpacing/>
    </w:pPr>
    <w:rPr>
      <w:color w:val="262626" w:themeColor="text1" w:themeTint="D9"/>
    </w:rPr>
  </w:style>
  <w:style w:type="character" w:customStyle="1" w:styleId="ATANumLevel01BodySlideChar">
    <w:name w:val="ATA Num Level 01 Body/Slide Char"/>
    <w:basedOn w:val="DefaultParagraphFont"/>
    <w:link w:val="ATANumLevel01BodySlide"/>
    <w:uiPriority w:val="8"/>
    <w:rsid w:val="008C5ED3"/>
    <w:rPr>
      <w:color w:val="262626" w:themeColor="text1" w:themeTint="D9"/>
    </w:rPr>
  </w:style>
  <w:style w:type="paragraph" w:customStyle="1" w:styleId="ATABulletLevel03BodySlide">
    <w:name w:val="ATA  Bullet Level 03 Body/Slide"/>
    <w:basedOn w:val="ATABulletLevel01BodySlide"/>
    <w:next w:val="Normal"/>
    <w:link w:val="ATABulletLevel03BodySlideChar"/>
    <w:uiPriority w:val="7"/>
    <w:qFormat/>
    <w:rsid w:val="00221C79"/>
    <w:pPr>
      <w:numPr>
        <w:numId w:val="6"/>
      </w:numPr>
      <w:ind w:left="936" w:hanging="288"/>
      <w:outlineLvl w:val="2"/>
    </w:pPr>
    <w:rPr>
      <w:rFonts w:eastAsia="Times New Roman"/>
      <w:bCs w:val="0"/>
    </w:rPr>
  </w:style>
  <w:style w:type="character" w:customStyle="1" w:styleId="ATABulletLevel03BodySlideChar">
    <w:name w:val="ATA  Bullet Level 03 Body/Slide Char"/>
    <w:basedOn w:val="ATABodyChar"/>
    <w:link w:val="ATABulletLevel03BodySlide"/>
    <w:uiPriority w:val="7"/>
    <w:rsid w:val="008C5ED3"/>
    <w:rPr>
      <w:color w:val="262626" w:themeColor="text1" w:themeTint="D9"/>
    </w:rPr>
  </w:style>
  <w:style w:type="paragraph" w:customStyle="1" w:styleId="ATANumLevel02BodySlide">
    <w:name w:val="ATA Num Level 02 Body/Slide"/>
    <w:basedOn w:val="ATANumLevel01BodySlide"/>
    <w:link w:val="ATANumLevel02BodySlideChar"/>
    <w:uiPriority w:val="9"/>
    <w:qFormat/>
    <w:rsid w:val="00FD5BC4"/>
    <w:pPr>
      <w:numPr>
        <w:numId w:val="7"/>
      </w:numPr>
      <w:ind w:left="720" w:hanging="288"/>
    </w:pPr>
  </w:style>
  <w:style w:type="paragraph" w:customStyle="1" w:styleId="ATANumLevel03BodySlide">
    <w:name w:val="ATA Num Level 03 Body/Slide"/>
    <w:basedOn w:val="ATANumLevel02BodySlide"/>
    <w:link w:val="ATANumLevel03BodySlideChar"/>
    <w:uiPriority w:val="10"/>
    <w:qFormat/>
    <w:rsid w:val="00FD5BC4"/>
    <w:pPr>
      <w:ind w:left="1008"/>
    </w:pPr>
  </w:style>
  <w:style w:type="character" w:customStyle="1" w:styleId="ATANumLevel02BodySlideChar">
    <w:name w:val="ATA Num Level 02 Body/Slide Char"/>
    <w:basedOn w:val="ATANumLevel01BodySlideChar"/>
    <w:link w:val="ATANumLevel02BodySlide"/>
    <w:uiPriority w:val="9"/>
    <w:rsid w:val="008C5ED3"/>
    <w:rPr>
      <w:color w:val="262626" w:themeColor="text1" w:themeTint="D9"/>
    </w:rPr>
  </w:style>
  <w:style w:type="character" w:customStyle="1" w:styleId="ATANumLevel03BodySlideChar">
    <w:name w:val="ATA Num Level 03 Body/Slide Char"/>
    <w:basedOn w:val="ATANumLevel02BodySlideChar"/>
    <w:link w:val="ATANumLevel03BodySlide"/>
    <w:uiPriority w:val="10"/>
    <w:rsid w:val="008C5ED3"/>
    <w:rPr>
      <w:color w:val="262626" w:themeColor="text1" w:themeTint="D9"/>
    </w:rPr>
  </w:style>
  <w:style w:type="character" w:customStyle="1" w:styleId="ATATopicHeadingChar">
    <w:name w:val="ATA Topic Heading Char"/>
    <w:basedOn w:val="DefaultParagraphFont"/>
    <w:link w:val="ATATopicHeading"/>
    <w:uiPriority w:val="34"/>
    <w:rsid w:val="007215D0"/>
    <w:rPr>
      <w:rFonts w:eastAsia="MS PGothic"/>
      <w:b/>
      <w:bCs/>
      <w:color w:val="262626" w:themeColor="text1" w:themeTint="D9"/>
    </w:rPr>
  </w:style>
  <w:style w:type="character" w:customStyle="1" w:styleId="ATAGraphicDescriptionChar">
    <w:name w:val="ATA Graphic Description Char"/>
    <w:basedOn w:val="DefaultParagraphFont"/>
    <w:link w:val="ATAGraphicDescription"/>
    <w:uiPriority w:val="34"/>
    <w:rsid w:val="007215D0"/>
    <w:rPr>
      <w:i/>
      <w:color w:val="262626" w:themeColor="text1" w:themeTint="D9"/>
    </w:rPr>
  </w:style>
  <w:style w:type="character" w:customStyle="1" w:styleId="ATATopicTimeChar">
    <w:name w:val="ATA Topic Time Char"/>
    <w:basedOn w:val="DefaultParagraphFont"/>
    <w:link w:val="ATATopicTime"/>
    <w:uiPriority w:val="34"/>
    <w:rsid w:val="007215D0"/>
    <w:rPr>
      <w:rFonts w:eastAsia="MS PGothic"/>
      <w:b/>
      <w:bCs/>
      <w:color w:val="262626" w:themeColor="text1" w:themeTint="D9"/>
      <w:sz w:val="20"/>
    </w:rPr>
  </w:style>
  <w:style w:type="paragraph" w:customStyle="1" w:styleId="ATABodyHeading">
    <w:name w:val="ATA Body Heading"/>
    <w:basedOn w:val="ATAHeadingLevel1"/>
    <w:link w:val="ATABodyHeadingChar"/>
    <w:uiPriority w:val="34"/>
    <w:qFormat/>
    <w:rsid w:val="00DF2552"/>
    <w:pPr>
      <w:spacing w:after="60"/>
    </w:pPr>
  </w:style>
  <w:style w:type="character" w:customStyle="1" w:styleId="ATABodyHeadingChar">
    <w:name w:val="ATA Body Heading Char"/>
    <w:basedOn w:val="ATAHeadingLevel1Char"/>
    <w:link w:val="ATABodyHeading"/>
    <w:uiPriority w:val="34"/>
    <w:rsid w:val="00DF2552"/>
    <w:rPr>
      <w:b/>
      <w:color w:val="262626" w:themeColor="text1" w:themeTint="D9"/>
    </w:rPr>
  </w:style>
  <w:style w:type="character" w:customStyle="1" w:styleId="ATAAnswers">
    <w:name w:val="ATA Answers"/>
    <w:uiPriority w:val="1"/>
    <w:qFormat/>
    <w:rsid w:val="00B5207E"/>
    <w:rPr>
      <w:rFonts w:ascii="Cambria" w:eastAsia="Arial Unicode MS" w:hAnsi="Cambria"/>
      <w:i/>
      <w:color w:val="262626" w:themeColor="text1" w:themeTint="D9"/>
      <w:sz w:val="24"/>
    </w:rPr>
  </w:style>
  <w:style w:type="character" w:customStyle="1" w:styleId="ATADirections">
    <w:name w:val="ATA Directions"/>
    <w:uiPriority w:val="7"/>
    <w:qFormat/>
    <w:rsid w:val="00B5207E"/>
    <w:rPr>
      <w:rFonts w:ascii="Helvetica" w:hAnsi="Helvetica"/>
      <w:b/>
      <w:color w:val="B79000" w:themeColor="accent2" w:themeShade="BF"/>
      <w:sz w:val="20"/>
    </w:rPr>
  </w:style>
  <w:style w:type="character" w:customStyle="1" w:styleId="ATAEmphasis">
    <w:name w:val="ATA Emphasis"/>
    <w:basedOn w:val="DefaultParagraphFont"/>
    <w:uiPriority w:val="1"/>
    <w:qFormat/>
    <w:rsid w:val="00882F6C"/>
    <w:rPr>
      <w:rFonts w:ascii="Cambria" w:hAnsi="Cambria"/>
      <w:b/>
      <w:color w:val="262626" w:themeColor="text1" w:themeTint="D9"/>
      <w:sz w:val="24"/>
    </w:rPr>
  </w:style>
  <w:style w:type="paragraph" w:styleId="Header">
    <w:name w:val="header"/>
    <w:basedOn w:val="Normal"/>
    <w:link w:val="HeaderChar"/>
    <w:unhideWhenUsed/>
    <w:qFormat/>
    <w:locked/>
    <w:rsid w:val="00974D48"/>
    <w:pPr>
      <w:tabs>
        <w:tab w:val="center" w:pos="4680"/>
        <w:tab w:val="right" w:pos="9360"/>
      </w:tabs>
    </w:pPr>
  </w:style>
  <w:style w:type="character" w:customStyle="1" w:styleId="HeaderChar">
    <w:name w:val="Header Char"/>
    <w:basedOn w:val="DefaultParagraphFont"/>
    <w:link w:val="Header"/>
    <w:rsid w:val="00974D48"/>
  </w:style>
  <w:style w:type="paragraph" w:styleId="Footer">
    <w:name w:val="footer"/>
    <w:basedOn w:val="Normal"/>
    <w:link w:val="FooterChar"/>
    <w:uiPriority w:val="99"/>
    <w:unhideWhenUsed/>
    <w:locked/>
    <w:rsid w:val="00974D48"/>
    <w:pPr>
      <w:tabs>
        <w:tab w:val="center" w:pos="4680"/>
        <w:tab w:val="right" w:pos="9360"/>
      </w:tabs>
    </w:pPr>
  </w:style>
  <w:style w:type="character" w:customStyle="1" w:styleId="FooterChar">
    <w:name w:val="Footer Char"/>
    <w:basedOn w:val="DefaultParagraphFont"/>
    <w:link w:val="Footer"/>
    <w:uiPriority w:val="99"/>
    <w:rsid w:val="00974D48"/>
  </w:style>
  <w:style w:type="character" w:styleId="FootnoteReference">
    <w:name w:val="footnote reference"/>
    <w:basedOn w:val="DefaultParagraphFont"/>
    <w:uiPriority w:val="34"/>
    <w:semiHidden/>
    <w:locked/>
    <w:rsid w:val="00974D48"/>
    <w:rPr>
      <w:vertAlign w:val="superscript"/>
    </w:rPr>
  </w:style>
  <w:style w:type="paragraph" w:styleId="ListParagraph">
    <w:name w:val="List Paragraph"/>
    <w:basedOn w:val="Normal"/>
    <w:uiPriority w:val="34"/>
    <w:semiHidden/>
    <w:locked/>
    <w:rsid w:val="00A14DC9"/>
    <w:pPr>
      <w:ind w:left="720"/>
      <w:contextualSpacing/>
    </w:pPr>
  </w:style>
  <w:style w:type="character" w:customStyle="1" w:styleId="apple-converted-space">
    <w:name w:val="apple-converted-space"/>
    <w:basedOn w:val="DefaultParagraphFont"/>
    <w:rsid w:val="00802716"/>
  </w:style>
  <w:style w:type="character" w:customStyle="1" w:styleId="ATAHeaderFooter">
    <w:name w:val="ATA Header/Footer"/>
    <w:basedOn w:val="DefaultParagraphFont"/>
    <w:uiPriority w:val="1"/>
    <w:qFormat/>
    <w:rsid w:val="002314E2"/>
    <w:rPr>
      <w:rFonts w:ascii="Arial" w:hAnsi="Arial"/>
      <w:color w:val="262626" w:themeColor="text1" w:themeTint="D9"/>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imes New Roman" w:hAnsi="Cambria" w:cs="Times New Roman"/>
        <w:sz w:val="24"/>
        <w:szCs w:val="24"/>
        <w:lang w:val="en-US" w:eastAsia="ar-EG" w:bidi="ar-EG"/>
      </w:rPr>
    </w:rPrDefault>
    <w:pPrDefault>
      <w:pPr>
        <w:ind w:left="72"/>
      </w:pPr>
    </w:pPrDefault>
  </w:docDefaults>
  <w:latentStyles w:defLockedState="1" w:defUIPriority="34" w:defSemiHidden="1" w:defUnhideWhenUsed="1" w:defQFormat="0" w:count="267">
    <w:lsdException w:name="Normal" w:locked="0" w:semiHidden="0" w:uiPriority="0" w:unhideWhenUsed="0"/>
    <w:lsdException w:name="heading 1" w:semiHidden="0" w:uiPriority="0" w:unhideWhenUsed="0"/>
    <w:lsdException w:name="heading 2" w:uiPriority="0"/>
    <w:lsdException w:name="heading 3" w:uiPriority="0"/>
    <w:lsdException w:name="heading 4" w:uiPriority="0"/>
    <w:lsdException w:name="heading 5" w:uiPriority="0"/>
    <w:lsdException w:name="heading 6" w:uiPriority="0"/>
    <w:lsdException w:name="heading 7" w:uiPriority="0"/>
    <w:lsdException w:name="heading 8" w:uiPriority="0"/>
    <w:lsdException w:name="heading 9" w:uiPriority="0"/>
    <w:lsdException w:name="toc 1" w:uiPriority="39"/>
    <w:lsdException w:name="footnote text" w:uiPriority="0"/>
    <w:lsdException w:name="header" w:uiPriority="0" w:qFormat="1"/>
    <w:lsdException w:name="footer" w:uiPriority="99"/>
    <w:lsdException w:name="endnote text" w:uiPriority="99"/>
    <w:lsdException w:name="Title" w:semiHidden="0" w:unhideWhenUsed="0"/>
    <w:lsdException w:name="Closing" w:uiPriority="99"/>
    <w:lsdException w:name="Default Paragraph Font" w:locked="0" w:uiPriority="1"/>
    <w:lsdException w:name="Body Text" w:uiPriority="0"/>
    <w:lsdException w:name="Body Text Indent" w:uiPriority="99"/>
    <w:lsdException w:name="Subtitle" w:unhideWhenUsed="0"/>
    <w:lsdException w:name="Salutation" w:unhideWhenUsed="0"/>
    <w:lsdException w:name="Date" w:uiPriority="99"/>
    <w:lsdException w:name="Body Text First Indent" w:uiPriority="99"/>
    <w:lsdException w:name="Body Text First Indent 2" w:uiPriority="99"/>
    <w:lsdException w:name="Body Text 2" w:uiPriority="99"/>
    <w:lsdException w:name="Body Text 3" w:uiPriority="99"/>
    <w:lsdException w:name="Body Text Indent 2" w:uiPriority="99"/>
    <w:lsdException w:name="Body Text Indent 3" w:uiPriority="99"/>
    <w:lsdException w:name="Strong" w:semiHidden="0" w:uiPriority="22" w:unhideWhenUsed="0" w:qFormat="1"/>
    <w:lsdException w:name="Emphasis" w:semiHidden="0" w:unhideWhenUsed="0"/>
    <w:lsdException w:name="Document Map" w:uiPriority="99"/>
    <w:lsdException w:name="E-mail Signature" w:uiPriority="99"/>
    <w:lsdException w:name="HTML Top of Form" w:locked="0" w:uiPriority="99"/>
    <w:lsdException w:name="HTML Bottom of Form" w:locked="0" w:uiPriority="99"/>
    <w:lsdException w:name="Normal (Web)" w:uiPriority="99"/>
    <w:lsdException w:name="Normal Table" w:locked="0" w:semiHidden="0" w:uiPriority="99" w:unhideWhenUsed="0"/>
    <w:lsdException w:name="annotation subject" w:uiPriority="0"/>
    <w:lsdException w:name="No List" w:locked="0"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locked="0" w:uiPriority="0"/>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semiHidden="0" w:uiPriority="99" w:unhideWhenUsed="0"/>
    <w:lsdException w:name="Table Web 1" w:uiPriority="99"/>
    <w:lsdException w:name="Table Web 2" w:uiPriority="99"/>
    <w:lsdException w:name="Table Web 3" w:semiHidden="0" w:uiPriority="99" w:unhideWhenUsed="0"/>
    <w:lsdException w:name="Balloon Text" w:uiPriority="99"/>
    <w:lsdException w:name="Table Grid" w:locked="0" w:semiHidden="0" w:uiPriority="59" w:unhideWhenUsed="0"/>
    <w:lsdException w:name="Table Theme" w:uiPriority="99"/>
    <w:lsdException w:name="Placeholder Text" w:uiPriority="99" w:unhideWhenUsed="0"/>
    <w:lsdException w:name="No Spacing"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iPriority="99"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uiPriority w:val="34"/>
    <w:semiHidden/>
    <w:rsid w:val="00867A50"/>
    <w:pPr>
      <w:bidi/>
    </w:pPr>
    <w:rPr>
      <w:rtl/>
    </w:rPr>
  </w:style>
  <w:style w:type="paragraph" w:styleId="Heading1">
    <w:name w:val="heading 1"/>
    <w:basedOn w:val="Normal"/>
    <w:next w:val="Normal"/>
    <w:link w:val="Heading1Char"/>
    <w:uiPriority w:val="34"/>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uiPriority w:val="34"/>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uiPriority w:val="34"/>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uiPriority w:val="34"/>
    <w:semiHidden/>
    <w:locked/>
    <w:rsid w:val="000B4F36"/>
    <w:pPr>
      <w:keepNext/>
      <w:numPr>
        <w:ilvl w:val="3"/>
        <w:numId w:val="1"/>
      </w:numPr>
      <w:bidi/>
      <w:outlineLvl w:val="3"/>
    </w:pPr>
    <w:rPr>
      <w:b/>
      <w:bCs/>
      <w:rtl/>
    </w:rPr>
  </w:style>
  <w:style w:type="paragraph" w:styleId="Heading5">
    <w:name w:val="heading 5"/>
    <w:basedOn w:val="Normal"/>
    <w:next w:val="Normal"/>
    <w:link w:val="Heading5Char"/>
    <w:uiPriority w:val="34"/>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uiPriority w:val="34"/>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uiPriority w:val="34"/>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uiPriority w:val="34"/>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uiPriority w:val="34"/>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4"/>
    <w:semiHidden/>
    <w:rsid w:val="00372E72"/>
    <w:rPr>
      <w:rFonts w:ascii="Arial" w:eastAsia="Arial Unicode MS" w:hAnsi="Arial"/>
      <w:b/>
      <w:color w:val="FFFFFF"/>
      <w:szCs w:val="20"/>
      <w:shd w:val="clear" w:color="auto" w:fill="0C0C0C"/>
    </w:rPr>
  </w:style>
  <w:style w:type="character" w:customStyle="1" w:styleId="Heading2Char">
    <w:name w:val="Heading 2 Char"/>
    <w:aliases w:val="First-Level Heading Char,Appendix Char,Heading 2 sec head Char,Section WC Char,Part title Char"/>
    <w:basedOn w:val="DefaultParagraphFont"/>
    <w:link w:val="Heading2"/>
    <w:uiPriority w:val="34"/>
    <w:semiHidden/>
    <w:rsid w:val="00372E72"/>
    <w:rPr>
      <w:rFonts w:eastAsia="Arial Unicode MS"/>
      <w:b/>
      <w:szCs w:val="20"/>
    </w:rPr>
  </w:style>
  <w:style w:type="character" w:customStyle="1" w:styleId="Heading3Char">
    <w:name w:val="Heading 3 Char"/>
    <w:aliases w:val="Second-Level Heading Char"/>
    <w:basedOn w:val="DefaultParagraphFont"/>
    <w:link w:val="Heading3"/>
    <w:uiPriority w:val="34"/>
    <w:semiHidden/>
    <w:rsid w:val="00372E72"/>
    <w:rPr>
      <w:rFonts w:eastAsia="Arial Unicode MS"/>
      <w:b/>
      <w:szCs w:val="20"/>
      <w:u w:val="single"/>
    </w:rPr>
  </w:style>
  <w:style w:type="character" w:customStyle="1" w:styleId="Heading4Char">
    <w:name w:val="Heading 4 Char"/>
    <w:basedOn w:val="DefaultParagraphFont"/>
    <w:link w:val="Heading4"/>
    <w:uiPriority w:val="34"/>
    <w:semiHidden/>
    <w:rsid w:val="00372E72"/>
    <w:rPr>
      <w:b/>
      <w:bCs/>
    </w:rPr>
  </w:style>
  <w:style w:type="character" w:customStyle="1" w:styleId="Heading5Char">
    <w:name w:val="Heading 5 Char"/>
    <w:basedOn w:val="DefaultParagraphFont"/>
    <w:link w:val="Heading5"/>
    <w:uiPriority w:val="34"/>
    <w:semiHidden/>
    <w:rsid w:val="00372E72"/>
    <w:rPr>
      <w:b/>
      <w:bCs/>
      <w:sz w:val="22"/>
    </w:rPr>
  </w:style>
  <w:style w:type="character" w:customStyle="1" w:styleId="Heading6Char">
    <w:name w:val="Heading 6 Char"/>
    <w:aliases w:val="Main Head Char"/>
    <w:basedOn w:val="DefaultParagraphFont"/>
    <w:link w:val="Heading6"/>
    <w:uiPriority w:val="34"/>
    <w:semiHidden/>
    <w:rsid w:val="00372E72"/>
    <w:rPr>
      <w:rFonts w:eastAsia="Arial Unicode MS"/>
      <w:b/>
      <w:i/>
      <w:color w:val="FF0000"/>
      <w:szCs w:val="20"/>
    </w:rPr>
  </w:style>
  <w:style w:type="character" w:customStyle="1" w:styleId="Heading7Char">
    <w:name w:val="Heading 7 Char"/>
    <w:basedOn w:val="DefaultParagraphFont"/>
    <w:link w:val="Heading7"/>
    <w:uiPriority w:val="34"/>
    <w:semiHidden/>
    <w:rsid w:val="00372E72"/>
    <w:rPr>
      <w:b/>
      <w:bCs/>
    </w:rPr>
  </w:style>
  <w:style w:type="character" w:customStyle="1" w:styleId="Heading8Char">
    <w:name w:val="Heading 8 Char"/>
    <w:basedOn w:val="DefaultParagraphFont"/>
    <w:link w:val="Heading8"/>
    <w:uiPriority w:val="34"/>
    <w:semiHidden/>
    <w:rsid w:val="00372E72"/>
    <w:rPr>
      <w:i/>
      <w:iCs/>
      <w:sz w:val="22"/>
    </w:rPr>
  </w:style>
  <w:style w:type="character" w:customStyle="1" w:styleId="Heading9Char">
    <w:name w:val="Heading 9 Char"/>
    <w:basedOn w:val="DefaultParagraphFont"/>
    <w:link w:val="Heading9"/>
    <w:uiPriority w:val="34"/>
    <w:semiHidden/>
    <w:rsid w:val="00372E72"/>
    <w:rPr>
      <w:b/>
      <w:bCs/>
    </w:rPr>
  </w:style>
  <w:style w:type="paragraph" w:customStyle="1" w:styleId="ATAHeadingLevel1">
    <w:name w:val="ATA Heading Level 1"/>
    <w:next w:val="ATABody"/>
    <w:link w:val="ATAHeadingLevel1Char"/>
    <w:qFormat/>
    <w:rsid w:val="007215D0"/>
    <w:pPr>
      <w:keepNext/>
      <w:bidi/>
      <w:spacing w:before="240" w:after="240"/>
      <w:ind w:left="0"/>
      <w:outlineLvl w:val="0"/>
    </w:pPr>
    <w:rPr>
      <w:b/>
      <w:color w:val="262626" w:themeColor="text1" w:themeTint="D9"/>
      <w:rtl/>
    </w:rPr>
  </w:style>
  <w:style w:type="paragraph" w:customStyle="1" w:styleId="ATABody">
    <w:name w:val="ATA Body"/>
    <w:link w:val="ATABodyChar"/>
    <w:qFormat/>
    <w:rsid w:val="007215D0"/>
    <w:pPr>
      <w:bidi/>
      <w:ind w:left="0"/>
    </w:pPr>
    <w:rPr>
      <w:color w:val="262626" w:themeColor="text1" w:themeTint="D9"/>
      <w:rtl/>
    </w:rPr>
  </w:style>
  <w:style w:type="character" w:customStyle="1" w:styleId="ATABodyChar">
    <w:name w:val="ATA Body Char"/>
    <w:basedOn w:val="DefaultParagraphFont"/>
    <w:link w:val="ATABody"/>
    <w:locked/>
    <w:rsid w:val="008C5ED3"/>
    <w:rPr>
      <w:color w:val="262626" w:themeColor="text1" w:themeTint="D9"/>
    </w:rPr>
  </w:style>
  <w:style w:type="character" w:customStyle="1" w:styleId="ATAHeadingLevel1Char">
    <w:name w:val="ATA Heading Level 1 Char"/>
    <w:basedOn w:val="ATABodyChar"/>
    <w:link w:val="ATAHeadingLevel1"/>
    <w:rsid w:val="008C5ED3"/>
    <w:rPr>
      <w:b/>
      <w:color w:val="262626" w:themeColor="text1" w:themeTint="D9"/>
    </w:rPr>
  </w:style>
  <w:style w:type="character" w:styleId="CommentReference">
    <w:name w:val="annotation reference"/>
    <w:basedOn w:val="DefaultParagraphFont"/>
    <w:uiPriority w:val="34"/>
    <w:semiHidden/>
    <w:locked/>
    <w:rsid w:val="00775D9C"/>
    <w:rPr>
      <w:sz w:val="16"/>
      <w:szCs w:val="16"/>
    </w:rPr>
  </w:style>
  <w:style w:type="paragraph" w:customStyle="1" w:styleId="ATASlideNoteHeading">
    <w:name w:val="ATA Slide Note Heading"/>
    <w:next w:val="ATABulletLevel01BodySlide"/>
    <w:link w:val="ATASlideNoteHeadingChar"/>
    <w:uiPriority w:val="3"/>
    <w:qFormat/>
    <w:rsid w:val="007215D0"/>
    <w:pPr>
      <w:keepNext/>
      <w:bidi/>
    </w:pPr>
    <w:rPr>
      <w:b/>
      <w:color w:val="262626" w:themeColor="text1" w:themeTint="D9"/>
      <w:rtl/>
    </w:rPr>
  </w:style>
  <w:style w:type="paragraph" w:customStyle="1" w:styleId="ATABulletLevel01BodySlide">
    <w:name w:val="ATA  Bullet Level 01 Body/Slide"/>
    <w:link w:val="ATABulletLevel01BodySlideChar"/>
    <w:uiPriority w:val="5"/>
    <w:qFormat/>
    <w:rsid w:val="007215D0"/>
    <w:pPr>
      <w:numPr>
        <w:numId w:val="2"/>
      </w:numPr>
      <w:bidi/>
      <w:ind w:right="72" w:hanging="288"/>
    </w:pPr>
    <w:rPr>
      <w:rFonts w:eastAsia="MS PGothic"/>
      <w:bCs/>
      <w:color w:val="262626" w:themeColor="text1" w:themeTint="D9"/>
      <w:rtl/>
    </w:rPr>
  </w:style>
  <w:style w:type="character" w:customStyle="1" w:styleId="ATABulletLevel01BodySlideChar">
    <w:name w:val="ATA  Bullet Level 01 Body/Slide Char"/>
    <w:basedOn w:val="DefaultParagraphFont"/>
    <w:link w:val="ATABulletLevel01BodySlide"/>
    <w:uiPriority w:val="5"/>
    <w:rsid w:val="008C5ED3"/>
    <w:rPr>
      <w:rFonts w:eastAsia="MS PGothic"/>
      <w:bCs/>
      <w:color w:val="262626" w:themeColor="text1" w:themeTint="D9"/>
    </w:rPr>
  </w:style>
  <w:style w:type="character" w:customStyle="1" w:styleId="ATASlideNoteHeadingChar">
    <w:name w:val="ATA Slide Note Heading Char"/>
    <w:basedOn w:val="DefaultParagraphFont"/>
    <w:link w:val="ATASlideNoteHeading"/>
    <w:uiPriority w:val="3"/>
    <w:locked/>
    <w:rsid w:val="007215D0"/>
    <w:rPr>
      <w:b/>
      <w:color w:val="262626" w:themeColor="text1" w:themeTint="D9"/>
    </w:rPr>
  </w:style>
  <w:style w:type="paragraph" w:customStyle="1" w:styleId="ATABulletLevel02BodySlide">
    <w:name w:val="ATA  Bullet Level 02 Body/Slide"/>
    <w:link w:val="ATABulletLevel02BodySlideChar"/>
    <w:uiPriority w:val="6"/>
    <w:qFormat/>
    <w:rsid w:val="007215D0"/>
    <w:pPr>
      <w:numPr>
        <w:numId w:val="3"/>
      </w:numPr>
      <w:bidi/>
      <w:ind w:left="648" w:right="72" w:hanging="288"/>
    </w:pPr>
    <w:rPr>
      <w:rFonts w:eastAsia="MS PGothic"/>
      <w:bCs/>
      <w:color w:val="262626" w:themeColor="text1" w:themeTint="D9"/>
      <w:rtl/>
    </w:rPr>
  </w:style>
  <w:style w:type="character" w:customStyle="1" w:styleId="ATABulletLevel02BodySlideChar">
    <w:name w:val="ATA  Bullet Level 02 Body/Slide Char"/>
    <w:basedOn w:val="ATABulletLevel01BodySlideChar"/>
    <w:link w:val="ATABulletLevel02BodySlide"/>
    <w:uiPriority w:val="6"/>
    <w:rsid w:val="008C5ED3"/>
    <w:rPr>
      <w:rFonts w:eastAsia="MS PGothic"/>
      <w:bCs/>
      <w:color w:val="262626" w:themeColor="text1" w:themeTint="D9"/>
    </w:rPr>
  </w:style>
  <w:style w:type="paragraph" w:styleId="BalloonText">
    <w:name w:val="Balloon Text"/>
    <w:basedOn w:val="Normal"/>
    <w:link w:val="BalloonTextChar"/>
    <w:uiPriority w:val="99"/>
    <w:semiHidden/>
    <w:unhideWhenUsed/>
    <w:locked/>
    <w:rsid w:val="00775D9C"/>
    <w:rPr>
      <w:rFonts w:ascii="Tahoma" w:hAnsi="Tahoma" w:cs="Tahoma"/>
      <w:sz w:val="16"/>
      <w:szCs w:val="16"/>
    </w:rPr>
  </w:style>
  <w:style w:type="character" w:customStyle="1" w:styleId="BalloonTextChar">
    <w:name w:val="Balloon Text Char"/>
    <w:basedOn w:val="DefaultParagraphFont"/>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qFormat/>
    <w:rsid w:val="007E7F20"/>
    <w:pPr>
      <w:spacing w:after="120"/>
      <w:outlineLvl w:val="1"/>
    </w:pPr>
    <w:rPr>
      <w:u w:val="single"/>
    </w:rPr>
  </w:style>
  <w:style w:type="character" w:customStyle="1" w:styleId="ATAHeadingLevel2Char">
    <w:name w:val="ATA Heading Level 2 Char"/>
    <w:basedOn w:val="ATAHeadingLevel1Char"/>
    <w:link w:val="ATAHeadingLevel2"/>
    <w:rsid w:val="008C5ED3"/>
    <w:rPr>
      <w:b/>
      <w:color w:val="262626" w:themeColor="text1" w:themeTint="D9"/>
      <w:u w:val="single"/>
    </w:rPr>
  </w:style>
  <w:style w:type="paragraph" w:customStyle="1" w:styleId="ATAHeadingLevel3">
    <w:name w:val="ATA Heading Level 3"/>
    <w:next w:val="ATABody"/>
    <w:link w:val="ATAHeadingLevel3Char"/>
    <w:uiPriority w:val="2"/>
    <w:qFormat/>
    <w:rsid w:val="007215D0"/>
    <w:pPr>
      <w:keepNext/>
      <w:bidi/>
      <w:spacing w:before="240" w:after="60"/>
      <w:ind w:left="0"/>
    </w:pPr>
    <w:rPr>
      <w:color w:val="262626" w:themeColor="text1" w:themeTint="D9"/>
      <w:u w:val="single"/>
      <w:rtl/>
    </w:rPr>
  </w:style>
  <w:style w:type="character" w:customStyle="1" w:styleId="ATAHeadingLevel3Char">
    <w:name w:val="ATA Heading Level 3 Char"/>
    <w:basedOn w:val="DefaultParagraphFont"/>
    <w:link w:val="ATAHeadingLevel3"/>
    <w:uiPriority w:val="2"/>
    <w:rsid w:val="008C5ED3"/>
    <w:rPr>
      <w:color w:val="262626" w:themeColor="text1" w:themeTint="D9"/>
      <w:u w:val="single"/>
    </w:rPr>
  </w:style>
  <w:style w:type="paragraph" w:styleId="CommentSubject">
    <w:name w:val="annotation subject"/>
    <w:basedOn w:val="Normal"/>
    <w:link w:val="CommentSubjectChar"/>
    <w:uiPriority w:val="34"/>
    <w:semiHidden/>
    <w:unhideWhenUsed/>
    <w:locked/>
    <w:rsid w:val="0021081C"/>
    <w:rPr>
      <w:b/>
      <w:bCs/>
      <w:sz w:val="20"/>
      <w:szCs w:val="20"/>
    </w:rPr>
  </w:style>
  <w:style w:type="character" w:customStyle="1" w:styleId="CommentSubjectChar">
    <w:name w:val="Comment Subject Char"/>
    <w:basedOn w:val="DefaultParagraphFont"/>
    <w:link w:val="CommentSubject"/>
    <w:uiPriority w:val="34"/>
    <w:semiHidden/>
    <w:rsid w:val="00372E72"/>
    <w:rPr>
      <w:b/>
      <w:bCs/>
    </w:rPr>
  </w:style>
  <w:style w:type="paragraph" w:styleId="Revision">
    <w:name w:val="Revision"/>
    <w:hidden/>
    <w:uiPriority w:val="99"/>
    <w:semiHidden/>
    <w:rsid w:val="00F634DE"/>
    <w:pPr>
      <w:bidi/>
    </w:pPr>
    <w:rPr>
      <w:rtl/>
    </w:rPr>
  </w:style>
  <w:style w:type="paragraph" w:customStyle="1" w:styleId="ATAHeadingLevel4">
    <w:name w:val="ATA Heading Level 4"/>
    <w:next w:val="ATABody"/>
    <w:link w:val="ATAHeadingLevel4Char"/>
    <w:uiPriority w:val="3"/>
    <w:qFormat/>
    <w:rsid w:val="007215D0"/>
    <w:pPr>
      <w:keepNext/>
      <w:bidi/>
      <w:spacing w:before="240"/>
      <w:ind w:left="0"/>
    </w:pPr>
    <w:rPr>
      <w:color w:val="262626" w:themeColor="text1" w:themeTint="D9"/>
      <w:rtl/>
    </w:rPr>
  </w:style>
  <w:style w:type="character" w:customStyle="1" w:styleId="ATAHeadingLevel4Char">
    <w:name w:val="ATA Heading Level 4 Char"/>
    <w:basedOn w:val="DefaultParagraphFont"/>
    <w:link w:val="ATAHeadingLevel4"/>
    <w:uiPriority w:val="3"/>
    <w:rsid w:val="008C5ED3"/>
    <w:rPr>
      <w:color w:val="262626" w:themeColor="text1" w:themeTint="D9"/>
    </w:rPr>
  </w:style>
  <w:style w:type="character" w:styleId="PlaceholderText">
    <w:name w:val="Placeholder Text"/>
    <w:basedOn w:val="DefaultParagraphFont"/>
    <w:uiPriority w:val="99"/>
    <w:semiHidden/>
    <w:locked/>
    <w:rsid w:val="00423B24"/>
    <w:rPr>
      <w:color w:val="808080"/>
    </w:rPr>
  </w:style>
  <w:style w:type="paragraph" w:customStyle="1" w:styleId="ATAModuleTitle">
    <w:name w:val="ATA Module Title"/>
    <w:link w:val="ATAModuleTitleChar"/>
    <w:qFormat/>
    <w:rsid w:val="008448CC"/>
    <w:pPr>
      <w:shd w:val="clear" w:color="auto" w:fill="262626" w:themeFill="text1" w:themeFillTint="D9"/>
      <w:bidi/>
      <w:ind w:left="0"/>
      <w:jc w:val="center"/>
    </w:pPr>
    <w:rPr>
      <w:b/>
      <w:caps/>
      <w:color w:val="F2F2F2" w:themeColor="background1" w:themeShade="F2"/>
      <w:rtl/>
    </w:rPr>
  </w:style>
  <w:style w:type="character" w:customStyle="1" w:styleId="ATAModuleTitleChar">
    <w:name w:val="ATA Module Title Char"/>
    <w:basedOn w:val="DefaultParagraphFont"/>
    <w:link w:val="ATAModuleTitle"/>
    <w:rsid w:val="008448CC"/>
    <w:rPr>
      <w:b/>
      <w:caps/>
      <w:color w:val="F2F2F2" w:themeColor="background1" w:themeShade="F2"/>
      <w:shd w:val="clear" w:color="auto" w:fill="262626" w:themeFill="text1" w:themeFillTint="D9"/>
    </w:rPr>
  </w:style>
  <w:style w:type="paragraph" w:customStyle="1" w:styleId="ATAFooter">
    <w:name w:val="ATA Footer"/>
    <w:link w:val="ATAFooterChar"/>
    <w:locked/>
    <w:rsid w:val="007215D0"/>
    <w:pPr>
      <w:pBdr>
        <w:top w:val="single" w:sz="4" w:space="1" w:color="auto"/>
      </w:pBdr>
      <w:tabs>
        <w:tab w:val="left" w:pos="0"/>
        <w:tab w:val="right" w:pos="9720"/>
      </w:tabs>
      <w:bidi/>
      <w:spacing w:after="60"/>
      <w:jc w:val="center"/>
    </w:pPr>
    <w:rPr>
      <w:rFonts w:ascii="Arial" w:hAnsi="Arial"/>
      <w:color w:val="262626" w:themeColor="text1" w:themeTint="D9"/>
      <w:sz w:val="18"/>
      <w:rtl/>
    </w:rPr>
  </w:style>
  <w:style w:type="character" w:customStyle="1" w:styleId="ATAFooterChar">
    <w:name w:val="ATA Footer Char"/>
    <w:basedOn w:val="DefaultParagraphFont"/>
    <w:link w:val="ATAFooter"/>
    <w:rsid w:val="008C5ED3"/>
    <w:rPr>
      <w:rFonts w:ascii="Arial" w:hAnsi="Arial"/>
      <w:color w:val="262626" w:themeColor="text1" w:themeTint="D9"/>
      <w:sz w:val="18"/>
    </w:rPr>
  </w:style>
  <w:style w:type="table" w:styleId="TableClassic1">
    <w:name w:val="Table Classic 1"/>
    <w:basedOn w:val="TableNormal"/>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CommentText">
    <w:name w:val="annotation text"/>
    <w:basedOn w:val="Normal"/>
    <w:link w:val="CommentTextChar"/>
    <w:uiPriority w:val="34"/>
    <w:semiHidden/>
    <w:unhideWhenUsed/>
    <w:locked/>
    <w:rsid w:val="00227C71"/>
    <w:rPr>
      <w:sz w:val="20"/>
      <w:szCs w:val="20"/>
    </w:rPr>
  </w:style>
  <w:style w:type="character" w:customStyle="1" w:styleId="CommentTextChar">
    <w:name w:val="Comment Text Char"/>
    <w:basedOn w:val="DefaultParagraphFont"/>
    <w:link w:val="CommentText"/>
    <w:uiPriority w:val="34"/>
    <w:semiHidden/>
    <w:rsid w:val="00372E72"/>
  </w:style>
  <w:style w:type="paragraph" w:customStyle="1" w:styleId="ATAHeader">
    <w:name w:val="ATA Header"/>
    <w:basedOn w:val="Normal"/>
    <w:link w:val="ATAHeaderChar"/>
    <w:unhideWhenUsed/>
    <w:qFormat/>
    <w:locked/>
    <w:rsid w:val="007215D0"/>
    <w:pPr>
      <w:pBdr>
        <w:bottom w:val="single" w:sz="2" w:space="1" w:color="0D0D0D" w:themeColor="text1" w:themeTint="F2"/>
      </w:pBdr>
      <w:tabs>
        <w:tab w:val="right" w:pos="9720"/>
      </w:tabs>
      <w:ind w:left="0"/>
    </w:pPr>
    <w:rPr>
      <w:rFonts w:ascii="Arial" w:hAnsi="Arial"/>
      <w:color w:val="262626" w:themeColor="text1" w:themeTint="D9"/>
      <w:sz w:val="18"/>
      <w:szCs w:val="18"/>
    </w:rPr>
  </w:style>
  <w:style w:type="character" w:customStyle="1" w:styleId="ATAHeaderChar">
    <w:name w:val="ATA Header Char"/>
    <w:basedOn w:val="DefaultParagraphFont"/>
    <w:link w:val="ATAHeader"/>
    <w:rsid w:val="007215D0"/>
    <w:rPr>
      <w:rFonts w:ascii="Arial" w:hAnsi="Arial"/>
      <w:color w:val="262626" w:themeColor="text1" w:themeTint="D9"/>
      <w:sz w:val="18"/>
      <w:szCs w:val="18"/>
    </w:rPr>
  </w:style>
  <w:style w:type="table" w:styleId="TableGrid">
    <w:name w:val="Table Grid"/>
    <w:basedOn w:val="TableNormal"/>
    <w:uiPriority w:val="59"/>
    <w:rsid w:val="00096324"/>
    <w:rPr>
      <w:rFonts w:eastAsia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34"/>
    <w:semiHidden/>
    <w:locked/>
    <w:rsid w:val="001A0132"/>
    <w:rPr>
      <w:color w:val="CC9900" w:themeColor="hyperlink"/>
      <w:u w:val="single"/>
    </w:rPr>
  </w:style>
  <w:style w:type="paragraph" w:styleId="Caption">
    <w:name w:val="caption"/>
    <w:basedOn w:val="Normal"/>
    <w:next w:val="Normal"/>
    <w:uiPriority w:val="34"/>
    <w:semiHidden/>
    <w:unhideWhenUsed/>
    <w:locked/>
    <w:rsid w:val="007161B7"/>
    <w:pPr>
      <w:spacing w:after="200"/>
    </w:pPr>
    <w:rPr>
      <w:b/>
      <w:bCs/>
      <w:color w:val="7A7A7A" w:themeColor="accent1"/>
      <w:sz w:val="18"/>
      <w:szCs w:val="18"/>
    </w:rPr>
  </w:style>
  <w:style w:type="table" w:customStyle="1" w:styleId="ATATableSlides">
    <w:name w:val="ATA Table Slides"/>
    <w:basedOn w:val="TableClassic1"/>
    <w:uiPriority w:val="99"/>
    <w:rsid w:val="008321A3"/>
    <w:tblPr>
      <w:tblBorders>
        <w:top w:val="single" w:sz="4" w:space="0" w:color="000000"/>
        <w:left w:val="single" w:sz="4" w:space="0" w:color="000000"/>
        <w:bottom w:val="single" w:sz="4" w:space="0" w:color="000000"/>
        <w:right w:val="single" w:sz="4" w:space="0" w:color="000000"/>
      </w:tblBorders>
    </w:tblPr>
    <w:tcPr>
      <w:shd w:val="clear" w:color="auto" w:fill="BFBFBF" w:themeFill="background1" w:themeFillShade="BF"/>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Shading-Accent4">
    <w:name w:val="Light Shading Accent 4"/>
    <w:basedOn w:val="TableNormal"/>
    <w:uiPriority w:val="60"/>
    <w:locked/>
    <w:rsid w:val="00272B59"/>
    <w:rPr>
      <w:color w:val="6C6E86" w:themeColor="accent4" w:themeShade="BF"/>
    </w:rPr>
    <w:tblPr>
      <w:tblStyleRowBandSize w:val="1"/>
      <w:tblStyleColBandSize w:val="1"/>
      <w:tblBorders>
        <w:top w:val="single" w:sz="8" w:space="0" w:color="989AAC" w:themeColor="accent4"/>
        <w:bottom w:val="single" w:sz="8" w:space="0" w:color="989AAC" w:themeColor="accent4"/>
      </w:tblBorders>
    </w:tblPr>
    <w:tblStylePr w:type="fir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la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A" w:themeFill="accent4" w:themeFillTint="3F"/>
      </w:tcPr>
    </w:tblStylePr>
    <w:tblStylePr w:type="band1Horz">
      <w:tblPr/>
      <w:tcPr>
        <w:tcBorders>
          <w:left w:val="nil"/>
          <w:right w:val="nil"/>
          <w:insideH w:val="nil"/>
          <w:insideV w:val="nil"/>
        </w:tcBorders>
        <w:shd w:val="clear" w:color="auto" w:fill="E5E5EA" w:themeFill="accent4" w:themeFillTint="3F"/>
      </w:tcPr>
    </w:tblStylePr>
  </w:style>
  <w:style w:type="paragraph" w:customStyle="1" w:styleId="ATAGraphicDescription">
    <w:name w:val="ATA Graphic Description"/>
    <w:next w:val="ATABody"/>
    <w:link w:val="ATAGraphicDescriptionChar"/>
    <w:uiPriority w:val="34"/>
    <w:rsid w:val="007215D0"/>
    <w:pPr>
      <w:bidi/>
      <w:spacing w:before="40" w:after="40"/>
      <w:ind w:left="389" w:hanging="360"/>
    </w:pPr>
    <w:rPr>
      <w:i/>
      <w:color w:val="262626" w:themeColor="text1" w:themeTint="D9"/>
      <w:rtl/>
    </w:rPr>
  </w:style>
  <w:style w:type="paragraph" w:customStyle="1" w:styleId="ATATableHeading">
    <w:name w:val="ATA Table Heading"/>
    <w:next w:val="ATABody"/>
    <w:link w:val="ATATableHeadingChar"/>
    <w:uiPriority w:val="34"/>
    <w:qFormat/>
    <w:rsid w:val="00870951"/>
    <w:pPr>
      <w:keepNext/>
      <w:tabs>
        <w:tab w:val="right" w:pos="9360"/>
      </w:tabs>
      <w:bidi/>
      <w:spacing w:before="40" w:after="40"/>
    </w:pPr>
    <w:rPr>
      <w:color w:val="262626" w:themeColor="text1" w:themeTint="D9"/>
      <w:rtl/>
    </w:rPr>
  </w:style>
  <w:style w:type="paragraph" w:customStyle="1" w:styleId="ATATableBody">
    <w:name w:val="ATA Table Body"/>
    <w:link w:val="ATATableBodyChar"/>
    <w:uiPriority w:val="34"/>
    <w:rsid w:val="006A218C"/>
    <w:pPr>
      <w:bidi/>
      <w:spacing w:before="40" w:after="40"/>
    </w:pPr>
    <w:rPr>
      <w:color w:val="262626" w:themeColor="text1" w:themeTint="D9"/>
      <w:rtl/>
    </w:rPr>
  </w:style>
  <w:style w:type="character" w:customStyle="1" w:styleId="ATATableHeadingChar">
    <w:name w:val="ATA Table Heading Char"/>
    <w:basedOn w:val="DefaultParagraphFont"/>
    <w:link w:val="ATATableHeading"/>
    <w:uiPriority w:val="34"/>
    <w:rsid w:val="00870951"/>
    <w:rPr>
      <w:color w:val="262626" w:themeColor="text1" w:themeTint="D9"/>
    </w:rPr>
  </w:style>
  <w:style w:type="character" w:customStyle="1" w:styleId="ATATableBodyChar">
    <w:name w:val="ATA Table Body Char"/>
    <w:basedOn w:val="DefaultParagraphFont"/>
    <w:link w:val="ATATableBody"/>
    <w:uiPriority w:val="34"/>
    <w:rsid w:val="006A218C"/>
    <w:rPr>
      <w:color w:val="262626" w:themeColor="text1" w:themeTint="D9"/>
    </w:rPr>
  </w:style>
  <w:style w:type="paragraph" w:customStyle="1" w:styleId="ATATopicHeading">
    <w:name w:val="ATA Topic Heading"/>
    <w:link w:val="ATATopicHeadingChar"/>
    <w:uiPriority w:val="34"/>
    <w:qFormat/>
    <w:rsid w:val="007215D0"/>
    <w:pPr>
      <w:bidi/>
    </w:pPr>
    <w:rPr>
      <w:rFonts w:eastAsia="MS PGothic"/>
      <w:b/>
      <w:bCs/>
      <w:color w:val="262626" w:themeColor="text1" w:themeTint="D9"/>
      <w:rtl/>
    </w:rPr>
  </w:style>
  <w:style w:type="paragraph" w:styleId="BodyText3">
    <w:name w:val="Body Text 3"/>
    <w:basedOn w:val="Normal"/>
    <w:link w:val="BodyText3Char"/>
    <w:uiPriority w:val="99"/>
    <w:semiHidden/>
    <w:unhideWhenUsed/>
    <w:locked/>
    <w:rsid w:val="004228D6"/>
    <w:pPr>
      <w:spacing w:after="120"/>
    </w:pPr>
    <w:rPr>
      <w:sz w:val="16"/>
      <w:szCs w:val="16"/>
    </w:rPr>
  </w:style>
  <w:style w:type="paragraph" w:customStyle="1" w:styleId="ATATopicTime">
    <w:name w:val="ATA Topic Time"/>
    <w:link w:val="ATATopicTimeChar"/>
    <w:uiPriority w:val="34"/>
    <w:qFormat/>
    <w:rsid w:val="007215D0"/>
    <w:pPr>
      <w:bidi/>
      <w:jc w:val="center"/>
    </w:pPr>
    <w:rPr>
      <w:rFonts w:eastAsia="MS PGothic"/>
      <w:b/>
      <w:bCs/>
      <w:color w:val="262626" w:themeColor="text1" w:themeTint="D9"/>
      <w:sz w:val="20"/>
      <w:rtl/>
    </w:rPr>
  </w:style>
  <w:style w:type="character" w:customStyle="1" w:styleId="BodyText3Char">
    <w:name w:val="Body Text 3 Char"/>
    <w:basedOn w:val="DefaultParagraphFont"/>
    <w:link w:val="BodyText3"/>
    <w:uiPriority w:val="99"/>
    <w:semiHidden/>
    <w:rsid w:val="004228D6"/>
    <w:rPr>
      <w:sz w:val="16"/>
      <w:szCs w:val="16"/>
    </w:rPr>
  </w:style>
  <w:style w:type="paragraph" w:customStyle="1" w:styleId="ATANumLevel01BodySlide">
    <w:name w:val="ATA Num Level 01 Body/Slide"/>
    <w:basedOn w:val="Normal"/>
    <w:link w:val="ATANumLevel01BodySlideChar"/>
    <w:uiPriority w:val="8"/>
    <w:rsid w:val="007215D0"/>
    <w:pPr>
      <w:numPr>
        <w:numId w:val="8"/>
      </w:numPr>
      <w:ind w:left="360" w:hanging="288"/>
      <w:contextualSpacing/>
    </w:pPr>
    <w:rPr>
      <w:color w:val="262626" w:themeColor="text1" w:themeTint="D9"/>
    </w:rPr>
  </w:style>
  <w:style w:type="character" w:customStyle="1" w:styleId="ATANumLevel01BodySlideChar">
    <w:name w:val="ATA Num Level 01 Body/Slide Char"/>
    <w:basedOn w:val="DefaultParagraphFont"/>
    <w:link w:val="ATANumLevel01BodySlide"/>
    <w:uiPriority w:val="8"/>
    <w:rsid w:val="008C5ED3"/>
    <w:rPr>
      <w:color w:val="262626" w:themeColor="text1" w:themeTint="D9"/>
    </w:rPr>
  </w:style>
  <w:style w:type="paragraph" w:customStyle="1" w:styleId="ATABulletLevel03BodySlide">
    <w:name w:val="ATA  Bullet Level 03 Body/Slide"/>
    <w:basedOn w:val="ATABulletLevel01BodySlide"/>
    <w:next w:val="Normal"/>
    <w:link w:val="ATABulletLevel03BodySlideChar"/>
    <w:uiPriority w:val="7"/>
    <w:qFormat/>
    <w:rsid w:val="00221C79"/>
    <w:pPr>
      <w:numPr>
        <w:numId w:val="6"/>
      </w:numPr>
      <w:ind w:left="936" w:hanging="288"/>
      <w:outlineLvl w:val="2"/>
    </w:pPr>
    <w:rPr>
      <w:rFonts w:eastAsia="Times New Roman"/>
      <w:bCs w:val="0"/>
    </w:rPr>
  </w:style>
  <w:style w:type="character" w:customStyle="1" w:styleId="ATABulletLevel03BodySlideChar">
    <w:name w:val="ATA  Bullet Level 03 Body/Slide Char"/>
    <w:basedOn w:val="ATABodyChar"/>
    <w:link w:val="ATABulletLevel03BodySlide"/>
    <w:uiPriority w:val="7"/>
    <w:rsid w:val="008C5ED3"/>
    <w:rPr>
      <w:color w:val="262626" w:themeColor="text1" w:themeTint="D9"/>
    </w:rPr>
  </w:style>
  <w:style w:type="paragraph" w:customStyle="1" w:styleId="ATANumLevel02BodySlide">
    <w:name w:val="ATA Num Level 02 Body/Slide"/>
    <w:basedOn w:val="ATANumLevel01BodySlide"/>
    <w:link w:val="ATANumLevel02BodySlideChar"/>
    <w:uiPriority w:val="9"/>
    <w:qFormat/>
    <w:rsid w:val="00FD5BC4"/>
    <w:pPr>
      <w:numPr>
        <w:numId w:val="7"/>
      </w:numPr>
      <w:ind w:left="720" w:hanging="288"/>
    </w:pPr>
  </w:style>
  <w:style w:type="paragraph" w:customStyle="1" w:styleId="ATANumLevel03BodySlide">
    <w:name w:val="ATA Num Level 03 Body/Slide"/>
    <w:basedOn w:val="ATANumLevel02BodySlide"/>
    <w:link w:val="ATANumLevel03BodySlideChar"/>
    <w:uiPriority w:val="10"/>
    <w:qFormat/>
    <w:rsid w:val="00FD5BC4"/>
    <w:pPr>
      <w:ind w:left="1008"/>
    </w:pPr>
  </w:style>
  <w:style w:type="character" w:customStyle="1" w:styleId="ATANumLevel02BodySlideChar">
    <w:name w:val="ATA Num Level 02 Body/Slide Char"/>
    <w:basedOn w:val="ATANumLevel01BodySlideChar"/>
    <w:link w:val="ATANumLevel02BodySlide"/>
    <w:uiPriority w:val="9"/>
    <w:rsid w:val="008C5ED3"/>
    <w:rPr>
      <w:color w:val="262626" w:themeColor="text1" w:themeTint="D9"/>
    </w:rPr>
  </w:style>
  <w:style w:type="character" w:customStyle="1" w:styleId="ATANumLevel03BodySlideChar">
    <w:name w:val="ATA Num Level 03 Body/Slide Char"/>
    <w:basedOn w:val="ATANumLevel02BodySlideChar"/>
    <w:link w:val="ATANumLevel03BodySlide"/>
    <w:uiPriority w:val="10"/>
    <w:rsid w:val="008C5ED3"/>
    <w:rPr>
      <w:color w:val="262626" w:themeColor="text1" w:themeTint="D9"/>
    </w:rPr>
  </w:style>
  <w:style w:type="character" w:customStyle="1" w:styleId="ATATopicHeadingChar">
    <w:name w:val="ATA Topic Heading Char"/>
    <w:basedOn w:val="DefaultParagraphFont"/>
    <w:link w:val="ATATopicHeading"/>
    <w:uiPriority w:val="34"/>
    <w:rsid w:val="007215D0"/>
    <w:rPr>
      <w:rFonts w:eastAsia="MS PGothic"/>
      <w:b/>
      <w:bCs/>
      <w:color w:val="262626" w:themeColor="text1" w:themeTint="D9"/>
    </w:rPr>
  </w:style>
  <w:style w:type="character" w:customStyle="1" w:styleId="ATAGraphicDescriptionChar">
    <w:name w:val="ATA Graphic Description Char"/>
    <w:basedOn w:val="DefaultParagraphFont"/>
    <w:link w:val="ATAGraphicDescription"/>
    <w:uiPriority w:val="34"/>
    <w:rsid w:val="007215D0"/>
    <w:rPr>
      <w:i/>
      <w:color w:val="262626" w:themeColor="text1" w:themeTint="D9"/>
    </w:rPr>
  </w:style>
  <w:style w:type="character" w:customStyle="1" w:styleId="ATATopicTimeChar">
    <w:name w:val="ATA Topic Time Char"/>
    <w:basedOn w:val="DefaultParagraphFont"/>
    <w:link w:val="ATATopicTime"/>
    <w:uiPriority w:val="34"/>
    <w:rsid w:val="007215D0"/>
    <w:rPr>
      <w:rFonts w:eastAsia="MS PGothic"/>
      <w:b/>
      <w:bCs/>
      <w:color w:val="262626" w:themeColor="text1" w:themeTint="D9"/>
      <w:sz w:val="20"/>
    </w:rPr>
  </w:style>
  <w:style w:type="paragraph" w:customStyle="1" w:styleId="ATABodyHeading">
    <w:name w:val="ATA Body Heading"/>
    <w:basedOn w:val="ATAHeadingLevel1"/>
    <w:link w:val="ATABodyHeadingChar"/>
    <w:uiPriority w:val="34"/>
    <w:qFormat/>
    <w:rsid w:val="00DF2552"/>
    <w:pPr>
      <w:spacing w:after="60"/>
    </w:pPr>
  </w:style>
  <w:style w:type="character" w:customStyle="1" w:styleId="ATABodyHeadingChar">
    <w:name w:val="ATA Body Heading Char"/>
    <w:basedOn w:val="ATAHeadingLevel1Char"/>
    <w:link w:val="ATABodyHeading"/>
    <w:uiPriority w:val="34"/>
    <w:rsid w:val="00DF2552"/>
    <w:rPr>
      <w:b/>
      <w:color w:val="262626" w:themeColor="text1" w:themeTint="D9"/>
    </w:rPr>
  </w:style>
  <w:style w:type="character" w:customStyle="1" w:styleId="ATAAnswers">
    <w:name w:val="ATA Answers"/>
    <w:uiPriority w:val="1"/>
    <w:qFormat/>
    <w:rsid w:val="00B5207E"/>
    <w:rPr>
      <w:rFonts w:ascii="Cambria" w:eastAsia="Arial Unicode MS" w:hAnsi="Cambria"/>
      <w:i/>
      <w:color w:val="262626" w:themeColor="text1" w:themeTint="D9"/>
      <w:sz w:val="24"/>
    </w:rPr>
  </w:style>
  <w:style w:type="character" w:customStyle="1" w:styleId="ATADirections">
    <w:name w:val="ATA Directions"/>
    <w:uiPriority w:val="7"/>
    <w:qFormat/>
    <w:rsid w:val="00B5207E"/>
    <w:rPr>
      <w:rFonts w:ascii="Helvetica" w:hAnsi="Helvetica"/>
      <w:b/>
      <w:color w:val="B79000" w:themeColor="accent2" w:themeShade="BF"/>
      <w:sz w:val="20"/>
    </w:rPr>
  </w:style>
  <w:style w:type="character" w:customStyle="1" w:styleId="ATAEmphasis">
    <w:name w:val="ATA Emphasis"/>
    <w:basedOn w:val="DefaultParagraphFont"/>
    <w:uiPriority w:val="1"/>
    <w:qFormat/>
    <w:rsid w:val="00882F6C"/>
    <w:rPr>
      <w:rFonts w:ascii="Cambria" w:hAnsi="Cambria"/>
      <w:b/>
      <w:color w:val="262626" w:themeColor="text1" w:themeTint="D9"/>
      <w:sz w:val="24"/>
    </w:rPr>
  </w:style>
  <w:style w:type="paragraph" w:styleId="Header">
    <w:name w:val="header"/>
    <w:basedOn w:val="Normal"/>
    <w:link w:val="HeaderChar"/>
    <w:unhideWhenUsed/>
    <w:qFormat/>
    <w:locked/>
    <w:rsid w:val="00974D48"/>
    <w:pPr>
      <w:tabs>
        <w:tab w:val="center" w:pos="4680"/>
        <w:tab w:val="right" w:pos="9360"/>
      </w:tabs>
    </w:pPr>
  </w:style>
  <w:style w:type="character" w:customStyle="1" w:styleId="HeaderChar">
    <w:name w:val="Header Char"/>
    <w:basedOn w:val="DefaultParagraphFont"/>
    <w:link w:val="Header"/>
    <w:rsid w:val="00974D48"/>
  </w:style>
  <w:style w:type="paragraph" w:styleId="Footer">
    <w:name w:val="footer"/>
    <w:basedOn w:val="Normal"/>
    <w:link w:val="FooterChar"/>
    <w:uiPriority w:val="99"/>
    <w:unhideWhenUsed/>
    <w:locked/>
    <w:rsid w:val="00974D48"/>
    <w:pPr>
      <w:tabs>
        <w:tab w:val="center" w:pos="4680"/>
        <w:tab w:val="right" w:pos="9360"/>
      </w:tabs>
    </w:pPr>
  </w:style>
  <w:style w:type="character" w:customStyle="1" w:styleId="FooterChar">
    <w:name w:val="Footer Char"/>
    <w:basedOn w:val="DefaultParagraphFont"/>
    <w:link w:val="Footer"/>
    <w:uiPriority w:val="99"/>
    <w:rsid w:val="00974D48"/>
  </w:style>
  <w:style w:type="character" w:styleId="FootnoteReference">
    <w:name w:val="footnote reference"/>
    <w:basedOn w:val="DefaultParagraphFont"/>
    <w:uiPriority w:val="34"/>
    <w:semiHidden/>
    <w:locked/>
    <w:rsid w:val="00974D48"/>
    <w:rPr>
      <w:vertAlign w:val="superscript"/>
    </w:rPr>
  </w:style>
  <w:style w:type="paragraph" w:styleId="ListParagraph">
    <w:name w:val="List Paragraph"/>
    <w:basedOn w:val="Normal"/>
    <w:uiPriority w:val="34"/>
    <w:semiHidden/>
    <w:locked/>
    <w:rsid w:val="00A14DC9"/>
    <w:pPr>
      <w:ind w:left="720"/>
      <w:contextualSpacing/>
    </w:pPr>
  </w:style>
  <w:style w:type="character" w:customStyle="1" w:styleId="apple-converted-space">
    <w:name w:val="apple-converted-space"/>
    <w:basedOn w:val="DefaultParagraphFont"/>
    <w:rsid w:val="00802716"/>
  </w:style>
  <w:style w:type="character" w:customStyle="1" w:styleId="ATAHeaderFooter">
    <w:name w:val="ATA Header/Footer"/>
    <w:basedOn w:val="DefaultParagraphFont"/>
    <w:uiPriority w:val="1"/>
    <w:qFormat/>
    <w:rsid w:val="002314E2"/>
    <w:rPr>
      <w:rFonts w:ascii="Arial" w:hAnsi="Arial"/>
      <w:color w:val="262626" w:themeColor="text1" w:themeTint="D9"/>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9563">
      <w:bodyDiv w:val="1"/>
      <w:marLeft w:val="0"/>
      <w:marRight w:val="0"/>
      <w:marTop w:val="0"/>
      <w:marBottom w:val="0"/>
      <w:divBdr>
        <w:top w:val="none" w:sz="0" w:space="0" w:color="auto"/>
        <w:left w:val="none" w:sz="0" w:space="0" w:color="auto"/>
        <w:bottom w:val="none" w:sz="0" w:space="0" w:color="auto"/>
        <w:right w:val="none" w:sz="0" w:space="0" w:color="auto"/>
      </w:divBdr>
    </w:div>
    <w:div w:id="34236263">
      <w:bodyDiv w:val="1"/>
      <w:marLeft w:val="0"/>
      <w:marRight w:val="0"/>
      <w:marTop w:val="0"/>
      <w:marBottom w:val="0"/>
      <w:divBdr>
        <w:top w:val="none" w:sz="0" w:space="0" w:color="auto"/>
        <w:left w:val="none" w:sz="0" w:space="0" w:color="auto"/>
        <w:bottom w:val="none" w:sz="0" w:space="0" w:color="auto"/>
        <w:right w:val="none" w:sz="0" w:space="0" w:color="auto"/>
      </w:divBdr>
      <w:divsChild>
        <w:div w:id="1845167939">
          <w:marLeft w:val="374"/>
          <w:marRight w:val="0"/>
          <w:marTop w:val="0"/>
          <w:marBottom w:val="40"/>
          <w:divBdr>
            <w:top w:val="none" w:sz="0" w:space="0" w:color="auto"/>
            <w:left w:val="none" w:sz="0" w:space="0" w:color="auto"/>
            <w:bottom w:val="none" w:sz="0" w:space="0" w:color="auto"/>
            <w:right w:val="none" w:sz="0" w:space="0" w:color="auto"/>
          </w:divBdr>
        </w:div>
        <w:div w:id="583105692">
          <w:marLeft w:val="1094"/>
          <w:marRight w:val="0"/>
          <w:marTop w:val="0"/>
          <w:marBottom w:val="0"/>
          <w:divBdr>
            <w:top w:val="none" w:sz="0" w:space="0" w:color="auto"/>
            <w:left w:val="none" w:sz="0" w:space="0" w:color="auto"/>
            <w:bottom w:val="none" w:sz="0" w:space="0" w:color="auto"/>
            <w:right w:val="none" w:sz="0" w:space="0" w:color="auto"/>
          </w:divBdr>
        </w:div>
        <w:div w:id="1434352313">
          <w:marLeft w:val="1094"/>
          <w:marRight w:val="0"/>
          <w:marTop w:val="0"/>
          <w:marBottom w:val="0"/>
          <w:divBdr>
            <w:top w:val="none" w:sz="0" w:space="0" w:color="auto"/>
            <w:left w:val="none" w:sz="0" w:space="0" w:color="auto"/>
            <w:bottom w:val="none" w:sz="0" w:space="0" w:color="auto"/>
            <w:right w:val="none" w:sz="0" w:space="0" w:color="auto"/>
          </w:divBdr>
        </w:div>
        <w:div w:id="1081566307">
          <w:marLeft w:val="1094"/>
          <w:marRight w:val="0"/>
          <w:marTop w:val="0"/>
          <w:marBottom w:val="0"/>
          <w:divBdr>
            <w:top w:val="none" w:sz="0" w:space="0" w:color="auto"/>
            <w:left w:val="none" w:sz="0" w:space="0" w:color="auto"/>
            <w:bottom w:val="none" w:sz="0" w:space="0" w:color="auto"/>
            <w:right w:val="none" w:sz="0" w:space="0" w:color="auto"/>
          </w:divBdr>
        </w:div>
        <w:div w:id="833881969">
          <w:marLeft w:val="1094"/>
          <w:marRight w:val="0"/>
          <w:marTop w:val="0"/>
          <w:marBottom w:val="0"/>
          <w:divBdr>
            <w:top w:val="none" w:sz="0" w:space="0" w:color="auto"/>
            <w:left w:val="none" w:sz="0" w:space="0" w:color="auto"/>
            <w:bottom w:val="none" w:sz="0" w:space="0" w:color="auto"/>
            <w:right w:val="none" w:sz="0" w:space="0" w:color="auto"/>
          </w:divBdr>
        </w:div>
      </w:divsChild>
    </w:div>
    <w:div w:id="37899858">
      <w:bodyDiv w:val="1"/>
      <w:marLeft w:val="0"/>
      <w:marRight w:val="0"/>
      <w:marTop w:val="0"/>
      <w:marBottom w:val="0"/>
      <w:divBdr>
        <w:top w:val="none" w:sz="0" w:space="0" w:color="auto"/>
        <w:left w:val="none" w:sz="0" w:space="0" w:color="auto"/>
        <w:bottom w:val="none" w:sz="0" w:space="0" w:color="auto"/>
        <w:right w:val="none" w:sz="0" w:space="0" w:color="auto"/>
      </w:divBdr>
    </w:div>
    <w:div w:id="86927265">
      <w:bodyDiv w:val="1"/>
      <w:marLeft w:val="0"/>
      <w:marRight w:val="0"/>
      <w:marTop w:val="0"/>
      <w:marBottom w:val="0"/>
      <w:divBdr>
        <w:top w:val="none" w:sz="0" w:space="0" w:color="auto"/>
        <w:left w:val="none" w:sz="0" w:space="0" w:color="auto"/>
        <w:bottom w:val="none" w:sz="0" w:space="0" w:color="auto"/>
        <w:right w:val="none" w:sz="0" w:space="0" w:color="auto"/>
      </w:divBdr>
    </w:div>
    <w:div w:id="95172381">
      <w:bodyDiv w:val="1"/>
      <w:marLeft w:val="0"/>
      <w:marRight w:val="0"/>
      <w:marTop w:val="0"/>
      <w:marBottom w:val="0"/>
      <w:divBdr>
        <w:top w:val="none" w:sz="0" w:space="0" w:color="auto"/>
        <w:left w:val="none" w:sz="0" w:space="0" w:color="auto"/>
        <w:bottom w:val="none" w:sz="0" w:space="0" w:color="auto"/>
        <w:right w:val="none" w:sz="0" w:space="0" w:color="auto"/>
      </w:divBdr>
    </w:div>
    <w:div w:id="124780563">
      <w:bodyDiv w:val="1"/>
      <w:marLeft w:val="0"/>
      <w:marRight w:val="0"/>
      <w:marTop w:val="0"/>
      <w:marBottom w:val="0"/>
      <w:divBdr>
        <w:top w:val="none" w:sz="0" w:space="0" w:color="auto"/>
        <w:left w:val="none" w:sz="0" w:space="0" w:color="auto"/>
        <w:bottom w:val="none" w:sz="0" w:space="0" w:color="auto"/>
        <w:right w:val="none" w:sz="0" w:space="0" w:color="auto"/>
      </w:divBdr>
      <w:divsChild>
        <w:div w:id="794756448">
          <w:marLeft w:val="374"/>
          <w:marRight w:val="0"/>
          <w:marTop w:val="0"/>
          <w:marBottom w:val="40"/>
          <w:divBdr>
            <w:top w:val="none" w:sz="0" w:space="0" w:color="auto"/>
            <w:left w:val="none" w:sz="0" w:space="0" w:color="auto"/>
            <w:bottom w:val="none" w:sz="0" w:space="0" w:color="auto"/>
            <w:right w:val="none" w:sz="0" w:space="0" w:color="auto"/>
          </w:divBdr>
        </w:div>
        <w:div w:id="1516916216">
          <w:marLeft w:val="1094"/>
          <w:marRight w:val="0"/>
          <w:marTop w:val="0"/>
          <w:marBottom w:val="0"/>
          <w:divBdr>
            <w:top w:val="none" w:sz="0" w:space="0" w:color="auto"/>
            <w:left w:val="none" w:sz="0" w:space="0" w:color="auto"/>
            <w:bottom w:val="none" w:sz="0" w:space="0" w:color="auto"/>
            <w:right w:val="none" w:sz="0" w:space="0" w:color="auto"/>
          </w:divBdr>
        </w:div>
        <w:div w:id="1803428146">
          <w:marLeft w:val="1094"/>
          <w:marRight w:val="0"/>
          <w:marTop w:val="0"/>
          <w:marBottom w:val="0"/>
          <w:divBdr>
            <w:top w:val="none" w:sz="0" w:space="0" w:color="auto"/>
            <w:left w:val="none" w:sz="0" w:space="0" w:color="auto"/>
            <w:bottom w:val="none" w:sz="0" w:space="0" w:color="auto"/>
            <w:right w:val="none" w:sz="0" w:space="0" w:color="auto"/>
          </w:divBdr>
        </w:div>
      </w:divsChild>
    </w:div>
    <w:div w:id="257448878">
      <w:bodyDiv w:val="1"/>
      <w:marLeft w:val="0"/>
      <w:marRight w:val="0"/>
      <w:marTop w:val="0"/>
      <w:marBottom w:val="0"/>
      <w:divBdr>
        <w:top w:val="none" w:sz="0" w:space="0" w:color="auto"/>
        <w:left w:val="none" w:sz="0" w:space="0" w:color="auto"/>
        <w:bottom w:val="none" w:sz="0" w:space="0" w:color="auto"/>
        <w:right w:val="none" w:sz="0" w:space="0" w:color="auto"/>
      </w:divBdr>
    </w:div>
    <w:div w:id="290944676">
      <w:bodyDiv w:val="1"/>
      <w:marLeft w:val="0"/>
      <w:marRight w:val="0"/>
      <w:marTop w:val="0"/>
      <w:marBottom w:val="0"/>
      <w:divBdr>
        <w:top w:val="none" w:sz="0" w:space="0" w:color="auto"/>
        <w:left w:val="none" w:sz="0" w:space="0" w:color="auto"/>
        <w:bottom w:val="none" w:sz="0" w:space="0" w:color="auto"/>
        <w:right w:val="none" w:sz="0" w:space="0" w:color="auto"/>
      </w:divBdr>
      <w:divsChild>
        <w:div w:id="840390011">
          <w:marLeft w:val="374"/>
          <w:marRight w:val="0"/>
          <w:marTop w:val="0"/>
          <w:marBottom w:val="40"/>
          <w:divBdr>
            <w:top w:val="none" w:sz="0" w:space="0" w:color="auto"/>
            <w:left w:val="none" w:sz="0" w:space="0" w:color="auto"/>
            <w:bottom w:val="none" w:sz="0" w:space="0" w:color="auto"/>
            <w:right w:val="none" w:sz="0" w:space="0" w:color="auto"/>
          </w:divBdr>
        </w:div>
        <w:div w:id="154498487">
          <w:marLeft w:val="374"/>
          <w:marRight w:val="0"/>
          <w:marTop w:val="0"/>
          <w:marBottom w:val="40"/>
          <w:divBdr>
            <w:top w:val="none" w:sz="0" w:space="0" w:color="auto"/>
            <w:left w:val="none" w:sz="0" w:space="0" w:color="auto"/>
            <w:bottom w:val="none" w:sz="0" w:space="0" w:color="auto"/>
            <w:right w:val="none" w:sz="0" w:space="0" w:color="auto"/>
          </w:divBdr>
        </w:div>
      </w:divsChild>
    </w:div>
    <w:div w:id="296834223">
      <w:bodyDiv w:val="1"/>
      <w:marLeft w:val="0"/>
      <w:marRight w:val="0"/>
      <w:marTop w:val="0"/>
      <w:marBottom w:val="0"/>
      <w:divBdr>
        <w:top w:val="none" w:sz="0" w:space="0" w:color="auto"/>
        <w:left w:val="none" w:sz="0" w:space="0" w:color="auto"/>
        <w:bottom w:val="none" w:sz="0" w:space="0" w:color="auto"/>
        <w:right w:val="none" w:sz="0" w:space="0" w:color="auto"/>
      </w:divBdr>
    </w:div>
    <w:div w:id="299848349">
      <w:bodyDiv w:val="1"/>
      <w:marLeft w:val="0"/>
      <w:marRight w:val="0"/>
      <w:marTop w:val="0"/>
      <w:marBottom w:val="0"/>
      <w:divBdr>
        <w:top w:val="none" w:sz="0" w:space="0" w:color="auto"/>
        <w:left w:val="none" w:sz="0" w:space="0" w:color="auto"/>
        <w:bottom w:val="none" w:sz="0" w:space="0" w:color="auto"/>
        <w:right w:val="none" w:sz="0" w:space="0" w:color="auto"/>
      </w:divBdr>
      <w:divsChild>
        <w:div w:id="1044136571">
          <w:marLeft w:val="547"/>
          <w:marRight w:val="0"/>
          <w:marTop w:val="0"/>
          <w:marBottom w:val="202"/>
          <w:divBdr>
            <w:top w:val="none" w:sz="0" w:space="0" w:color="auto"/>
            <w:left w:val="none" w:sz="0" w:space="0" w:color="auto"/>
            <w:bottom w:val="none" w:sz="0" w:space="0" w:color="auto"/>
            <w:right w:val="none" w:sz="0" w:space="0" w:color="auto"/>
          </w:divBdr>
        </w:div>
      </w:divsChild>
    </w:div>
    <w:div w:id="341593651">
      <w:bodyDiv w:val="1"/>
      <w:marLeft w:val="0"/>
      <w:marRight w:val="0"/>
      <w:marTop w:val="0"/>
      <w:marBottom w:val="0"/>
      <w:divBdr>
        <w:top w:val="none" w:sz="0" w:space="0" w:color="auto"/>
        <w:left w:val="none" w:sz="0" w:space="0" w:color="auto"/>
        <w:bottom w:val="none" w:sz="0" w:space="0" w:color="auto"/>
        <w:right w:val="none" w:sz="0" w:space="0" w:color="auto"/>
      </w:divBdr>
    </w:div>
    <w:div w:id="577445486">
      <w:bodyDiv w:val="1"/>
      <w:marLeft w:val="0"/>
      <w:marRight w:val="0"/>
      <w:marTop w:val="0"/>
      <w:marBottom w:val="0"/>
      <w:divBdr>
        <w:top w:val="none" w:sz="0" w:space="0" w:color="auto"/>
        <w:left w:val="none" w:sz="0" w:space="0" w:color="auto"/>
        <w:bottom w:val="none" w:sz="0" w:space="0" w:color="auto"/>
        <w:right w:val="none" w:sz="0" w:space="0" w:color="auto"/>
      </w:divBdr>
    </w:div>
    <w:div w:id="638149556">
      <w:bodyDiv w:val="1"/>
      <w:marLeft w:val="0"/>
      <w:marRight w:val="0"/>
      <w:marTop w:val="0"/>
      <w:marBottom w:val="0"/>
      <w:divBdr>
        <w:top w:val="none" w:sz="0" w:space="0" w:color="auto"/>
        <w:left w:val="none" w:sz="0" w:space="0" w:color="auto"/>
        <w:bottom w:val="none" w:sz="0" w:space="0" w:color="auto"/>
        <w:right w:val="none" w:sz="0" w:space="0" w:color="auto"/>
      </w:divBdr>
    </w:div>
    <w:div w:id="682243343">
      <w:bodyDiv w:val="1"/>
      <w:marLeft w:val="0"/>
      <w:marRight w:val="0"/>
      <w:marTop w:val="0"/>
      <w:marBottom w:val="0"/>
      <w:divBdr>
        <w:top w:val="none" w:sz="0" w:space="0" w:color="auto"/>
        <w:left w:val="none" w:sz="0" w:space="0" w:color="auto"/>
        <w:bottom w:val="none" w:sz="0" w:space="0" w:color="auto"/>
        <w:right w:val="none" w:sz="0" w:space="0" w:color="auto"/>
      </w:divBdr>
    </w:div>
    <w:div w:id="725565649">
      <w:bodyDiv w:val="1"/>
      <w:marLeft w:val="0"/>
      <w:marRight w:val="0"/>
      <w:marTop w:val="0"/>
      <w:marBottom w:val="0"/>
      <w:divBdr>
        <w:top w:val="none" w:sz="0" w:space="0" w:color="auto"/>
        <w:left w:val="none" w:sz="0" w:space="0" w:color="auto"/>
        <w:bottom w:val="none" w:sz="0" w:space="0" w:color="auto"/>
        <w:right w:val="none" w:sz="0" w:space="0" w:color="auto"/>
      </w:divBdr>
    </w:div>
    <w:div w:id="770442352">
      <w:bodyDiv w:val="1"/>
      <w:marLeft w:val="0"/>
      <w:marRight w:val="0"/>
      <w:marTop w:val="0"/>
      <w:marBottom w:val="0"/>
      <w:divBdr>
        <w:top w:val="none" w:sz="0" w:space="0" w:color="auto"/>
        <w:left w:val="none" w:sz="0" w:space="0" w:color="auto"/>
        <w:bottom w:val="none" w:sz="0" w:space="0" w:color="auto"/>
        <w:right w:val="none" w:sz="0" w:space="0" w:color="auto"/>
      </w:divBdr>
      <w:divsChild>
        <w:div w:id="2090348426">
          <w:marLeft w:val="374"/>
          <w:marRight w:val="0"/>
          <w:marTop w:val="0"/>
          <w:marBottom w:val="40"/>
          <w:divBdr>
            <w:top w:val="none" w:sz="0" w:space="0" w:color="auto"/>
            <w:left w:val="none" w:sz="0" w:space="0" w:color="auto"/>
            <w:bottom w:val="none" w:sz="0" w:space="0" w:color="auto"/>
            <w:right w:val="none" w:sz="0" w:space="0" w:color="auto"/>
          </w:divBdr>
        </w:div>
        <w:div w:id="1460613014">
          <w:marLeft w:val="374"/>
          <w:marRight w:val="0"/>
          <w:marTop w:val="0"/>
          <w:marBottom w:val="40"/>
          <w:divBdr>
            <w:top w:val="none" w:sz="0" w:space="0" w:color="auto"/>
            <w:left w:val="none" w:sz="0" w:space="0" w:color="auto"/>
            <w:bottom w:val="none" w:sz="0" w:space="0" w:color="auto"/>
            <w:right w:val="none" w:sz="0" w:space="0" w:color="auto"/>
          </w:divBdr>
        </w:div>
      </w:divsChild>
    </w:div>
    <w:div w:id="785000454">
      <w:bodyDiv w:val="1"/>
      <w:marLeft w:val="0"/>
      <w:marRight w:val="0"/>
      <w:marTop w:val="0"/>
      <w:marBottom w:val="0"/>
      <w:divBdr>
        <w:top w:val="none" w:sz="0" w:space="0" w:color="auto"/>
        <w:left w:val="none" w:sz="0" w:space="0" w:color="auto"/>
        <w:bottom w:val="none" w:sz="0" w:space="0" w:color="auto"/>
        <w:right w:val="none" w:sz="0" w:space="0" w:color="auto"/>
      </w:divBdr>
    </w:div>
    <w:div w:id="994914539">
      <w:bodyDiv w:val="1"/>
      <w:marLeft w:val="0"/>
      <w:marRight w:val="0"/>
      <w:marTop w:val="0"/>
      <w:marBottom w:val="0"/>
      <w:divBdr>
        <w:top w:val="none" w:sz="0" w:space="0" w:color="auto"/>
        <w:left w:val="none" w:sz="0" w:space="0" w:color="auto"/>
        <w:bottom w:val="none" w:sz="0" w:space="0" w:color="auto"/>
        <w:right w:val="none" w:sz="0" w:space="0" w:color="auto"/>
      </w:divBdr>
    </w:div>
    <w:div w:id="1020283561">
      <w:bodyDiv w:val="1"/>
      <w:marLeft w:val="0"/>
      <w:marRight w:val="0"/>
      <w:marTop w:val="0"/>
      <w:marBottom w:val="0"/>
      <w:divBdr>
        <w:top w:val="none" w:sz="0" w:space="0" w:color="auto"/>
        <w:left w:val="none" w:sz="0" w:space="0" w:color="auto"/>
        <w:bottom w:val="none" w:sz="0" w:space="0" w:color="auto"/>
        <w:right w:val="none" w:sz="0" w:space="0" w:color="auto"/>
      </w:divBdr>
    </w:div>
    <w:div w:id="1055660201">
      <w:bodyDiv w:val="1"/>
      <w:marLeft w:val="0"/>
      <w:marRight w:val="0"/>
      <w:marTop w:val="0"/>
      <w:marBottom w:val="0"/>
      <w:divBdr>
        <w:top w:val="none" w:sz="0" w:space="0" w:color="auto"/>
        <w:left w:val="none" w:sz="0" w:space="0" w:color="auto"/>
        <w:bottom w:val="none" w:sz="0" w:space="0" w:color="auto"/>
        <w:right w:val="none" w:sz="0" w:space="0" w:color="auto"/>
      </w:divBdr>
    </w:div>
    <w:div w:id="1073241100">
      <w:bodyDiv w:val="1"/>
      <w:marLeft w:val="0"/>
      <w:marRight w:val="0"/>
      <w:marTop w:val="0"/>
      <w:marBottom w:val="0"/>
      <w:divBdr>
        <w:top w:val="none" w:sz="0" w:space="0" w:color="auto"/>
        <w:left w:val="none" w:sz="0" w:space="0" w:color="auto"/>
        <w:bottom w:val="none" w:sz="0" w:space="0" w:color="auto"/>
        <w:right w:val="none" w:sz="0" w:space="0" w:color="auto"/>
      </w:divBdr>
    </w:div>
    <w:div w:id="1111433414">
      <w:bodyDiv w:val="1"/>
      <w:marLeft w:val="0"/>
      <w:marRight w:val="0"/>
      <w:marTop w:val="0"/>
      <w:marBottom w:val="0"/>
      <w:divBdr>
        <w:top w:val="none" w:sz="0" w:space="0" w:color="auto"/>
        <w:left w:val="none" w:sz="0" w:space="0" w:color="auto"/>
        <w:bottom w:val="none" w:sz="0" w:space="0" w:color="auto"/>
        <w:right w:val="none" w:sz="0" w:space="0" w:color="auto"/>
      </w:divBdr>
    </w:div>
    <w:div w:id="1121270095">
      <w:bodyDiv w:val="1"/>
      <w:marLeft w:val="0"/>
      <w:marRight w:val="0"/>
      <w:marTop w:val="0"/>
      <w:marBottom w:val="0"/>
      <w:divBdr>
        <w:top w:val="none" w:sz="0" w:space="0" w:color="auto"/>
        <w:left w:val="none" w:sz="0" w:space="0" w:color="auto"/>
        <w:bottom w:val="none" w:sz="0" w:space="0" w:color="auto"/>
        <w:right w:val="none" w:sz="0" w:space="0" w:color="auto"/>
      </w:divBdr>
    </w:div>
    <w:div w:id="1185827206">
      <w:bodyDiv w:val="1"/>
      <w:marLeft w:val="0"/>
      <w:marRight w:val="0"/>
      <w:marTop w:val="0"/>
      <w:marBottom w:val="0"/>
      <w:divBdr>
        <w:top w:val="none" w:sz="0" w:space="0" w:color="auto"/>
        <w:left w:val="none" w:sz="0" w:space="0" w:color="auto"/>
        <w:bottom w:val="none" w:sz="0" w:space="0" w:color="auto"/>
        <w:right w:val="none" w:sz="0" w:space="0" w:color="auto"/>
      </w:divBdr>
    </w:div>
    <w:div w:id="1192374388">
      <w:bodyDiv w:val="1"/>
      <w:marLeft w:val="0"/>
      <w:marRight w:val="0"/>
      <w:marTop w:val="0"/>
      <w:marBottom w:val="0"/>
      <w:divBdr>
        <w:top w:val="none" w:sz="0" w:space="0" w:color="auto"/>
        <w:left w:val="none" w:sz="0" w:space="0" w:color="auto"/>
        <w:bottom w:val="none" w:sz="0" w:space="0" w:color="auto"/>
        <w:right w:val="none" w:sz="0" w:space="0" w:color="auto"/>
      </w:divBdr>
    </w:div>
    <w:div w:id="1345353456">
      <w:bodyDiv w:val="1"/>
      <w:marLeft w:val="0"/>
      <w:marRight w:val="0"/>
      <w:marTop w:val="0"/>
      <w:marBottom w:val="0"/>
      <w:divBdr>
        <w:top w:val="none" w:sz="0" w:space="0" w:color="auto"/>
        <w:left w:val="none" w:sz="0" w:space="0" w:color="auto"/>
        <w:bottom w:val="none" w:sz="0" w:space="0" w:color="auto"/>
        <w:right w:val="none" w:sz="0" w:space="0" w:color="auto"/>
      </w:divBdr>
    </w:div>
    <w:div w:id="1381400190">
      <w:bodyDiv w:val="1"/>
      <w:marLeft w:val="0"/>
      <w:marRight w:val="0"/>
      <w:marTop w:val="0"/>
      <w:marBottom w:val="0"/>
      <w:divBdr>
        <w:top w:val="none" w:sz="0" w:space="0" w:color="auto"/>
        <w:left w:val="none" w:sz="0" w:space="0" w:color="auto"/>
        <w:bottom w:val="none" w:sz="0" w:space="0" w:color="auto"/>
        <w:right w:val="none" w:sz="0" w:space="0" w:color="auto"/>
      </w:divBdr>
    </w:div>
    <w:div w:id="1395858205">
      <w:bodyDiv w:val="1"/>
      <w:marLeft w:val="0"/>
      <w:marRight w:val="0"/>
      <w:marTop w:val="0"/>
      <w:marBottom w:val="0"/>
      <w:divBdr>
        <w:top w:val="none" w:sz="0" w:space="0" w:color="auto"/>
        <w:left w:val="none" w:sz="0" w:space="0" w:color="auto"/>
        <w:bottom w:val="none" w:sz="0" w:space="0" w:color="auto"/>
        <w:right w:val="none" w:sz="0" w:space="0" w:color="auto"/>
      </w:divBdr>
      <w:divsChild>
        <w:div w:id="1849756351">
          <w:marLeft w:val="374"/>
          <w:marRight w:val="0"/>
          <w:marTop w:val="0"/>
          <w:marBottom w:val="40"/>
          <w:divBdr>
            <w:top w:val="none" w:sz="0" w:space="0" w:color="auto"/>
            <w:left w:val="none" w:sz="0" w:space="0" w:color="auto"/>
            <w:bottom w:val="none" w:sz="0" w:space="0" w:color="auto"/>
            <w:right w:val="none" w:sz="0" w:space="0" w:color="auto"/>
          </w:divBdr>
        </w:div>
      </w:divsChild>
    </w:div>
    <w:div w:id="1477262278">
      <w:bodyDiv w:val="1"/>
      <w:marLeft w:val="0"/>
      <w:marRight w:val="0"/>
      <w:marTop w:val="0"/>
      <w:marBottom w:val="0"/>
      <w:divBdr>
        <w:top w:val="none" w:sz="0" w:space="0" w:color="auto"/>
        <w:left w:val="none" w:sz="0" w:space="0" w:color="auto"/>
        <w:bottom w:val="none" w:sz="0" w:space="0" w:color="auto"/>
        <w:right w:val="none" w:sz="0" w:space="0" w:color="auto"/>
      </w:divBdr>
    </w:div>
    <w:div w:id="1497845515">
      <w:bodyDiv w:val="1"/>
      <w:marLeft w:val="0"/>
      <w:marRight w:val="0"/>
      <w:marTop w:val="0"/>
      <w:marBottom w:val="0"/>
      <w:divBdr>
        <w:top w:val="none" w:sz="0" w:space="0" w:color="auto"/>
        <w:left w:val="none" w:sz="0" w:space="0" w:color="auto"/>
        <w:bottom w:val="none" w:sz="0" w:space="0" w:color="auto"/>
        <w:right w:val="none" w:sz="0" w:space="0" w:color="auto"/>
      </w:divBdr>
      <w:divsChild>
        <w:div w:id="517545901">
          <w:marLeft w:val="374"/>
          <w:marRight w:val="0"/>
          <w:marTop w:val="0"/>
          <w:marBottom w:val="40"/>
          <w:divBdr>
            <w:top w:val="none" w:sz="0" w:space="0" w:color="auto"/>
            <w:left w:val="none" w:sz="0" w:space="0" w:color="auto"/>
            <w:bottom w:val="none" w:sz="0" w:space="0" w:color="auto"/>
            <w:right w:val="none" w:sz="0" w:space="0" w:color="auto"/>
          </w:divBdr>
        </w:div>
        <w:div w:id="378289735">
          <w:marLeft w:val="1094"/>
          <w:marRight w:val="0"/>
          <w:marTop w:val="0"/>
          <w:marBottom w:val="0"/>
          <w:divBdr>
            <w:top w:val="none" w:sz="0" w:space="0" w:color="auto"/>
            <w:left w:val="none" w:sz="0" w:space="0" w:color="auto"/>
            <w:bottom w:val="none" w:sz="0" w:space="0" w:color="auto"/>
            <w:right w:val="none" w:sz="0" w:space="0" w:color="auto"/>
          </w:divBdr>
        </w:div>
        <w:div w:id="480971634">
          <w:marLeft w:val="1094"/>
          <w:marRight w:val="0"/>
          <w:marTop w:val="0"/>
          <w:marBottom w:val="0"/>
          <w:divBdr>
            <w:top w:val="none" w:sz="0" w:space="0" w:color="auto"/>
            <w:left w:val="none" w:sz="0" w:space="0" w:color="auto"/>
            <w:bottom w:val="none" w:sz="0" w:space="0" w:color="auto"/>
            <w:right w:val="none" w:sz="0" w:space="0" w:color="auto"/>
          </w:divBdr>
        </w:div>
        <w:div w:id="6368768">
          <w:marLeft w:val="1094"/>
          <w:marRight w:val="0"/>
          <w:marTop w:val="0"/>
          <w:marBottom w:val="0"/>
          <w:divBdr>
            <w:top w:val="none" w:sz="0" w:space="0" w:color="auto"/>
            <w:left w:val="none" w:sz="0" w:space="0" w:color="auto"/>
            <w:bottom w:val="none" w:sz="0" w:space="0" w:color="auto"/>
            <w:right w:val="none" w:sz="0" w:space="0" w:color="auto"/>
          </w:divBdr>
        </w:div>
      </w:divsChild>
    </w:div>
    <w:div w:id="1524972874">
      <w:bodyDiv w:val="1"/>
      <w:marLeft w:val="0"/>
      <w:marRight w:val="0"/>
      <w:marTop w:val="0"/>
      <w:marBottom w:val="0"/>
      <w:divBdr>
        <w:top w:val="none" w:sz="0" w:space="0" w:color="auto"/>
        <w:left w:val="none" w:sz="0" w:space="0" w:color="auto"/>
        <w:bottom w:val="none" w:sz="0" w:space="0" w:color="auto"/>
        <w:right w:val="none" w:sz="0" w:space="0" w:color="auto"/>
      </w:divBdr>
    </w:div>
    <w:div w:id="1611889932">
      <w:bodyDiv w:val="1"/>
      <w:marLeft w:val="0"/>
      <w:marRight w:val="0"/>
      <w:marTop w:val="0"/>
      <w:marBottom w:val="0"/>
      <w:divBdr>
        <w:top w:val="none" w:sz="0" w:space="0" w:color="auto"/>
        <w:left w:val="none" w:sz="0" w:space="0" w:color="auto"/>
        <w:bottom w:val="none" w:sz="0" w:space="0" w:color="auto"/>
        <w:right w:val="none" w:sz="0" w:space="0" w:color="auto"/>
      </w:divBdr>
    </w:div>
    <w:div w:id="1644654876">
      <w:bodyDiv w:val="1"/>
      <w:marLeft w:val="0"/>
      <w:marRight w:val="0"/>
      <w:marTop w:val="0"/>
      <w:marBottom w:val="0"/>
      <w:divBdr>
        <w:top w:val="none" w:sz="0" w:space="0" w:color="auto"/>
        <w:left w:val="none" w:sz="0" w:space="0" w:color="auto"/>
        <w:bottom w:val="none" w:sz="0" w:space="0" w:color="auto"/>
        <w:right w:val="none" w:sz="0" w:space="0" w:color="auto"/>
      </w:divBdr>
    </w:div>
    <w:div w:id="1683701952">
      <w:bodyDiv w:val="1"/>
      <w:marLeft w:val="0"/>
      <w:marRight w:val="0"/>
      <w:marTop w:val="0"/>
      <w:marBottom w:val="0"/>
      <w:divBdr>
        <w:top w:val="none" w:sz="0" w:space="0" w:color="auto"/>
        <w:left w:val="none" w:sz="0" w:space="0" w:color="auto"/>
        <w:bottom w:val="none" w:sz="0" w:space="0" w:color="auto"/>
        <w:right w:val="none" w:sz="0" w:space="0" w:color="auto"/>
      </w:divBdr>
    </w:div>
    <w:div w:id="1699625221">
      <w:bodyDiv w:val="1"/>
      <w:marLeft w:val="0"/>
      <w:marRight w:val="0"/>
      <w:marTop w:val="0"/>
      <w:marBottom w:val="0"/>
      <w:divBdr>
        <w:top w:val="none" w:sz="0" w:space="0" w:color="auto"/>
        <w:left w:val="none" w:sz="0" w:space="0" w:color="auto"/>
        <w:bottom w:val="none" w:sz="0" w:space="0" w:color="auto"/>
        <w:right w:val="none" w:sz="0" w:space="0" w:color="auto"/>
      </w:divBdr>
    </w:div>
    <w:div w:id="1753047715">
      <w:bodyDiv w:val="1"/>
      <w:marLeft w:val="0"/>
      <w:marRight w:val="0"/>
      <w:marTop w:val="0"/>
      <w:marBottom w:val="0"/>
      <w:divBdr>
        <w:top w:val="none" w:sz="0" w:space="0" w:color="auto"/>
        <w:left w:val="none" w:sz="0" w:space="0" w:color="auto"/>
        <w:bottom w:val="none" w:sz="0" w:space="0" w:color="auto"/>
        <w:right w:val="none" w:sz="0" w:space="0" w:color="auto"/>
      </w:divBdr>
    </w:div>
    <w:div w:id="1763377431">
      <w:bodyDiv w:val="1"/>
      <w:marLeft w:val="0"/>
      <w:marRight w:val="0"/>
      <w:marTop w:val="0"/>
      <w:marBottom w:val="0"/>
      <w:divBdr>
        <w:top w:val="none" w:sz="0" w:space="0" w:color="auto"/>
        <w:left w:val="none" w:sz="0" w:space="0" w:color="auto"/>
        <w:bottom w:val="none" w:sz="0" w:space="0" w:color="auto"/>
        <w:right w:val="none" w:sz="0" w:space="0" w:color="auto"/>
      </w:divBdr>
      <w:divsChild>
        <w:div w:id="792402509">
          <w:marLeft w:val="547"/>
          <w:marRight w:val="0"/>
          <w:marTop w:val="0"/>
          <w:marBottom w:val="0"/>
          <w:divBdr>
            <w:top w:val="none" w:sz="0" w:space="0" w:color="auto"/>
            <w:left w:val="none" w:sz="0" w:space="0" w:color="auto"/>
            <w:bottom w:val="none" w:sz="0" w:space="0" w:color="auto"/>
            <w:right w:val="none" w:sz="0" w:space="0" w:color="auto"/>
          </w:divBdr>
        </w:div>
        <w:div w:id="1830829841">
          <w:marLeft w:val="547"/>
          <w:marRight w:val="0"/>
          <w:marTop w:val="0"/>
          <w:marBottom w:val="0"/>
          <w:divBdr>
            <w:top w:val="none" w:sz="0" w:space="0" w:color="auto"/>
            <w:left w:val="none" w:sz="0" w:space="0" w:color="auto"/>
            <w:bottom w:val="none" w:sz="0" w:space="0" w:color="auto"/>
            <w:right w:val="none" w:sz="0" w:space="0" w:color="auto"/>
          </w:divBdr>
        </w:div>
        <w:div w:id="1810054445">
          <w:marLeft w:val="547"/>
          <w:marRight w:val="0"/>
          <w:marTop w:val="0"/>
          <w:marBottom w:val="0"/>
          <w:divBdr>
            <w:top w:val="none" w:sz="0" w:space="0" w:color="auto"/>
            <w:left w:val="none" w:sz="0" w:space="0" w:color="auto"/>
            <w:bottom w:val="none" w:sz="0" w:space="0" w:color="auto"/>
            <w:right w:val="none" w:sz="0" w:space="0" w:color="auto"/>
          </w:divBdr>
        </w:div>
        <w:div w:id="1570193768">
          <w:marLeft w:val="547"/>
          <w:marRight w:val="0"/>
          <w:marTop w:val="0"/>
          <w:marBottom w:val="0"/>
          <w:divBdr>
            <w:top w:val="none" w:sz="0" w:space="0" w:color="auto"/>
            <w:left w:val="none" w:sz="0" w:space="0" w:color="auto"/>
            <w:bottom w:val="none" w:sz="0" w:space="0" w:color="auto"/>
            <w:right w:val="none" w:sz="0" w:space="0" w:color="auto"/>
          </w:divBdr>
        </w:div>
        <w:div w:id="1549994991">
          <w:marLeft w:val="547"/>
          <w:marRight w:val="0"/>
          <w:marTop w:val="0"/>
          <w:marBottom w:val="0"/>
          <w:divBdr>
            <w:top w:val="none" w:sz="0" w:space="0" w:color="auto"/>
            <w:left w:val="none" w:sz="0" w:space="0" w:color="auto"/>
            <w:bottom w:val="none" w:sz="0" w:space="0" w:color="auto"/>
            <w:right w:val="none" w:sz="0" w:space="0" w:color="auto"/>
          </w:divBdr>
        </w:div>
      </w:divsChild>
    </w:div>
    <w:div w:id="1774351691">
      <w:bodyDiv w:val="1"/>
      <w:marLeft w:val="0"/>
      <w:marRight w:val="0"/>
      <w:marTop w:val="0"/>
      <w:marBottom w:val="0"/>
      <w:divBdr>
        <w:top w:val="none" w:sz="0" w:space="0" w:color="auto"/>
        <w:left w:val="none" w:sz="0" w:space="0" w:color="auto"/>
        <w:bottom w:val="none" w:sz="0" w:space="0" w:color="auto"/>
        <w:right w:val="none" w:sz="0" w:space="0" w:color="auto"/>
      </w:divBdr>
    </w:div>
    <w:div w:id="1777599230">
      <w:bodyDiv w:val="1"/>
      <w:marLeft w:val="0"/>
      <w:marRight w:val="0"/>
      <w:marTop w:val="0"/>
      <w:marBottom w:val="0"/>
      <w:divBdr>
        <w:top w:val="none" w:sz="0" w:space="0" w:color="auto"/>
        <w:left w:val="none" w:sz="0" w:space="0" w:color="auto"/>
        <w:bottom w:val="none" w:sz="0" w:space="0" w:color="auto"/>
        <w:right w:val="none" w:sz="0" w:space="0" w:color="auto"/>
      </w:divBdr>
    </w:div>
    <w:div w:id="1878003263">
      <w:bodyDiv w:val="1"/>
      <w:marLeft w:val="0"/>
      <w:marRight w:val="0"/>
      <w:marTop w:val="0"/>
      <w:marBottom w:val="0"/>
      <w:divBdr>
        <w:top w:val="none" w:sz="0" w:space="0" w:color="auto"/>
        <w:left w:val="none" w:sz="0" w:space="0" w:color="auto"/>
        <w:bottom w:val="none" w:sz="0" w:space="0" w:color="auto"/>
        <w:right w:val="none" w:sz="0" w:space="0" w:color="auto"/>
      </w:divBdr>
    </w:div>
    <w:div w:id="194190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ah.quinn.AD\AppData\Roaming\Microsoft\Templates\Template01c_Addendum%201.1%20Office%20of%20ATA%20Overview_vNO_FG-PG.dotx" TargetMode="External"/></Relationship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68AE0033705624F813824713B0F6236" ma:contentTypeVersion="" ma:contentTypeDescription="Create a new document." ma:contentTypeScope="" ma:versionID="8fc9cf951f5f973428489d89715c9885">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F05FD6DB-FD00-444A-A571-1244F3D13C4F}">
  <ds:schemaRefs>
    <ds:schemaRef ds:uri="http://schemas.microsoft.com/sharepoint/v3/contenttype/forms"/>
  </ds:schemaRefs>
</ds:datastoreItem>
</file>

<file path=customXml/itemProps2.xml><?xml version="1.0" encoding="utf-8"?>
<ds:datastoreItem xmlns:ds="http://schemas.openxmlformats.org/officeDocument/2006/customXml" ds:itemID="{C967CFEE-62A0-4870-93CC-994B3AE3D35C}">
  <ds:schemaRefs>
    <ds:schemaRef ds:uri="http://purl.org/dc/elements/1.1/"/>
    <ds:schemaRef ds:uri="http://schemas.microsoft.com/office/2006/metadata/properties"/>
    <ds:schemaRef ds:uri="http://purl.org/dc/terms/"/>
    <ds:schemaRef ds:uri="http://www.w3.org/XML/1998/namespace"/>
    <ds:schemaRef ds:uri="http://schemas.microsoft.com/office/2006/documentManagement/types"/>
    <ds:schemaRef ds:uri="http://purl.org/dc/dcmitype/"/>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5CBDE997-8545-47F0-8AF0-ECBB68B4F9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475B179-0C6C-44E0-8E91-7272B4E84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Template01c_Addendum 1.1 Office of ATA Overview_vNO_FG-PG.dotx</Template>
  <TotalTime>0</TotalTime>
  <Pages>4</Pages>
  <Words>875</Words>
  <Characters>4989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Module 3: Community Engagement and Human Rights</vt:lpstr>
    </vt:vector>
  </TitlesOfParts>
  <Company>Office of Antiterrorism Assistance</Company>
  <LinksUpToDate>false</LinksUpToDate>
  <CharactersWithSpaces>5853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3: Community Engagement and Human Rights</dc:title>
  <dc:subject>Critical Infrastructure Security and Resilience (CISR)</dc:subject>
  <dc:creator>ATA</dc:creator>
  <cp:lastModifiedBy>RobinsKL</cp:lastModifiedBy>
  <cp:revision>3</cp:revision>
  <cp:lastPrinted>2014-07-25T14:06:00Z</cp:lastPrinted>
  <dcterms:created xsi:type="dcterms:W3CDTF">2017-10-20T18:35:00Z</dcterms:created>
  <dcterms:modified xsi:type="dcterms:W3CDTF">2017-10-20T19:03:00Z</dcterms:modified>
  <cp:category>Addendum 3.2: Protecting Human Rights</cp:category>
  <cp:contentStatus>v4.00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0x010100C68AE0033705624F813824713B0F6236</vt:lpwstr>
  </property>
</Properties>
</file>