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FBEEFE" w14:textId="1F4D8A3B" w:rsidR="000D205C" w:rsidRPr="00004983" w:rsidRDefault="000F14F4" w:rsidP="00E80349">
      <w:pPr>
        <w:pStyle w:val="ATAModuleTitle"/>
        <w:rPr>
          <w:rFonts w:asciiTheme="majorHAnsi" w:hAnsiTheme="majorHAnsi"/>
          <w:b w:val="0"/>
          <w:bCs/>
          <w:sz w:val="28"/>
          <w:szCs w:val="28"/>
        </w:rPr>
      </w:pPr>
      <w:bookmarkStart w:id="0" w:name="_GoBack"/>
      <w:r>
        <w:rPr>
          <w:noProof/>
        </w:rPr>
        <w:drawing>
          <wp:anchor distT="0" distB="0" distL="114300" distR="114300" simplePos="0" relativeHeight="251658240" behindDoc="0" locked="0" layoutInCell="1" allowOverlap="1" wp14:anchorId="3B6BFA4E" wp14:editId="7CBCABA2">
            <wp:simplePos x="0" y="0"/>
            <wp:positionH relativeFrom="column">
              <wp:posOffset>5189220</wp:posOffset>
            </wp:positionH>
            <wp:positionV relativeFrom="paragraph">
              <wp:posOffset>2540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Pr="000F14F4">
        <w:rPr>
          <w:rFonts w:asciiTheme="majorHAnsi" w:hAnsiTheme="majorHAnsi"/>
          <w:b w:val="0"/>
          <w:bCs/>
          <w:sz w:val="28"/>
          <w:szCs w:val="28"/>
          <w:cs/>
          <w:lang w:bidi="ar-SA"/>
        </w:rPr>
        <w:t>الكتيب</w:t>
      </w:r>
      <w:r w:rsidRPr="000F14F4">
        <w:rPr>
          <w:rFonts w:asciiTheme="majorHAnsi" w:hAnsiTheme="majorHAnsi"/>
          <w:bCs/>
          <w:sz w:val="28"/>
          <w:szCs w:val="28"/>
        </w:rPr>
        <w:t xml:space="preserve"> </w:t>
      </w:r>
      <w:r w:rsidR="006B2C72" w:rsidRPr="00004983">
        <w:rPr>
          <w:rFonts w:asciiTheme="majorHAnsi" w:hAnsiTheme="majorHAnsi"/>
          <w:b w:val="0"/>
          <w:bCs/>
          <w:sz w:val="28"/>
          <w:szCs w:val="28"/>
        </w:rPr>
        <w:t>10.</w:t>
      </w:r>
      <w:r>
        <w:rPr>
          <w:rFonts w:asciiTheme="majorHAnsi" w:hAnsiTheme="majorHAnsi"/>
          <w:b w:val="0"/>
          <w:bCs/>
          <w:sz w:val="28"/>
          <w:szCs w:val="28"/>
        </w:rPr>
        <w:t>3</w:t>
      </w:r>
      <w:r w:rsidR="006B2C72" w:rsidRPr="00004983">
        <w:rPr>
          <w:rFonts w:asciiTheme="majorHAnsi" w:hAnsiTheme="majorHAnsi"/>
          <w:b w:val="0"/>
          <w:bCs/>
          <w:sz w:val="28"/>
          <w:szCs w:val="28"/>
        </w:rPr>
        <w:t xml:space="preserve">: نشاط ورقة العمل الخاصة بالتهديد الخارجي </w:t>
      </w:r>
    </w:p>
    <w:tbl>
      <w:tblPr>
        <w:bidiVisual/>
        <w:tblW w:w="5000" w:type="pct"/>
        <w:tblCellMar>
          <w:left w:w="0" w:type="dxa"/>
          <w:right w:w="0" w:type="dxa"/>
        </w:tblCellMar>
        <w:tblLook w:val="04A0" w:firstRow="1" w:lastRow="0" w:firstColumn="1" w:lastColumn="0" w:noHBand="0" w:noVBand="1"/>
      </w:tblPr>
      <w:tblGrid>
        <w:gridCol w:w="2592"/>
        <w:gridCol w:w="6048"/>
      </w:tblGrid>
      <w:tr w:rsidR="00DC7233" w:rsidRPr="00004983" w14:paraId="74A7B883" w14:textId="77777777" w:rsidTr="001B1AFB">
        <w:trPr>
          <w:cantSplit/>
        </w:trPr>
        <w:tc>
          <w:tcPr>
            <w:tcW w:w="1500" w:type="pct"/>
            <w:hideMark/>
          </w:tcPr>
          <w:p w14:paraId="14DE0F74" w14:textId="77777777" w:rsidR="00DC7233" w:rsidRPr="00004983" w:rsidRDefault="00DC7233" w:rsidP="001B1AFB">
            <w:pPr>
              <w:pStyle w:val="ATABody"/>
              <w:rPr>
                <w:b/>
                <w:sz w:val="28"/>
                <w:szCs w:val="28"/>
              </w:rPr>
            </w:pPr>
            <w:r w:rsidRPr="00004983">
              <w:rPr>
                <w:b/>
                <w:bCs/>
                <w:sz w:val="28"/>
                <w:szCs w:val="28"/>
              </w:rPr>
              <w:t>الغرض:</w:t>
            </w:r>
          </w:p>
        </w:tc>
        <w:tc>
          <w:tcPr>
            <w:tcW w:w="3500" w:type="pct"/>
          </w:tcPr>
          <w:p w14:paraId="2603A398" w14:textId="148FC1DF" w:rsidR="00DC7233" w:rsidRPr="00004983" w:rsidRDefault="00976626" w:rsidP="00976626">
            <w:pPr>
              <w:pStyle w:val="ATABody"/>
              <w:rPr>
                <w:sz w:val="28"/>
                <w:szCs w:val="28"/>
              </w:rPr>
            </w:pPr>
            <w:r w:rsidRPr="00004983">
              <w:rPr>
                <w:sz w:val="28"/>
                <w:szCs w:val="28"/>
              </w:rPr>
              <w:t xml:space="preserve">توفير نموذج ومثال لمساعدة المشاركين على تنظيم المعلومات التي تم جمعها عن التهديدات الداخلية </w:t>
            </w:r>
          </w:p>
        </w:tc>
      </w:tr>
    </w:tbl>
    <w:p w14:paraId="58BB6FD1" w14:textId="63982545" w:rsidR="008403A3" w:rsidRPr="00004983" w:rsidRDefault="000D205C" w:rsidP="00D178EA">
      <w:pPr>
        <w:pStyle w:val="ATAHeadingLevel1"/>
        <w:rPr>
          <w:b w:val="0"/>
          <w:bCs/>
          <w:sz w:val="28"/>
          <w:szCs w:val="28"/>
          <w:u w:val="none"/>
        </w:rPr>
      </w:pPr>
      <w:r w:rsidRPr="00004983">
        <w:rPr>
          <w:b w:val="0"/>
          <w:bCs/>
          <w:sz w:val="28"/>
          <w:szCs w:val="28"/>
          <w:u w:val="none"/>
        </w:rPr>
        <w:t>الجزء 1: مثال على ورقة العمل الخاصة بمعلومات التهديد الخارجي</w:t>
      </w:r>
    </w:p>
    <w:p w14:paraId="58BB6FD2" w14:textId="463E5142" w:rsidR="008403A3" w:rsidRPr="00004983" w:rsidRDefault="008403A3" w:rsidP="00D178EA">
      <w:pPr>
        <w:pStyle w:val="ATABody"/>
        <w:rPr>
          <w:sz w:val="28"/>
          <w:szCs w:val="28"/>
        </w:rPr>
      </w:pPr>
      <w:r w:rsidRPr="00004983">
        <w:rPr>
          <w:sz w:val="28"/>
          <w:szCs w:val="28"/>
        </w:rPr>
        <w:t xml:space="preserve">يمكنك تنظيم المعلومات الخاصة بالتهديدات المحتملة للعناصر الخارجية، وذلك باستخدام ورقة عمل مشابهة لعينة النموذج المبينة في </w:t>
      </w:r>
      <w:r w:rsidRPr="00004983">
        <w:rPr>
          <w:i/>
          <w:iCs/>
          <w:sz w:val="28"/>
          <w:szCs w:val="28"/>
        </w:rPr>
        <w:t xml:space="preserve">الجدول 1: </w:t>
      </w:r>
      <w:r w:rsidRPr="00004983">
        <w:rPr>
          <w:sz w:val="28"/>
          <w:szCs w:val="28"/>
        </w:rPr>
        <w:t xml:space="preserve">عينة من أوراق العمل الخاصة بمعلومات تهديد العناصر الخارجية قد يقوم المشاركون بعمل قائمة بالتهديدات تتصدر ورقة العمل وتقييم الأفعال المحتملة، والدوافع، والتكتيكات، والقدرات التي يمتلكها الخصوم في كل تهديد. وتكون ورقة العمل المستكملة بمثابة طريقة للتصور المرئي للبيانات وتنظيم المعلومات الخاصة بالتهديدات الخارجية. </w:t>
      </w:r>
    </w:p>
    <w:p w14:paraId="58BB6FD3" w14:textId="77777777" w:rsidR="008403A3" w:rsidRPr="00004983" w:rsidRDefault="008403A3" w:rsidP="00D178EA">
      <w:pPr>
        <w:pStyle w:val="ATABody"/>
        <w:rPr>
          <w:sz w:val="28"/>
          <w:szCs w:val="28"/>
        </w:rPr>
      </w:pPr>
    </w:p>
    <w:p w14:paraId="58BB6FD4" w14:textId="7CA81862" w:rsidR="008403A3" w:rsidRPr="00004983" w:rsidRDefault="000F090E" w:rsidP="00D178EA">
      <w:pPr>
        <w:pStyle w:val="ATABody"/>
        <w:rPr>
          <w:sz w:val="28"/>
          <w:szCs w:val="28"/>
        </w:rPr>
      </w:pPr>
      <w:r w:rsidRPr="00004983">
        <w:rPr>
          <w:sz w:val="28"/>
          <w:szCs w:val="28"/>
        </w:rPr>
        <w:t>ورقة العمل هذه هي مجرد عينة: فقد تجد إثنين من التهديدات - كما هو وارد بالعينة - وقد تجد 20 تهديد أو أكثر. وقد يتعين التفكير في استخدم برنامج سبريدشيت مثل مايكروسوفت إكسيل لإدخال كافة البيانات في ورقة واحدة.</w:t>
      </w:r>
    </w:p>
    <w:p w14:paraId="0D048410" w14:textId="77777777" w:rsidR="004D6A6D" w:rsidRPr="00B14148" w:rsidRDefault="004D6A6D" w:rsidP="004D6A6D">
      <w:pPr>
        <w:pStyle w:val="ATAHeadingLevel1"/>
        <w:rPr>
          <w:b w:val="0"/>
          <w:bCs/>
          <w:sz w:val="28"/>
          <w:szCs w:val="28"/>
        </w:rPr>
      </w:pPr>
      <w:r w:rsidRPr="00B14148">
        <w:rPr>
          <w:b w:val="0"/>
          <w:bCs/>
          <w:sz w:val="28"/>
          <w:szCs w:val="28"/>
        </w:rPr>
        <w:t>نمط التهديد</w:t>
      </w:r>
    </w:p>
    <w:p w14:paraId="014B1BD4" w14:textId="77777777" w:rsidR="004D6A6D" w:rsidRPr="00004983" w:rsidRDefault="004D6A6D" w:rsidP="004D6A6D">
      <w:pPr>
        <w:pStyle w:val="ATABody"/>
        <w:rPr>
          <w:sz w:val="28"/>
          <w:szCs w:val="28"/>
        </w:rPr>
      </w:pPr>
      <w:r w:rsidRPr="00004983">
        <w:rPr>
          <w:sz w:val="28"/>
          <w:szCs w:val="28"/>
        </w:rPr>
        <w:t xml:space="preserve">نمط التهديد هو وصف موجز للخصم، بما في ذلك إسم الجماعة والعمل المحتمل القيام به. يتعين على الدوام وضع مختلف المنظمات في أعمدة مختلفة لوصف التهديد. فمجموعة إرهابية منفردة قد تندرج تحت العديد من الفئات بعدة أعمدة، لقيامها بتهديد العديد من المنشآت الحكومية بمختلف الطرق مثل التفجيرات، والإغتيالات، والتخريب. عليك تحديد ما إذا كانت هناك اختلافات بالدرجة الكافية لوضع جماعة بمفردها في عدة أعمدة منفصلة للتهديد. </w:t>
      </w:r>
    </w:p>
    <w:p w14:paraId="750BA3EA" w14:textId="77777777" w:rsidR="004D6A6D" w:rsidRPr="00004983" w:rsidRDefault="004D6A6D" w:rsidP="004D6A6D">
      <w:pPr>
        <w:pStyle w:val="ATABody"/>
        <w:rPr>
          <w:sz w:val="28"/>
          <w:szCs w:val="28"/>
        </w:rPr>
      </w:pPr>
    </w:p>
    <w:p w14:paraId="58BB6FD5" w14:textId="3FE88EC0" w:rsidR="004D6A6D" w:rsidRPr="00004983" w:rsidRDefault="004D6A6D" w:rsidP="004D6A6D">
      <w:pPr>
        <w:pStyle w:val="ataBody0"/>
        <w:keepNext/>
        <w:tabs>
          <w:tab w:val="left" w:pos="2141"/>
        </w:tabs>
        <w:spacing w:before="120" w:after="120"/>
        <w:rPr>
          <w:rFonts w:asciiTheme="majorHAnsi" w:hAnsiTheme="majorHAnsi"/>
          <w:sz w:val="28"/>
          <w:szCs w:val="28"/>
        </w:rPr>
      </w:pPr>
      <w:r w:rsidRPr="00004983">
        <w:rPr>
          <w:sz w:val="28"/>
          <w:szCs w:val="28"/>
        </w:rPr>
        <w:t xml:space="preserve">واعتمادا على التشابهات أو </w:t>
      </w:r>
      <w:r w:rsidR="00B95278" w:rsidRPr="00004983">
        <w:rPr>
          <w:rFonts w:hint="cs"/>
          <w:sz w:val="28"/>
          <w:szCs w:val="28"/>
        </w:rPr>
        <w:t>الاختلافات</w:t>
      </w:r>
      <w:r w:rsidRPr="00004983">
        <w:rPr>
          <w:sz w:val="28"/>
          <w:szCs w:val="28"/>
        </w:rPr>
        <w:t xml:space="preserve"> بين التهديدات، قد يقوم كل مشترك باستكمال عمود واحد لتلك المجموعة أو قد يميل لاستكمال عمود واحد لكل تهديد محتمل - تفجيرات </w:t>
      </w:r>
      <w:r w:rsidR="00FE305B" w:rsidRPr="00004983">
        <w:rPr>
          <w:sz w:val="28"/>
          <w:szCs w:val="28"/>
          <w:rtl w:val="0"/>
        </w:rPr>
        <w:t>XYZ</w:t>
      </w:r>
      <w:r w:rsidR="00FE305B" w:rsidRPr="00004983">
        <w:rPr>
          <w:rFonts w:hint="cs"/>
          <w:sz w:val="28"/>
          <w:szCs w:val="28"/>
        </w:rPr>
        <w:t>،</w:t>
      </w:r>
      <w:r w:rsidRPr="00004983">
        <w:rPr>
          <w:sz w:val="28"/>
          <w:szCs w:val="28"/>
        </w:rPr>
        <w:t xml:space="preserve"> </w:t>
      </w:r>
      <w:r w:rsidR="00B95278" w:rsidRPr="00004983">
        <w:rPr>
          <w:rFonts w:hint="cs"/>
          <w:sz w:val="28"/>
          <w:szCs w:val="28"/>
        </w:rPr>
        <w:t>اغتيالات</w:t>
      </w:r>
      <w:r w:rsidRPr="00004983">
        <w:rPr>
          <w:sz w:val="28"/>
          <w:szCs w:val="28"/>
        </w:rPr>
        <w:t xml:space="preserve"> </w:t>
      </w:r>
      <w:r w:rsidRPr="00004983">
        <w:rPr>
          <w:sz w:val="28"/>
          <w:szCs w:val="28"/>
          <w:rtl w:val="0"/>
        </w:rPr>
        <w:t>XYZ</w:t>
      </w:r>
      <w:r w:rsidRPr="00004983">
        <w:rPr>
          <w:sz w:val="28"/>
          <w:szCs w:val="28"/>
        </w:rPr>
        <w:t xml:space="preserve"> ، تخريب </w:t>
      </w:r>
      <w:r w:rsidRPr="00004983">
        <w:rPr>
          <w:sz w:val="28"/>
          <w:szCs w:val="28"/>
          <w:rtl w:val="0"/>
        </w:rPr>
        <w:t>XYZ</w:t>
      </w:r>
      <w:r w:rsidRPr="00004983">
        <w:rPr>
          <w:sz w:val="28"/>
          <w:szCs w:val="28"/>
        </w:rPr>
        <w:t xml:space="preserve">. لأغراض الإيضاح البياني فقط، انظر </w:t>
      </w:r>
      <w:r w:rsidRPr="00004983">
        <w:rPr>
          <w:i/>
          <w:iCs/>
          <w:sz w:val="28"/>
          <w:szCs w:val="28"/>
        </w:rPr>
        <w:t>الجدول 2</w:t>
      </w:r>
      <w:r w:rsidRPr="00004983">
        <w:rPr>
          <w:sz w:val="28"/>
          <w:szCs w:val="28"/>
        </w:rPr>
        <w:t>:</w:t>
      </w:r>
      <w:r w:rsidRPr="00004983">
        <w:rPr>
          <w:i/>
          <w:iCs/>
          <w:sz w:val="28"/>
          <w:szCs w:val="28"/>
        </w:rPr>
        <w:t xml:space="preserve"> </w:t>
      </w:r>
      <w:r w:rsidRPr="00004983">
        <w:rPr>
          <w:sz w:val="28"/>
          <w:szCs w:val="28"/>
        </w:rPr>
        <w:t xml:space="preserve">عينة لورقة عمل مستكملة بمعلومات التهديد الخارجي، جماعة </w:t>
      </w:r>
      <w:r w:rsidRPr="00004983">
        <w:rPr>
          <w:sz w:val="28"/>
          <w:szCs w:val="28"/>
          <w:rtl w:val="0"/>
        </w:rPr>
        <w:t>XYZ</w:t>
      </w:r>
      <w:r w:rsidRPr="00004983">
        <w:rPr>
          <w:sz w:val="28"/>
          <w:szCs w:val="28"/>
        </w:rPr>
        <w:t xml:space="preserve"> الإرهابية قد تم عرضها بوصفها تشكل تهديدين منفصلين: تهديد بالتفجير، وآخر الإغتيال.</w:t>
      </w:r>
    </w:p>
    <w:p w14:paraId="41D46A73" w14:textId="77777777" w:rsidR="008403A3" w:rsidRPr="00004983" w:rsidRDefault="008403A3" w:rsidP="008403A3">
      <w:pPr>
        <w:pStyle w:val="ataBody0"/>
        <w:keepNext/>
        <w:tabs>
          <w:tab w:val="left" w:pos="2141"/>
        </w:tabs>
        <w:spacing w:before="120" w:after="120"/>
        <w:rPr>
          <w:rFonts w:asciiTheme="majorHAnsi" w:hAnsiTheme="majorHAnsi"/>
          <w:b/>
          <w:sz w:val="28"/>
          <w:szCs w:val="28"/>
        </w:rPr>
      </w:pPr>
      <w:r w:rsidRPr="00004983">
        <w:rPr>
          <w:sz w:val="28"/>
          <w:szCs w:val="28"/>
        </w:rPr>
        <w:br w:type="page"/>
      </w:r>
      <w:r w:rsidRPr="00004983">
        <w:rPr>
          <w:rFonts w:asciiTheme="majorHAnsi" w:hAnsiTheme="majorHAnsi"/>
          <w:b/>
          <w:bCs/>
          <w:sz w:val="28"/>
          <w:szCs w:val="28"/>
        </w:rPr>
        <w:lastRenderedPageBreak/>
        <w:t>الجدول 1: عينة من أوراق العمل الخاصة بمعلومات تهديد العناصر الخارجية</w:t>
      </w:r>
    </w:p>
    <w:tbl>
      <w:tblPr>
        <w:bidiVisual/>
        <w:tblW w:w="8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72" w:type="dxa"/>
        </w:tblCellMar>
        <w:tblLook w:val="04A0" w:firstRow="1" w:lastRow="0" w:firstColumn="1" w:lastColumn="0" w:noHBand="0" w:noVBand="1"/>
      </w:tblPr>
      <w:tblGrid>
        <w:gridCol w:w="2334"/>
        <w:gridCol w:w="3034"/>
        <w:gridCol w:w="2970"/>
      </w:tblGrid>
      <w:tr w:rsidR="008403A3" w:rsidRPr="00B14148" w14:paraId="58BB6FD9" w14:textId="77777777" w:rsidTr="00D178EA">
        <w:trPr>
          <w:tblHeader/>
        </w:trPr>
        <w:tc>
          <w:tcPr>
            <w:tcW w:w="2334" w:type="dxa"/>
            <w:shd w:val="clear" w:color="auto" w:fill="D9D9D9" w:themeFill="background1" w:themeFillShade="D9"/>
            <w:tcMar>
              <w:left w:w="58" w:type="dxa"/>
              <w:right w:w="58" w:type="dxa"/>
            </w:tcMar>
            <w:vAlign w:val="center"/>
          </w:tcPr>
          <w:p w14:paraId="58BB6FD6" w14:textId="77777777" w:rsidR="008403A3" w:rsidRPr="00B14148" w:rsidRDefault="008403A3" w:rsidP="00B44924">
            <w:pPr>
              <w:pStyle w:val="ATATableHeading"/>
              <w:spacing w:before="120" w:after="120"/>
              <w:rPr>
                <w:rStyle w:val="ATAEmphasis"/>
                <w:b w:val="0"/>
                <w:bCs/>
                <w:sz w:val="26"/>
                <w:szCs w:val="26"/>
              </w:rPr>
            </w:pPr>
            <w:r w:rsidRPr="00B14148">
              <w:rPr>
                <w:rStyle w:val="ATAEmphasis"/>
                <w:b w:val="0"/>
                <w:bCs/>
                <w:sz w:val="26"/>
                <w:szCs w:val="26"/>
              </w:rPr>
              <w:t>نمط التهديد</w:t>
            </w:r>
          </w:p>
        </w:tc>
        <w:tc>
          <w:tcPr>
            <w:tcW w:w="3034" w:type="dxa"/>
            <w:shd w:val="clear" w:color="auto" w:fill="D9D9D9" w:themeFill="background1" w:themeFillShade="D9"/>
            <w:tcMar>
              <w:left w:w="58" w:type="dxa"/>
              <w:right w:w="58" w:type="dxa"/>
            </w:tcMar>
          </w:tcPr>
          <w:p w14:paraId="58BB6FD7" w14:textId="77777777" w:rsidR="008403A3" w:rsidRPr="00B14148" w:rsidRDefault="008403A3" w:rsidP="00B44924">
            <w:pPr>
              <w:pStyle w:val="ATATableHeading"/>
              <w:spacing w:before="120" w:after="120"/>
              <w:rPr>
                <w:rStyle w:val="ATAEmphasis"/>
                <w:b w:val="0"/>
                <w:bCs/>
                <w:sz w:val="26"/>
                <w:szCs w:val="26"/>
              </w:rPr>
            </w:pPr>
            <w:r w:rsidRPr="00B14148">
              <w:rPr>
                <w:rStyle w:val="ATAEmphasis"/>
                <w:b w:val="0"/>
                <w:bCs/>
                <w:sz w:val="26"/>
                <w:szCs w:val="26"/>
              </w:rPr>
              <w:t>التهديد 1</w:t>
            </w:r>
          </w:p>
        </w:tc>
        <w:tc>
          <w:tcPr>
            <w:tcW w:w="2970" w:type="dxa"/>
            <w:shd w:val="clear" w:color="auto" w:fill="D9D9D9" w:themeFill="background1" w:themeFillShade="D9"/>
            <w:tcMar>
              <w:left w:w="58" w:type="dxa"/>
              <w:right w:w="58" w:type="dxa"/>
            </w:tcMar>
          </w:tcPr>
          <w:p w14:paraId="58BB6FD8" w14:textId="77777777" w:rsidR="008403A3" w:rsidRPr="00B14148" w:rsidRDefault="008403A3" w:rsidP="00B44924">
            <w:pPr>
              <w:pStyle w:val="ATATableHeading"/>
              <w:spacing w:before="120" w:after="120"/>
              <w:rPr>
                <w:rStyle w:val="ATAEmphasis"/>
                <w:b w:val="0"/>
                <w:bCs/>
                <w:sz w:val="26"/>
                <w:szCs w:val="26"/>
              </w:rPr>
            </w:pPr>
            <w:r w:rsidRPr="00B14148">
              <w:rPr>
                <w:rStyle w:val="ATAEmphasis"/>
                <w:b w:val="0"/>
                <w:bCs/>
                <w:sz w:val="26"/>
                <w:szCs w:val="26"/>
              </w:rPr>
              <w:t>التهديد 2</w:t>
            </w:r>
          </w:p>
        </w:tc>
      </w:tr>
      <w:tr w:rsidR="008403A3" w:rsidRPr="00B14148" w14:paraId="58BB6FE0" w14:textId="77777777" w:rsidTr="00EE3BF7">
        <w:tc>
          <w:tcPr>
            <w:tcW w:w="8338" w:type="dxa"/>
            <w:gridSpan w:val="3"/>
            <w:tcBorders>
              <w:bottom w:val="single" w:sz="4" w:space="0" w:color="auto"/>
            </w:tcBorders>
            <w:shd w:val="clear" w:color="auto" w:fill="D9D9D9" w:themeFill="background1" w:themeFillShade="D9"/>
            <w:tcMar>
              <w:left w:w="58" w:type="dxa"/>
              <w:right w:w="58" w:type="dxa"/>
            </w:tcMar>
          </w:tcPr>
          <w:p w14:paraId="58BB6FDF" w14:textId="3D4F1659" w:rsidR="008403A3" w:rsidRPr="00B14148" w:rsidRDefault="008403A3" w:rsidP="000F090E">
            <w:pPr>
              <w:pStyle w:val="ATATableHeading"/>
              <w:spacing w:before="120" w:after="120"/>
              <w:rPr>
                <w:rStyle w:val="ATAEmphasis"/>
                <w:b w:val="0"/>
                <w:bCs/>
                <w:sz w:val="26"/>
                <w:szCs w:val="26"/>
              </w:rPr>
            </w:pPr>
            <w:r w:rsidRPr="00B14148">
              <w:rPr>
                <w:rStyle w:val="ATAEmphasis"/>
                <w:b w:val="0"/>
                <w:bCs/>
                <w:sz w:val="26"/>
                <w:szCs w:val="26"/>
              </w:rPr>
              <w:t>الإجراءات المحتملة (مرتفعة، متوسطة، منخفضة)</w:t>
            </w:r>
          </w:p>
        </w:tc>
      </w:tr>
      <w:tr w:rsidR="000F090E" w:rsidRPr="00B14148" w14:paraId="58BB6FE4" w14:textId="77777777" w:rsidTr="00943007">
        <w:tc>
          <w:tcPr>
            <w:tcW w:w="2334" w:type="dxa"/>
            <w:shd w:val="clear" w:color="auto" w:fill="auto"/>
            <w:tcMar>
              <w:left w:w="58" w:type="dxa"/>
              <w:right w:w="58" w:type="dxa"/>
            </w:tcMar>
          </w:tcPr>
          <w:p w14:paraId="58BB6FE1" w14:textId="52E1591B" w:rsidR="000F090E" w:rsidRPr="00B14148" w:rsidRDefault="000F090E" w:rsidP="000F090E">
            <w:pPr>
              <w:pStyle w:val="ATATableBody"/>
              <w:spacing w:before="120"/>
              <w:rPr>
                <w:sz w:val="26"/>
                <w:szCs w:val="26"/>
              </w:rPr>
            </w:pPr>
            <w:r w:rsidRPr="00B14148">
              <w:rPr>
                <w:sz w:val="26"/>
                <w:szCs w:val="26"/>
              </w:rPr>
              <w:t>السرقة</w:t>
            </w:r>
          </w:p>
        </w:tc>
        <w:tc>
          <w:tcPr>
            <w:tcW w:w="3034" w:type="dxa"/>
            <w:shd w:val="clear" w:color="auto" w:fill="auto"/>
            <w:tcMar>
              <w:left w:w="58" w:type="dxa"/>
              <w:right w:w="58" w:type="dxa"/>
            </w:tcMar>
          </w:tcPr>
          <w:p w14:paraId="58BB6FE2"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6FE3" w14:textId="77777777" w:rsidR="000F090E" w:rsidRPr="00B14148" w:rsidRDefault="000F090E" w:rsidP="00EE3BF7">
            <w:pPr>
              <w:pStyle w:val="ATATableBody"/>
              <w:rPr>
                <w:sz w:val="26"/>
                <w:szCs w:val="26"/>
              </w:rPr>
            </w:pPr>
          </w:p>
        </w:tc>
      </w:tr>
      <w:tr w:rsidR="000F090E" w:rsidRPr="00B14148" w14:paraId="58BB6FE8" w14:textId="77777777" w:rsidTr="00943007">
        <w:tc>
          <w:tcPr>
            <w:tcW w:w="2334" w:type="dxa"/>
            <w:shd w:val="clear" w:color="auto" w:fill="auto"/>
            <w:tcMar>
              <w:left w:w="58" w:type="dxa"/>
              <w:right w:w="58" w:type="dxa"/>
            </w:tcMar>
          </w:tcPr>
          <w:p w14:paraId="58BB6FE5" w14:textId="2A24430B" w:rsidR="000F090E" w:rsidRPr="00B14148" w:rsidRDefault="000F090E" w:rsidP="000F090E">
            <w:pPr>
              <w:pStyle w:val="ATATableBody"/>
              <w:spacing w:before="120"/>
              <w:rPr>
                <w:sz w:val="26"/>
                <w:szCs w:val="26"/>
              </w:rPr>
            </w:pPr>
            <w:r w:rsidRPr="00B14148">
              <w:rPr>
                <w:sz w:val="26"/>
                <w:szCs w:val="26"/>
              </w:rPr>
              <w:t>التخريب</w:t>
            </w:r>
          </w:p>
        </w:tc>
        <w:tc>
          <w:tcPr>
            <w:tcW w:w="3034" w:type="dxa"/>
            <w:shd w:val="clear" w:color="auto" w:fill="auto"/>
            <w:tcMar>
              <w:left w:w="58" w:type="dxa"/>
              <w:right w:w="58" w:type="dxa"/>
            </w:tcMar>
          </w:tcPr>
          <w:p w14:paraId="58BB6FE6"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6FE7" w14:textId="77777777" w:rsidR="000F090E" w:rsidRPr="00B14148" w:rsidRDefault="000F090E" w:rsidP="00EE3BF7">
            <w:pPr>
              <w:pStyle w:val="ATATableBody"/>
              <w:rPr>
                <w:sz w:val="26"/>
                <w:szCs w:val="26"/>
              </w:rPr>
            </w:pPr>
          </w:p>
        </w:tc>
      </w:tr>
      <w:tr w:rsidR="000F090E" w:rsidRPr="00B14148" w14:paraId="58BB6FED" w14:textId="77777777" w:rsidTr="00943007">
        <w:tc>
          <w:tcPr>
            <w:tcW w:w="2334" w:type="dxa"/>
            <w:tcBorders>
              <w:bottom w:val="single" w:sz="4" w:space="0" w:color="auto"/>
            </w:tcBorders>
            <w:shd w:val="clear" w:color="auto" w:fill="auto"/>
            <w:tcMar>
              <w:left w:w="58" w:type="dxa"/>
              <w:right w:w="58" w:type="dxa"/>
            </w:tcMar>
          </w:tcPr>
          <w:p w14:paraId="58BB6FEA" w14:textId="1E95DAD4" w:rsidR="000F090E" w:rsidRPr="00B14148" w:rsidRDefault="000F090E" w:rsidP="000F090E">
            <w:pPr>
              <w:pStyle w:val="ATATableBody"/>
              <w:spacing w:before="120" w:after="120"/>
              <w:rPr>
                <w:sz w:val="26"/>
                <w:szCs w:val="26"/>
              </w:rPr>
            </w:pPr>
            <w:r w:rsidRPr="00B14148">
              <w:rPr>
                <w:sz w:val="26"/>
                <w:szCs w:val="26"/>
              </w:rPr>
              <w:t>أخرى:</w:t>
            </w:r>
          </w:p>
        </w:tc>
        <w:tc>
          <w:tcPr>
            <w:tcW w:w="3034" w:type="dxa"/>
            <w:tcBorders>
              <w:bottom w:val="single" w:sz="4" w:space="0" w:color="auto"/>
            </w:tcBorders>
            <w:shd w:val="clear" w:color="auto" w:fill="auto"/>
            <w:tcMar>
              <w:left w:w="58" w:type="dxa"/>
              <w:right w:w="58" w:type="dxa"/>
            </w:tcMar>
          </w:tcPr>
          <w:p w14:paraId="58BB6FEB" w14:textId="77777777" w:rsidR="000F090E" w:rsidRPr="00B14148" w:rsidRDefault="000F090E" w:rsidP="00EE3BF7">
            <w:pPr>
              <w:pStyle w:val="ATATableBody"/>
              <w:rPr>
                <w:sz w:val="26"/>
                <w:szCs w:val="26"/>
              </w:rPr>
            </w:pPr>
          </w:p>
        </w:tc>
        <w:tc>
          <w:tcPr>
            <w:tcW w:w="2970" w:type="dxa"/>
            <w:tcBorders>
              <w:bottom w:val="single" w:sz="4" w:space="0" w:color="auto"/>
            </w:tcBorders>
            <w:shd w:val="clear" w:color="auto" w:fill="auto"/>
            <w:tcMar>
              <w:left w:w="58" w:type="dxa"/>
              <w:right w:w="58" w:type="dxa"/>
            </w:tcMar>
          </w:tcPr>
          <w:p w14:paraId="58BB6FEC" w14:textId="77777777" w:rsidR="000F090E" w:rsidRPr="00B14148" w:rsidRDefault="000F090E" w:rsidP="00EE3BF7">
            <w:pPr>
              <w:pStyle w:val="ATATableBody"/>
              <w:rPr>
                <w:sz w:val="26"/>
                <w:szCs w:val="26"/>
              </w:rPr>
            </w:pPr>
          </w:p>
        </w:tc>
      </w:tr>
      <w:tr w:rsidR="008403A3" w:rsidRPr="00B14148" w14:paraId="58BB6FF0" w14:textId="77777777" w:rsidTr="00EE3BF7">
        <w:tc>
          <w:tcPr>
            <w:tcW w:w="8338" w:type="dxa"/>
            <w:gridSpan w:val="3"/>
            <w:shd w:val="clear" w:color="auto" w:fill="D9D9D9" w:themeFill="background1" w:themeFillShade="D9"/>
            <w:tcMar>
              <w:left w:w="58" w:type="dxa"/>
              <w:right w:w="58" w:type="dxa"/>
            </w:tcMar>
          </w:tcPr>
          <w:p w14:paraId="58BB6FEF" w14:textId="1E1937C4" w:rsidR="008403A3" w:rsidRPr="00B14148" w:rsidRDefault="008403A3" w:rsidP="000F090E">
            <w:pPr>
              <w:pStyle w:val="ATATableHeading"/>
              <w:spacing w:before="120" w:after="120"/>
              <w:rPr>
                <w:b/>
                <w:bCs/>
                <w:sz w:val="26"/>
                <w:szCs w:val="26"/>
              </w:rPr>
            </w:pPr>
            <w:r w:rsidRPr="00B14148">
              <w:rPr>
                <w:rStyle w:val="ATAEmphasis"/>
                <w:b w:val="0"/>
                <w:bCs/>
                <w:sz w:val="26"/>
                <w:szCs w:val="26"/>
              </w:rPr>
              <w:t>الدوافع (مرتفعة، متوسطة، منخفضة)</w:t>
            </w:r>
          </w:p>
        </w:tc>
      </w:tr>
      <w:tr w:rsidR="000F090E" w:rsidRPr="00B14148" w14:paraId="58BB6FF4" w14:textId="77777777" w:rsidTr="00A47F93">
        <w:tc>
          <w:tcPr>
            <w:tcW w:w="2334" w:type="dxa"/>
            <w:shd w:val="clear" w:color="auto" w:fill="auto"/>
            <w:tcMar>
              <w:left w:w="58" w:type="dxa"/>
              <w:right w:w="58" w:type="dxa"/>
            </w:tcMar>
          </w:tcPr>
          <w:p w14:paraId="58BB6FF1" w14:textId="24B35312" w:rsidR="000F090E" w:rsidRPr="00B14148" w:rsidRDefault="000F090E" w:rsidP="000F090E">
            <w:pPr>
              <w:pStyle w:val="ATATableBody"/>
              <w:spacing w:before="120"/>
              <w:rPr>
                <w:sz w:val="26"/>
                <w:szCs w:val="26"/>
              </w:rPr>
            </w:pPr>
            <w:r w:rsidRPr="00B14148">
              <w:rPr>
                <w:sz w:val="26"/>
                <w:szCs w:val="26"/>
              </w:rPr>
              <w:t>سياسية</w:t>
            </w:r>
          </w:p>
        </w:tc>
        <w:tc>
          <w:tcPr>
            <w:tcW w:w="3034" w:type="dxa"/>
            <w:shd w:val="clear" w:color="auto" w:fill="auto"/>
            <w:tcMar>
              <w:left w:w="58" w:type="dxa"/>
              <w:right w:w="58" w:type="dxa"/>
            </w:tcMar>
          </w:tcPr>
          <w:p w14:paraId="58BB6FF2"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6FF3" w14:textId="77777777" w:rsidR="000F090E" w:rsidRPr="00B14148" w:rsidRDefault="000F090E" w:rsidP="00EE3BF7">
            <w:pPr>
              <w:pStyle w:val="ATATableBody"/>
              <w:rPr>
                <w:sz w:val="26"/>
                <w:szCs w:val="26"/>
              </w:rPr>
            </w:pPr>
          </w:p>
        </w:tc>
      </w:tr>
      <w:tr w:rsidR="000F090E" w:rsidRPr="00B14148" w14:paraId="58BB6FF8" w14:textId="77777777" w:rsidTr="00A47F93">
        <w:tc>
          <w:tcPr>
            <w:tcW w:w="2334" w:type="dxa"/>
            <w:shd w:val="clear" w:color="auto" w:fill="auto"/>
            <w:tcMar>
              <w:left w:w="58" w:type="dxa"/>
              <w:right w:w="58" w:type="dxa"/>
            </w:tcMar>
          </w:tcPr>
          <w:p w14:paraId="58BB6FF5" w14:textId="0E86A3A6" w:rsidR="000F090E" w:rsidRPr="00B14148" w:rsidRDefault="000F090E" w:rsidP="000F090E">
            <w:pPr>
              <w:pStyle w:val="ATATableBody"/>
              <w:spacing w:before="120"/>
              <w:rPr>
                <w:sz w:val="26"/>
                <w:szCs w:val="26"/>
              </w:rPr>
            </w:pPr>
            <w:r w:rsidRPr="00B14148">
              <w:rPr>
                <w:sz w:val="26"/>
                <w:szCs w:val="26"/>
              </w:rPr>
              <w:t>فلسفية</w:t>
            </w:r>
          </w:p>
        </w:tc>
        <w:tc>
          <w:tcPr>
            <w:tcW w:w="3034" w:type="dxa"/>
            <w:shd w:val="clear" w:color="auto" w:fill="auto"/>
            <w:tcMar>
              <w:left w:w="58" w:type="dxa"/>
              <w:right w:w="58" w:type="dxa"/>
            </w:tcMar>
          </w:tcPr>
          <w:p w14:paraId="58BB6FF6"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6FF7" w14:textId="77777777" w:rsidR="000F090E" w:rsidRPr="00B14148" w:rsidRDefault="000F090E" w:rsidP="00EE3BF7">
            <w:pPr>
              <w:pStyle w:val="ATATableBody"/>
              <w:rPr>
                <w:sz w:val="26"/>
                <w:szCs w:val="26"/>
              </w:rPr>
            </w:pPr>
          </w:p>
        </w:tc>
      </w:tr>
      <w:tr w:rsidR="000F090E" w:rsidRPr="00B14148" w14:paraId="58BB6FFC" w14:textId="77777777" w:rsidTr="00A47F93">
        <w:tc>
          <w:tcPr>
            <w:tcW w:w="2334" w:type="dxa"/>
            <w:shd w:val="clear" w:color="auto" w:fill="auto"/>
            <w:tcMar>
              <w:left w:w="58" w:type="dxa"/>
              <w:right w:w="58" w:type="dxa"/>
            </w:tcMar>
          </w:tcPr>
          <w:p w14:paraId="58BB6FF9" w14:textId="5E40BD11" w:rsidR="000F090E" w:rsidRPr="00B14148" w:rsidRDefault="000F090E" w:rsidP="000F090E">
            <w:pPr>
              <w:pStyle w:val="ATATableBody"/>
              <w:spacing w:before="120"/>
              <w:rPr>
                <w:sz w:val="26"/>
                <w:szCs w:val="26"/>
              </w:rPr>
            </w:pPr>
            <w:r w:rsidRPr="00B14148">
              <w:rPr>
                <w:sz w:val="26"/>
                <w:szCs w:val="26"/>
              </w:rPr>
              <w:t>اجتماعية</w:t>
            </w:r>
          </w:p>
        </w:tc>
        <w:tc>
          <w:tcPr>
            <w:tcW w:w="3034" w:type="dxa"/>
            <w:shd w:val="clear" w:color="auto" w:fill="auto"/>
            <w:tcMar>
              <w:left w:w="58" w:type="dxa"/>
              <w:right w:w="58" w:type="dxa"/>
            </w:tcMar>
          </w:tcPr>
          <w:p w14:paraId="58BB6FFA"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6FFB" w14:textId="77777777" w:rsidR="000F090E" w:rsidRPr="00B14148" w:rsidRDefault="000F090E" w:rsidP="00EE3BF7">
            <w:pPr>
              <w:pStyle w:val="ATATableBody"/>
              <w:rPr>
                <w:sz w:val="26"/>
                <w:szCs w:val="26"/>
              </w:rPr>
            </w:pPr>
          </w:p>
        </w:tc>
      </w:tr>
      <w:tr w:rsidR="000F090E" w:rsidRPr="00B14148" w14:paraId="58BB7000" w14:textId="77777777" w:rsidTr="00A47F93">
        <w:tc>
          <w:tcPr>
            <w:tcW w:w="2334" w:type="dxa"/>
            <w:shd w:val="clear" w:color="auto" w:fill="auto"/>
            <w:tcMar>
              <w:left w:w="58" w:type="dxa"/>
              <w:right w:w="58" w:type="dxa"/>
            </w:tcMar>
          </w:tcPr>
          <w:p w14:paraId="58BB6FFD" w14:textId="74A223FE" w:rsidR="000F090E" w:rsidRPr="00B14148" w:rsidRDefault="000F090E" w:rsidP="000F090E">
            <w:pPr>
              <w:pStyle w:val="ATATableBody"/>
              <w:spacing w:before="120"/>
              <w:rPr>
                <w:sz w:val="26"/>
                <w:szCs w:val="26"/>
              </w:rPr>
            </w:pPr>
            <w:r w:rsidRPr="00B14148">
              <w:rPr>
                <w:sz w:val="26"/>
                <w:szCs w:val="26"/>
              </w:rPr>
              <w:t>اقتصادية</w:t>
            </w:r>
          </w:p>
        </w:tc>
        <w:tc>
          <w:tcPr>
            <w:tcW w:w="3034" w:type="dxa"/>
            <w:shd w:val="clear" w:color="auto" w:fill="auto"/>
            <w:tcMar>
              <w:left w:w="58" w:type="dxa"/>
              <w:right w:w="58" w:type="dxa"/>
            </w:tcMar>
          </w:tcPr>
          <w:p w14:paraId="58BB6FFE"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6FFF" w14:textId="77777777" w:rsidR="000F090E" w:rsidRPr="00B14148" w:rsidRDefault="000F090E" w:rsidP="00EE3BF7">
            <w:pPr>
              <w:pStyle w:val="ATATableBody"/>
              <w:rPr>
                <w:sz w:val="26"/>
                <w:szCs w:val="26"/>
              </w:rPr>
            </w:pPr>
          </w:p>
        </w:tc>
      </w:tr>
      <w:tr w:rsidR="000F090E" w:rsidRPr="00B14148" w14:paraId="58BB7004" w14:textId="77777777" w:rsidTr="00A47F93">
        <w:tc>
          <w:tcPr>
            <w:tcW w:w="2334" w:type="dxa"/>
            <w:shd w:val="clear" w:color="auto" w:fill="auto"/>
            <w:tcMar>
              <w:left w:w="58" w:type="dxa"/>
              <w:right w:w="58" w:type="dxa"/>
            </w:tcMar>
          </w:tcPr>
          <w:p w14:paraId="58BB7001" w14:textId="0B4BB9EB" w:rsidR="000F090E" w:rsidRPr="00B14148" w:rsidRDefault="000F090E" w:rsidP="000F090E">
            <w:pPr>
              <w:pStyle w:val="ATATableBody"/>
              <w:spacing w:before="120"/>
              <w:rPr>
                <w:sz w:val="26"/>
                <w:szCs w:val="26"/>
              </w:rPr>
            </w:pPr>
            <w:r w:rsidRPr="00B14148">
              <w:rPr>
                <w:sz w:val="26"/>
                <w:szCs w:val="26"/>
              </w:rPr>
              <w:t>شخصية</w:t>
            </w:r>
          </w:p>
        </w:tc>
        <w:tc>
          <w:tcPr>
            <w:tcW w:w="3034" w:type="dxa"/>
            <w:shd w:val="clear" w:color="auto" w:fill="auto"/>
            <w:tcMar>
              <w:left w:w="58" w:type="dxa"/>
              <w:right w:w="58" w:type="dxa"/>
            </w:tcMar>
          </w:tcPr>
          <w:p w14:paraId="58BB7002"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7003" w14:textId="77777777" w:rsidR="000F090E" w:rsidRPr="00B14148" w:rsidRDefault="000F090E" w:rsidP="00EE3BF7">
            <w:pPr>
              <w:pStyle w:val="ATATableBody"/>
              <w:rPr>
                <w:sz w:val="26"/>
                <w:szCs w:val="26"/>
              </w:rPr>
            </w:pPr>
          </w:p>
        </w:tc>
      </w:tr>
      <w:tr w:rsidR="000F090E" w:rsidRPr="00B14148" w14:paraId="58BB7009" w14:textId="77777777" w:rsidTr="00A47F93">
        <w:tc>
          <w:tcPr>
            <w:tcW w:w="2334" w:type="dxa"/>
            <w:tcBorders>
              <w:bottom w:val="single" w:sz="4" w:space="0" w:color="auto"/>
            </w:tcBorders>
            <w:shd w:val="clear" w:color="auto" w:fill="auto"/>
            <w:tcMar>
              <w:left w:w="58" w:type="dxa"/>
              <w:right w:w="58" w:type="dxa"/>
            </w:tcMar>
          </w:tcPr>
          <w:p w14:paraId="58BB7006" w14:textId="75F8B1E8" w:rsidR="000F090E" w:rsidRPr="00B14148" w:rsidRDefault="000F090E" w:rsidP="000F090E">
            <w:pPr>
              <w:pStyle w:val="ATATableBody"/>
              <w:spacing w:before="120" w:after="120"/>
              <w:rPr>
                <w:sz w:val="26"/>
                <w:szCs w:val="26"/>
              </w:rPr>
            </w:pPr>
            <w:r w:rsidRPr="00B14148">
              <w:rPr>
                <w:sz w:val="26"/>
                <w:szCs w:val="26"/>
              </w:rPr>
              <w:t>أخرى:</w:t>
            </w:r>
          </w:p>
        </w:tc>
        <w:tc>
          <w:tcPr>
            <w:tcW w:w="3034" w:type="dxa"/>
            <w:tcBorders>
              <w:bottom w:val="single" w:sz="4" w:space="0" w:color="auto"/>
            </w:tcBorders>
            <w:shd w:val="clear" w:color="auto" w:fill="auto"/>
            <w:tcMar>
              <w:left w:w="58" w:type="dxa"/>
              <w:right w:w="58" w:type="dxa"/>
            </w:tcMar>
          </w:tcPr>
          <w:p w14:paraId="58BB7007" w14:textId="77777777" w:rsidR="000F090E" w:rsidRPr="00B14148" w:rsidRDefault="000F090E" w:rsidP="00EE3BF7">
            <w:pPr>
              <w:pStyle w:val="ATATableBody"/>
              <w:rPr>
                <w:sz w:val="26"/>
                <w:szCs w:val="26"/>
              </w:rPr>
            </w:pPr>
          </w:p>
        </w:tc>
        <w:tc>
          <w:tcPr>
            <w:tcW w:w="2970" w:type="dxa"/>
            <w:tcBorders>
              <w:bottom w:val="single" w:sz="4" w:space="0" w:color="auto"/>
            </w:tcBorders>
            <w:shd w:val="clear" w:color="auto" w:fill="auto"/>
            <w:tcMar>
              <w:left w:w="58" w:type="dxa"/>
              <w:right w:w="58" w:type="dxa"/>
            </w:tcMar>
          </w:tcPr>
          <w:p w14:paraId="58BB7008" w14:textId="77777777" w:rsidR="000F090E" w:rsidRPr="00B14148" w:rsidRDefault="000F090E" w:rsidP="00EE3BF7">
            <w:pPr>
              <w:pStyle w:val="ATATableBody"/>
              <w:rPr>
                <w:sz w:val="26"/>
                <w:szCs w:val="26"/>
              </w:rPr>
            </w:pPr>
          </w:p>
        </w:tc>
      </w:tr>
      <w:tr w:rsidR="008403A3" w:rsidRPr="00B14148" w14:paraId="58BB700B" w14:textId="77777777" w:rsidTr="00EE3BF7">
        <w:tc>
          <w:tcPr>
            <w:tcW w:w="8338" w:type="dxa"/>
            <w:gridSpan w:val="3"/>
            <w:shd w:val="clear" w:color="auto" w:fill="D9D9D9" w:themeFill="background1" w:themeFillShade="D9"/>
            <w:tcMar>
              <w:left w:w="58" w:type="dxa"/>
              <w:right w:w="58" w:type="dxa"/>
            </w:tcMar>
          </w:tcPr>
          <w:p w14:paraId="58BB700A" w14:textId="77777777" w:rsidR="008403A3" w:rsidRPr="00B14148" w:rsidRDefault="008403A3" w:rsidP="000F090E">
            <w:pPr>
              <w:pStyle w:val="ATATableHeading"/>
              <w:spacing w:before="120" w:after="120"/>
              <w:rPr>
                <w:rStyle w:val="ATAEmphasis"/>
                <w:b w:val="0"/>
                <w:bCs/>
                <w:sz w:val="26"/>
                <w:szCs w:val="26"/>
              </w:rPr>
            </w:pPr>
            <w:r w:rsidRPr="00B14148">
              <w:rPr>
                <w:rStyle w:val="ATAEmphasis"/>
                <w:b w:val="0"/>
                <w:bCs/>
                <w:sz w:val="26"/>
                <w:szCs w:val="26"/>
              </w:rPr>
              <w:t>التكتيكات</w:t>
            </w:r>
          </w:p>
        </w:tc>
      </w:tr>
      <w:tr w:rsidR="008403A3" w:rsidRPr="00B14148" w14:paraId="58BB700F" w14:textId="77777777" w:rsidTr="00EE3BF7">
        <w:tc>
          <w:tcPr>
            <w:tcW w:w="2334" w:type="dxa"/>
            <w:tcBorders>
              <w:bottom w:val="single" w:sz="4" w:space="0" w:color="auto"/>
            </w:tcBorders>
            <w:shd w:val="clear" w:color="auto" w:fill="auto"/>
            <w:tcMar>
              <w:left w:w="58" w:type="dxa"/>
              <w:right w:w="58" w:type="dxa"/>
            </w:tcMar>
          </w:tcPr>
          <w:p w14:paraId="36634AEA" w14:textId="641FC3A7" w:rsidR="00B44924" w:rsidRPr="00B14148" w:rsidRDefault="008403A3" w:rsidP="000F090E">
            <w:pPr>
              <w:pStyle w:val="ATATableBody"/>
              <w:spacing w:before="120"/>
              <w:rPr>
                <w:sz w:val="26"/>
                <w:szCs w:val="26"/>
              </w:rPr>
            </w:pPr>
            <w:r w:rsidRPr="00B14148">
              <w:rPr>
                <w:sz w:val="26"/>
                <w:szCs w:val="26"/>
              </w:rPr>
              <w:t>الخلسة</w:t>
            </w:r>
          </w:p>
          <w:p w14:paraId="532BB928" w14:textId="7E89332B" w:rsidR="00B44924" w:rsidRPr="00B14148" w:rsidRDefault="008403A3" w:rsidP="00B44924">
            <w:pPr>
              <w:pStyle w:val="ATATableBody"/>
              <w:rPr>
                <w:sz w:val="26"/>
                <w:szCs w:val="26"/>
              </w:rPr>
            </w:pPr>
            <w:r w:rsidRPr="00B14148">
              <w:rPr>
                <w:sz w:val="26"/>
                <w:szCs w:val="26"/>
              </w:rPr>
              <w:t xml:space="preserve">القوة </w:t>
            </w:r>
          </w:p>
          <w:p w14:paraId="58BB700C" w14:textId="0B17F8A9" w:rsidR="008403A3" w:rsidRPr="00B14148" w:rsidRDefault="008403A3" w:rsidP="000F090E">
            <w:pPr>
              <w:pStyle w:val="ATATableBody"/>
              <w:spacing w:after="120"/>
              <w:rPr>
                <w:sz w:val="26"/>
                <w:szCs w:val="26"/>
              </w:rPr>
            </w:pPr>
            <w:r w:rsidRPr="00B14148">
              <w:rPr>
                <w:sz w:val="26"/>
                <w:szCs w:val="26"/>
              </w:rPr>
              <w:t>الخداع</w:t>
            </w:r>
          </w:p>
        </w:tc>
        <w:tc>
          <w:tcPr>
            <w:tcW w:w="3034" w:type="dxa"/>
            <w:tcBorders>
              <w:bottom w:val="single" w:sz="4" w:space="0" w:color="auto"/>
            </w:tcBorders>
            <w:shd w:val="clear" w:color="auto" w:fill="auto"/>
            <w:tcMar>
              <w:left w:w="58" w:type="dxa"/>
              <w:right w:w="58" w:type="dxa"/>
            </w:tcMar>
          </w:tcPr>
          <w:p w14:paraId="58BB700D" w14:textId="77777777" w:rsidR="008403A3" w:rsidRPr="00B14148" w:rsidRDefault="008403A3" w:rsidP="00EE3BF7">
            <w:pPr>
              <w:pStyle w:val="ATATableBody"/>
              <w:rPr>
                <w:sz w:val="26"/>
                <w:szCs w:val="26"/>
              </w:rPr>
            </w:pPr>
          </w:p>
        </w:tc>
        <w:tc>
          <w:tcPr>
            <w:tcW w:w="2970" w:type="dxa"/>
            <w:tcBorders>
              <w:bottom w:val="single" w:sz="4" w:space="0" w:color="auto"/>
            </w:tcBorders>
            <w:shd w:val="clear" w:color="auto" w:fill="auto"/>
            <w:tcMar>
              <w:left w:w="58" w:type="dxa"/>
              <w:right w:w="58" w:type="dxa"/>
            </w:tcMar>
          </w:tcPr>
          <w:p w14:paraId="58BB700E" w14:textId="77777777" w:rsidR="008403A3" w:rsidRPr="00B14148" w:rsidRDefault="008403A3" w:rsidP="00EE3BF7">
            <w:pPr>
              <w:pStyle w:val="ATATableBody"/>
              <w:rPr>
                <w:sz w:val="26"/>
                <w:szCs w:val="26"/>
              </w:rPr>
            </w:pPr>
          </w:p>
        </w:tc>
      </w:tr>
      <w:tr w:rsidR="008403A3" w:rsidRPr="00B14148" w14:paraId="58BB7011" w14:textId="77777777" w:rsidTr="00EE3BF7">
        <w:tc>
          <w:tcPr>
            <w:tcW w:w="8338" w:type="dxa"/>
            <w:gridSpan w:val="3"/>
            <w:tcBorders>
              <w:bottom w:val="single" w:sz="4" w:space="0" w:color="auto"/>
            </w:tcBorders>
            <w:shd w:val="clear" w:color="auto" w:fill="D9D9D9" w:themeFill="background1" w:themeFillShade="D9"/>
            <w:tcMar>
              <w:left w:w="58" w:type="dxa"/>
              <w:right w:w="58" w:type="dxa"/>
            </w:tcMar>
          </w:tcPr>
          <w:p w14:paraId="58BB7010" w14:textId="77777777" w:rsidR="008403A3" w:rsidRPr="00B14148" w:rsidRDefault="008403A3" w:rsidP="000F090E">
            <w:pPr>
              <w:pStyle w:val="ATATableHeading"/>
              <w:spacing w:before="120" w:after="120"/>
              <w:rPr>
                <w:rStyle w:val="ATAEmphasis"/>
                <w:b w:val="0"/>
                <w:bCs/>
                <w:sz w:val="26"/>
                <w:szCs w:val="26"/>
              </w:rPr>
            </w:pPr>
            <w:r w:rsidRPr="00B14148">
              <w:rPr>
                <w:rStyle w:val="ATAEmphasis"/>
                <w:b w:val="0"/>
                <w:bCs/>
                <w:sz w:val="26"/>
                <w:szCs w:val="26"/>
              </w:rPr>
              <w:t>القدرات</w:t>
            </w:r>
          </w:p>
        </w:tc>
      </w:tr>
      <w:tr w:rsidR="000F090E" w:rsidRPr="00B14148" w14:paraId="58BB7015" w14:textId="77777777" w:rsidTr="003970E2">
        <w:tc>
          <w:tcPr>
            <w:tcW w:w="2334" w:type="dxa"/>
            <w:tcBorders>
              <w:top w:val="single" w:sz="4" w:space="0" w:color="auto"/>
              <w:left w:val="single" w:sz="4" w:space="0" w:color="auto"/>
              <w:right w:val="single" w:sz="4" w:space="0" w:color="auto"/>
            </w:tcBorders>
            <w:shd w:val="clear" w:color="auto" w:fill="auto"/>
            <w:tcMar>
              <w:left w:w="58" w:type="dxa"/>
              <w:right w:w="58" w:type="dxa"/>
            </w:tcMar>
          </w:tcPr>
          <w:p w14:paraId="58BB7012" w14:textId="44E969F0" w:rsidR="000F090E" w:rsidRPr="00B14148" w:rsidRDefault="000F090E" w:rsidP="000F090E">
            <w:pPr>
              <w:pStyle w:val="ATATableBody"/>
              <w:spacing w:before="120"/>
              <w:rPr>
                <w:sz w:val="26"/>
                <w:szCs w:val="26"/>
              </w:rPr>
            </w:pPr>
            <w:r w:rsidRPr="00B14148">
              <w:rPr>
                <w:sz w:val="26"/>
                <w:szCs w:val="26"/>
              </w:rPr>
              <w:t>الرقم</w:t>
            </w:r>
          </w:p>
        </w:tc>
        <w:tc>
          <w:tcPr>
            <w:tcW w:w="3034" w:type="dxa"/>
            <w:tcBorders>
              <w:top w:val="single" w:sz="4" w:space="0" w:color="auto"/>
              <w:left w:val="single" w:sz="4" w:space="0" w:color="auto"/>
            </w:tcBorders>
            <w:shd w:val="clear" w:color="auto" w:fill="auto"/>
            <w:tcMar>
              <w:left w:w="58" w:type="dxa"/>
              <w:right w:w="58" w:type="dxa"/>
            </w:tcMar>
          </w:tcPr>
          <w:p w14:paraId="58BB7013" w14:textId="77777777" w:rsidR="000F090E" w:rsidRPr="00B14148" w:rsidRDefault="000F090E" w:rsidP="00EE3BF7">
            <w:pPr>
              <w:pStyle w:val="ATATableBody"/>
              <w:rPr>
                <w:sz w:val="26"/>
                <w:szCs w:val="26"/>
              </w:rPr>
            </w:pPr>
          </w:p>
        </w:tc>
        <w:tc>
          <w:tcPr>
            <w:tcW w:w="2970" w:type="dxa"/>
            <w:tcBorders>
              <w:top w:val="single" w:sz="4" w:space="0" w:color="auto"/>
            </w:tcBorders>
            <w:shd w:val="clear" w:color="auto" w:fill="auto"/>
            <w:tcMar>
              <w:left w:w="58" w:type="dxa"/>
              <w:right w:w="58" w:type="dxa"/>
            </w:tcMar>
          </w:tcPr>
          <w:p w14:paraId="58BB7014" w14:textId="77777777" w:rsidR="000F090E" w:rsidRPr="00B14148" w:rsidRDefault="000F090E" w:rsidP="00EE3BF7">
            <w:pPr>
              <w:pStyle w:val="ATATableBody"/>
              <w:rPr>
                <w:sz w:val="26"/>
                <w:szCs w:val="26"/>
              </w:rPr>
            </w:pPr>
          </w:p>
        </w:tc>
      </w:tr>
      <w:tr w:rsidR="000F090E" w:rsidRPr="00B14148" w14:paraId="58BB7019" w14:textId="77777777" w:rsidTr="003970E2">
        <w:tc>
          <w:tcPr>
            <w:tcW w:w="2334" w:type="dxa"/>
            <w:tcBorders>
              <w:left w:val="single" w:sz="4" w:space="0" w:color="auto"/>
              <w:right w:val="single" w:sz="4" w:space="0" w:color="auto"/>
            </w:tcBorders>
            <w:shd w:val="clear" w:color="auto" w:fill="auto"/>
            <w:tcMar>
              <w:left w:w="58" w:type="dxa"/>
              <w:right w:w="58" w:type="dxa"/>
            </w:tcMar>
          </w:tcPr>
          <w:p w14:paraId="58BB7016" w14:textId="499200F7" w:rsidR="000F090E" w:rsidRPr="00B14148" w:rsidRDefault="000F090E" w:rsidP="000F090E">
            <w:pPr>
              <w:pStyle w:val="ATATableBody"/>
              <w:spacing w:before="120"/>
              <w:rPr>
                <w:sz w:val="26"/>
                <w:szCs w:val="26"/>
              </w:rPr>
            </w:pPr>
            <w:r w:rsidRPr="00B14148">
              <w:rPr>
                <w:sz w:val="26"/>
                <w:szCs w:val="26"/>
              </w:rPr>
              <w:t>الخبرة التقنية</w:t>
            </w:r>
          </w:p>
        </w:tc>
        <w:tc>
          <w:tcPr>
            <w:tcW w:w="3034" w:type="dxa"/>
            <w:tcBorders>
              <w:left w:val="single" w:sz="4" w:space="0" w:color="auto"/>
            </w:tcBorders>
            <w:shd w:val="clear" w:color="auto" w:fill="auto"/>
            <w:tcMar>
              <w:left w:w="58" w:type="dxa"/>
              <w:right w:w="58" w:type="dxa"/>
            </w:tcMar>
          </w:tcPr>
          <w:p w14:paraId="58BB7017"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7018" w14:textId="77777777" w:rsidR="000F090E" w:rsidRPr="00B14148" w:rsidRDefault="000F090E" w:rsidP="00EE3BF7">
            <w:pPr>
              <w:pStyle w:val="ATATableBody"/>
              <w:rPr>
                <w:sz w:val="26"/>
                <w:szCs w:val="26"/>
              </w:rPr>
            </w:pPr>
          </w:p>
        </w:tc>
      </w:tr>
      <w:tr w:rsidR="000F090E" w:rsidRPr="00B14148" w14:paraId="58BB701D" w14:textId="77777777" w:rsidTr="003970E2">
        <w:tc>
          <w:tcPr>
            <w:tcW w:w="2334" w:type="dxa"/>
            <w:tcBorders>
              <w:left w:val="single" w:sz="4" w:space="0" w:color="auto"/>
              <w:right w:val="single" w:sz="4" w:space="0" w:color="auto"/>
            </w:tcBorders>
            <w:shd w:val="clear" w:color="auto" w:fill="auto"/>
            <w:tcMar>
              <w:left w:w="58" w:type="dxa"/>
              <w:right w:w="58" w:type="dxa"/>
            </w:tcMar>
          </w:tcPr>
          <w:p w14:paraId="58BB701A" w14:textId="013BE956" w:rsidR="000F090E" w:rsidRPr="00B14148" w:rsidRDefault="000F090E" w:rsidP="000F090E">
            <w:pPr>
              <w:pStyle w:val="ATATableBody"/>
              <w:spacing w:before="120"/>
              <w:rPr>
                <w:sz w:val="26"/>
                <w:szCs w:val="26"/>
              </w:rPr>
            </w:pPr>
            <w:r w:rsidRPr="00B14148">
              <w:rPr>
                <w:sz w:val="26"/>
                <w:szCs w:val="26"/>
              </w:rPr>
              <w:t>المعاونة الداخلية</w:t>
            </w:r>
          </w:p>
        </w:tc>
        <w:tc>
          <w:tcPr>
            <w:tcW w:w="3034" w:type="dxa"/>
            <w:tcBorders>
              <w:left w:val="single" w:sz="4" w:space="0" w:color="auto"/>
            </w:tcBorders>
            <w:shd w:val="clear" w:color="auto" w:fill="auto"/>
            <w:tcMar>
              <w:left w:w="58" w:type="dxa"/>
              <w:right w:w="58" w:type="dxa"/>
            </w:tcMar>
          </w:tcPr>
          <w:p w14:paraId="58BB701B"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701C" w14:textId="77777777" w:rsidR="000F090E" w:rsidRPr="00B14148" w:rsidRDefault="000F090E" w:rsidP="00EE3BF7">
            <w:pPr>
              <w:pStyle w:val="ATATableBody"/>
              <w:rPr>
                <w:sz w:val="26"/>
                <w:szCs w:val="26"/>
              </w:rPr>
            </w:pPr>
          </w:p>
        </w:tc>
      </w:tr>
      <w:tr w:rsidR="000F090E" w:rsidRPr="00B14148" w14:paraId="58BB7021" w14:textId="77777777" w:rsidTr="003970E2">
        <w:tc>
          <w:tcPr>
            <w:tcW w:w="2334" w:type="dxa"/>
            <w:tcBorders>
              <w:left w:val="single" w:sz="4" w:space="0" w:color="auto"/>
              <w:right w:val="single" w:sz="4" w:space="0" w:color="auto"/>
            </w:tcBorders>
            <w:shd w:val="clear" w:color="auto" w:fill="auto"/>
            <w:tcMar>
              <w:left w:w="58" w:type="dxa"/>
              <w:right w:w="58" w:type="dxa"/>
            </w:tcMar>
          </w:tcPr>
          <w:p w14:paraId="58BB701E" w14:textId="72734767" w:rsidR="000F090E" w:rsidRPr="00B14148" w:rsidRDefault="000F090E" w:rsidP="000F090E">
            <w:pPr>
              <w:pStyle w:val="ATATableBody"/>
              <w:spacing w:before="120"/>
              <w:rPr>
                <w:sz w:val="26"/>
                <w:szCs w:val="26"/>
              </w:rPr>
            </w:pPr>
            <w:r w:rsidRPr="00B14148">
              <w:rPr>
                <w:sz w:val="26"/>
                <w:szCs w:val="26"/>
              </w:rPr>
              <w:t>أسلحة</w:t>
            </w:r>
          </w:p>
        </w:tc>
        <w:tc>
          <w:tcPr>
            <w:tcW w:w="3034" w:type="dxa"/>
            <w:tcBorders>
              <w:left w:val="single" w:sz="4" w:space="0" w:color="auto"/>
            </w:tcBorders>
            <w:shd w:val="clear" w:color="auto" w:fill="auto"/>
            <w:tcMar>
              <w:left w:w="58" w:type="dxa"/>
              <w:right w:w="58" w:type="dxa"/>
            </w:tcMar>
          </w:tcPr>
          <w:p w14:paraId="58BB701F"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7020" w14:textId="77777777" w:rsidR="000F090E" w:rsidRPr="00B14148" w:rsidRDefault="000F090E" w:rsidP="00EE3BF7">
            <w:pPr>
              <w:pStyle w:val="ATATableBody"/>
              <w:rPr>
                <w:sz w:val="26"/>
                <w:szCs w:val="26"/>
              </w:rPr>
            </w:pPr>
          </w:p>
        </w:tc>
      </w:tr>
      <w:tr w:rsidR="000F090E" w:rsidRPr="00B14148" w14:paraId="58BB7025" w14:textId="77777777" w:rsidTr="003970E2">
        <w:tc>
          <w:tcPr>
            <w:tcW w:w="2334" w:type="dxa"/>
            <w:tcBorders>
              <w:left w:val="single" w:sz="4" w:space="0" w:color="auto"/>
              <w:right w:val="single" w:sz="4" w:space="0" w:color="auto"/>
            </w:tcBorders>
            <w:shd w:val="clear" w:color="auto" w:fill="auto"/>
            <w:tcMar>
              <w:left w:w="58" w:type="dxa"/>
              <w:right w:w="58" w:type="dxa"/>
            </w:tcMar>
          </w:tcPr>
          <w:p w14:paraId="58BB7022" w14:textId="4B873F57" w:rsidR="000F090E" w:rsidRPr="00B14148" w:rsidRDefault="000F090E" w:rsidP="000F090E">
            <w:pPr>
              <w:pStyle w:val="ATATableBody"/>
              <w:spacing w:before="120"/>
              <w:rPr>
                <w:sz w:val="26"/>
                <w:szCs w:val="26"/>
              </w:rPr>
            </w:pPr>
            <w:r w:rsidRPr="00B14148">
              <w:rPr>
                <w:sz w:val="26"/>
                <w:szCs w:val="26"/>
              </w:rPr>
              <w:t>المعدات أو الأدوات</w:t>
            </w:r>
          </w:p>
        </w:tc>
        <w:tc>
          <w:tcPr>
            <w:tcW w:w="3034" w:type="dxa"/>
            <w:tcBorders>
              <w:left w:val="single" w:sz="4" w:space="0" w:color="auto"/>
            </w:tcBorders>
            <w:shd w:val="clear" w:color="auto" w:fill="auto"/>
            <w:tcMar>
              <w:left w:w="58" w:type="dxa"/>
              <w:right w:w="58" w:type="dxa"/>
            </w:tcMar>
          </w:tcPr>
          <w:p w14:paraId="58BB7023"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7024" w14:textId="77777777" w:rsidR="000F090E" w:rsidRPr="00B14148" w:rsidRDefault="000F090E" w:rsidP="00EE3BF7">
            <w:pPr>
              <w:pStyle w:val="ATATableBody"/>
              <w:rPr>
                <w:sz w:val="26"/>
                <w:szCs w:val="26"/>
              </w:rPr>
            </w:pPr>
          </w:p>
        </w:tc>
      </w:tr>
      <w:tr w:rsidR="000F090E" w:rsidRPr="00B14148" w14:paraId="58BB7029" w14:textId="77777777" w:rsidTr="003970E2">
        <w:tc>
          <w:tcPr>
            <w:tcW w:w="2334" w:type="dxa"/>
            <w:tcBorders>
              <w:left w:val="single" w:sz="4" w:space="0" w:color="auto"/>
              <w:right w:val="single" w:sz="4" w:space="0" w:color="auto"/>
            </w:tcBorders>
            <w:shd w:val="clear" w:color="auto" w:fill="auto"/>
            <w:tcMar>
              <w:left w:w="58" w:type="dxa"/>
              <w:right w:w="58" w:type="dxa"/>
            </w:tcMar>
          </w:tcPr>
          <w:p w14:paraId="58BB7026" w14:textId="0A5CBBEB" w:rsidR="000F090E" w:rsidRPr="00B14148" w:rsidRDefault="000F090E" w:rsidP="000F090E">
            <w:pPr>
              <w:pStyle w:val="ATATableBody"/>
              <w:spacing w:before="120"/>
              <w:rPr>
                <w:sz w:val="26"/>
                <w:szCs w:val="26"/>
              </w:rPr>
            </w:pPr>
            <w:r w:rsidRPr="00B14148">
              <w:rPr>
                <w:sz w:val="26"/>
                <w:szCs w:val="26"/>
              </w:rPr>
              <w:t>النقل</w:t>
            </w:r>
          </w:p>
        </w:tc>
        <w:tc>
          <w:tcPr>
            <w:tcW w:w="3034" w:type="dxa"/>
            <w:tcBorders>
              <w:left w:val="single" w:sz="4" w:space="0" w:color="auto"/>
            </w:tcBorders>
            <w:shd w:val="clear" w:color="auto" w:fill="auto"/>
            <w:tcMar>
              <w:left w:w="58" w:type="dxa"/>
              <w:right w:w="58" w:type="dxa"/>
            </w:tcMar>
          </w:tcPr>
          <w:p w14:paraId="58BB7027"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7028" w14:textId="77777777" w:rsidR="000F090E" w:rsidRPr="00B14148" w:rsidRDefault="000F090E" w:rsidP="00EE3BF7">
            <w:pPr>
              <w:pStyle w:val="ATATableBody"/>
              <w:rPr>
                <w:sz w:val="26"/>
                <w:szCs w:val="26"/>
              </w:rPr>
            </w:pPr>
          </w:p>
        </w:tc>
      </w:tr>
      <w:tr w:rsidR="000F090E" w:rsidRPr="00B14148" w14:paraId="58BB702E" w14:textId="77777777" w:rsidTr="003970E2">
        <w:tc>
          <w:tcPr>
            <w:tcW w:w="2334" w:type="dxa"/>
            <w:tcBorders>
              <w:left w:val="single" w:sz="4" w:space="0" w:color="auto"/>
              <w:bottom w:val="single" w:sz="4" w:space="0" w:color="auto"/>
              <w:right w:val="single" w:sz="4" w:space="0" w:color="auto"/>
            </w:tcBorders>
            <w:shd w:val="clear" w:color="auto" w:fill="auto"/>
            <w:tcMar>
              <w:left w:w="58" w:type="dxa"/>
              <w:right w:w="58" w:type="dxa"/>
            </w:tcMar>
          </w:tcPr>
          <w:p w14:paraId="58BB702B" w14:textId="60CE08A4" w:rsidR="000F090E" w:rsidRPr="00B14148" w:rsidRDefault="000F090E" w:rsidP="000F090E">
            <w:pPr>
              <w:pStyle w:val="ATATableBody"/>
              <w:spacing w:before="120" w:after="120"/>
              <w:rPr>
                <w:sz w:val="26"/>
                <w:szCs w:val="26"/>
              </w:rPr>
            </w:pPr>
            <w:r w:rsidRPr="00B14148">
              <w:rPr>
                <w:sz w:val="26"/>
                <w:szCs w:val="26"/>
              </w:rPr>
              <w:t>أخرى:</w:t>
            </w:r>
          </w:p>
        </w:tc>
        <w:tc>
          <w:tcPr>
            <w:tcW w:w="3034" w:type="dxa"/>
            <w:tcBorders>
              <w:left w:val="single" w:sz="4" w:space="0" w:color="auto"/>
            </w:tcBorders>
            <w:shd w:val="clear" w:color="auto" w:fill="auto"/>
            <w:tcMar>
              <w:left w:w="58" w:type="dxa"/>
              <w:right w:w="58" w:type="dxa"/>
            </w:tcMar>
          </w:tcPr>
          <w:p w14:paraId="58BB702C" w14:textId="77777777" w:rsidR="000F090E" w:rsidRPr="00B14148" w:rsidRDefault="000F090E" w:rsidP="00EE3BF7">
            <w:pPr>
              <w:pStyle w:val="ATATableBody"/>
              <w:rPr>
                <w:sz w:val="26"/>
                <w:szCs w:val="26"/>
              </w:rPr>
            </w:pPr>
          </w:p>
        </w:tc>
        <w:tc>
          <w:tcPr>
            <w:tcW w:w="2970" w:type="dxa"/>
            <w:shd w:val="clear" w:color="auto" w:fill="auto"/>
            <w:tcMar>
              <w:left w:w="58" w:type="dxa"/>
              <w:right w:w="58" w:type="dxa"/>
            </w:tcMar>
          </w:tcPr>
          <w:p w14:paraId="58BB702D" w14:textId="77777777" w:rsidR="000F090E" w:rsidRPr="00B14148" w:rsidRDefault="000F090E" w:rsidP="00EE3BF7">
            <w:pPr>
              <w:pStyle w:val="ATATableBody"/>
              <w:rPr>
                <w:sz w:val="26"/>
                <w:szCs w:val="26"/>
              </w:rPr>
            </w:pPr>
          </w:p>
        </w:tc>
      </w:tr>
    </w:tbl>
    <w:p w14:paraId="362B2C0F" w14:textId="64DC1F31" w:rsidR="002F0684" w:rsidRPr="00004983" w:rsidRDefault="002F0684" w:rsidP="00EE3BF7">
      <w:pPr>
        <w:pStyle w:val="ATABody"/>
        <w:rPr>
          <w:sz w:val="28"/>
          <w:szCs w:val="28"/>
        </w:rPr>
      </w:pPr>
    </w:p>
    <w:p w14:paraId="68388EBA" w14:textId="77777777" w:rsidR="002F0684" w:rsidRPr="00004983" w:rsidRDefault="002F0684" w:rsidP="00EE3BF7">
      <w:pPr>
        <w:pStyle w:val="ATABody"/>
        <w:rPr>
          <w:sz w:val="28"/>
          <w:szCs w:val="28"/>
        </w:rPr>
      </w:pPr>
    </w:p>
    <w:p w14:paraId="58BB7036" w14:textId="3B186829" w:rsidR="008403A3" w:rsidRPr="00004983" w:rsidRDefault="00A73509" w:rsidP="00EE3BF7">
      <w:pPr>
        <w:pStyle w:val="ATABody"/>
        <w:rPr>
          <w:sz w:val="28"/>
          <w:szCs w:val="28"/>
        </w:rPr>
      </w:pPr>
      <w:r w:rsidRPr="00004983">
        <w:rPr>
          <w:sz w:val="28"/>
          <w:szCs w:val="28"/>
        </w:rPr>
        <w:t xml:space="preserve">ولاستكمال ورقة العمل، يقوم المشاركون بتقييم كل نمط من التهديدات في عدة فئات: الأعمال المحتملة، والدوافع، والتكتيكات، والقدرات. لأغراض العرض في هذا النشاط تم استكمال </w:t>
      </w:r>
      <w:r w:rsidRPr="00D1051E">
        <w:rPr>
          <w:rStyle w:val="ATAEmphasis"/>
          <w:b w:val="0"/>
          <w:bCs/>
          <w:sz w:val="28"/>
          <w:szCs w:val="28"/>
        </w:rPr>
        <w:t>التهديد 1</w:t>
      </w:r>
      <w:r w:rsidRPr="00004983">
        <w:rPr>
          <w:sz w:val="28"/>
          <w:szCs w:val="28"/>
        </w:rPr>
        <w:t xml:space="preserve"> في العمود الوارد بالجدول 2 باستخدام المعلومات التالية لتزويد المشاركين بمثال عن تهديدات المنظمة الارهابية إكس واي زي:</w:t>
      </w:r>
    </w:p>
    <w:p w14:paraId="54D504DF" w14:textId="16F2EDDF" w:rsidR="002F0684" w:rsidRPr="00D1051E" w:rsidRDefault="002F0684" w:rsidP="002F0684">
      <w:pPr>
        <w:pStyle w:val="ATABulletLevel01BodySlide"/>
        <w:rPr>
          <w:b/>
          <w:bCs w:val="0"/>
          <w:sz w:val="28"/>
          <w:szCs w:val="28"/>
        </w:rPr>
      </w:pPr>
      <w:r w:rsidRPr="00D1051E">
        <w:rPr>
          <w:b/>
          <w:bCs w:val="0"/>
          <w:sz w:val="28"/>
          <w:szCs w:val="28"/>
        </w:rPr>
        <w:t xml:space="preserve">صرحت الجماعة الإرهابية </w:t>
      </w:r>
      <w:r w:rsidRPr="00D1051E">
        <w:rPr>
          <w:sz w:val="28"/>
          <w:szCs w:val="28"/>
          <w:rtl w:val="0"/>
        </w:rPr>
        <w:t>XYZ</w:t>
      </w:r>
      <w:r w:rsidRPr="00D1051E">
        <w:rPr>
          <w:b/>
          <w:bCs w:val="0"/>
          <w:sz w:val="28"/>
          <w:szCs w:val="28"/>
        </w:rPr>
        <w:t xml:space="preserve"> أن مرافق معالجة المياة الحكومية يديرها مسؤولون فاسدون، الأمر الذي جعلها تنتج مياه غير صالحة للشرب - مما أدى إلى أصابة ومقتل مئات من المواطنين </w:t>
      </w:r>
    </w:p>
    <w:p w14:paraId="3BE07C23" w14:textId="5052C608" w:rsidR="002F0684" w:rsidRPr="00D1051E" w:rsidRDefault="002F0684" w:rsidP="002F0684">
      <w:pPr>
        <w:pStyle w:val="ATABulletLevel01BodySlide"/>
        <w:rPr>
          <w:b/>
          <w:bCs w:val="0"/>
          <w:sz w:val="28"/>
          <w:szCs w:val="28"/>
        </w:rPr>
      </w:pPr>
      <w:r w:rsidRPr="00D1051E">
        <w:rPr>
          <w:b/>
          <w:bCs w:val="0"/>
          <w:sz w:val="28"/>
          <w:szCs w:val="28"/>
        </w:rPr>
        <w:t xml:space="preserve">تم استخدام جهاز متفجر مرتجل محمول على مركبة للهجوم على المرافق الحيوية بالبنية الأساسية الحرجة: تم حشو شاحنة بـ 1,136 كيلو غرام (2,500 رطل) من مادة نترات الامونيوم </w:t>
      </w:r>
    </w:p>
    <w:p w14:paraId="0896536A" w14:textId="42A541AD" w:rsidR="002F0684" w:rsidRPr="00D1051E" w:rsidRDefault="002F0684" w:rsidP="002F0684">
      <w:pPr>
        <w:pStyle w:val="ATABulletLevel01BodySlide"/>
        <w:rPr>
          <w:b/>
          <w:bCs w:val="0"/>
          <w:sz w:val="28"/>
          <w:szCs w:val="28"/>
        </w:rPr>
      </w:pPr>
      <w:r w:rsidRPr="00D1051E">
        <w:rPr>
          <w:b/>
          <w:bCs w:val="0"/>
          <w:sz w:val="28"/>
          <w:szCs w:val="28"/>
        </w:rPr>
        <w:t>كان تكتيك الجماعة المستخدم ينطوي على قيادة المركبة المفخخة إلى موقع المنشأة ورصفها خارج القطر المحيط بالمرفق دون أن يكتشفها أحد:</w:t>
      </w:r>
    </w:p>
    <w:p w14:paraId="54104950" w14:textId="77777777" w:rsidR="002F0684" w:rsidRPr="00D1051E" w:rsidRDefault="008403A3" w:rsidP="002F0684">
      <w:pPr>
        <w:pStyle w:val="ATABulletLevel02BodySlide"/>
        <w:rPr>
          <w:b/>
          <w:bCs w:val="0"/>
          <w:sz w:val="28"/>
          <w:szCs w:val="28"/>
        </w:rPr>
      </w:pPr>
      <w:r w:rsidRPr="00D1051E">
        <w:rPr>
          <w:b/>
          <w:bCs w:val="0"/>
          <w:sz w:val="28"/>
          <w:szCs w:val="28"/>
        </w:rPr>
        <w:t>ثم يقفز سائق المركبة في عربة بانتظاره</w:t>
      </w:r>
    </w:p>
    <w:p w14:paraId="12FE37F8" w14:textId="74010011" w:rsidR="00EE3BF7" w:rsidRPr="00D1051E" w:rsidRDefault="008403A3" w:rsidP="002F0684">
      <w:pPr>
        <w:pStyle w:val="ATABulletLevel02BodySlide"/>
        <w:rPr>
          <w:b/>
          <w:bCs w:val="0"/>
          <w:sz w:val="28"/>
          <w:szCs w:val="28"/>
        </w:rPr>
      </w:pPr>
      <w:r w:rsidRPr="00D1051E">
        <w:rPr>
          <w:b/>
          <w:bCs w:val="0"/>
          <w:sz w:val="28"/>
          <w:szCs w:val="28"/>
        </w:rPr>
        <w:t xml:space="preserve">ثم يقوم الإرهابيون بتفجير القنبلة في وقت لاحق، وفق مصلحتهم </w:t>
      </w:r>
    </w:p>
    <w:p w14:paraId="58BB7039" w14:textId="4F2D59D7" w:rsidR="008403A3" w:rsidRPr="00004983" w:rsidRDefault="008403A3" w:rsidP="00D1051E">
      <w:pPr>
        <w:pStyle w:val="ATAHeadingLevel1"/>
        <w:rPr>
          <w:rStyle w:val="ATAEmphasis"/>
          <w:b/>
          <w:color w:val="auto"/>
          <w:sz w:val="28"/>
          <w:szCs w:val="28"/>
        </w:rPr>
      </w:pPr>
      <w:r w:rsidRPr="00004983">
        <w:rPr>
          <w:rStyle w:val="ATAEmphasis"/>
          <w:b/>
          <w:bCs/>
          <w:color w:val="auto"/>
          <w:sz w:val="28"/>
          <w:szCs w:val="28"/>
        </w:rPr>
        <w:t>الأعمال المحتمل</w:t>
      </w:r>
      <w:r w:rsidR="00D1051E">
        <w:rPr>
          <w:rStyle w:val="ATAEmphasis"/>
          <w:rFonts w:hint="cs"/>
          <w:b/>
          <w:bCs/>
          <w:color w:val="auto"/>
          <w:sz w:val="28"/>
          <w:szCs w:val="28"/>
        </w:rPr>
        <w:t>ة</w:t>
      </w:r>
      <w:r w:rsidRPr="00004983">
        <w:rPr>
          <w:rStyle w:val="ATAEmphasis"/>
          <w:b/>
          <w:bCs/>
          <w:color w:val="auto"/>
          <w:sz w:val="28"/>
          <w:szCs w:val="28"/>
        </w:rPr>
        <w:t xml:space="preserve"> </w:t>
      </w:r>
    </w:p>
    <w:p w14:paraId="58BB703A" w14:textId="375D8F70" w:rsidR="008403A3" w:rsidRPr="00004983" w:rsidRDefault="008403A3" w:rsidP="00D1051E">
      <w:pPr>
        <w:pStyle w:val="ATABody"/>
        <w:rPr>
          <w:sz w:val="28"/>
          <w:szCs w:val="28"/>
        </w:rPr>
      </w:pPr>
      <w:r w:rsidRPr="00004983">
        <w:rPr>
          <w:sz w:val="28"/>
          <w:szCs w:val="28"/>
        </w:rPr>
        <w:t>ولكل عمل محتمل يتعين على كل مشارك أن يشير ما إذا كان هذا العمل ذو احتمال عال، أو متوسط، أو منخفض بالنسبة لنمط التهديد. ويتعين كتابة الأعمال النوعية المحتملة في فئة "</w:t>
      </w:r>
      <w:r w:rsidRPr="00D1051E">
        <w:rPr>
          <w:b/>
          <w:bCs/>
          <w:sz w:val="28"/>
          <w:szCs w:val="28"/>
        </w:rPr>
        <w:t>أخرى</w:t>
      </w:r>
      <w:r w:rsidRPr="00004983">
        <w:rPr>
          <w:sz w:val="28"/>
          <w:szCs w:val="28"/>
        </w:rPr>
        <w:t xml:space="preserve">". </w:t>
      </w:r>
    </w:p>
    <w:p w14:paraId="58BB703B" w14:textId="77777777" w:rsidR="008403A3" w:rsidRPr="00004983" w:rsidRDefault="008403A3" w:rsidP="00EE3BF7">
      <w:pPr>
        <w:pStyle w:val="ATABody"/>
        <w:rPr>
          <w:sz w:val="28"/>
          <w:szCs w:val="28"/>
        </w:rPr>
      </w:pPr>
    </w:p>
    <w:p w14:paraId="58BB703C" w14:textId="47E80582" w:rsidR="008403A3" w:rsidRPr="00004983" w:rsidRDefault="008403A3" w:rsidP="00E07679">
      <w:pPr>
        <w:pStyle w:val="ATABody"/>
        <w:rPr>
          <w:sz w:val="28"/>
          <w:szCs w:val="28"/>
        </w:rPr>
      </w:pPr>
      <w:r w:rsidRPr="00004983">
        <w:rPr>
          <w:sz w:val="28"/>
          <w:szCs w:val="28"/>
        </w:rPr>
        <w:t xml:space="preserve">وفي المثال الوارد بالجدول 2، تجد أن الأعمال المحتملة للتهديد الذي تفرضه منظمة </w:t>
      </w:r>
      <w:r w:rsidRPr="00004983">
        <w:rPr>
          <w:sz w:val="28"/>
          <w:szCs w:val="28"/>
          <w:rtl w:val="0"/>
        </w:rPr>
        <w:t>XYZ</w:t>
      </w:r>
      <w:r w:rsidRPr="00004983">
        <w:rPr>
          <w:sz w:val="28"/>
          <w:szCs w:val="28"/>
        </w:rPr>
        <w:t xml:space="preserve"> الإرهابية قد تم تصنيفه "منخفض" بالنسبة للسرقة، و"منخفض" بالنسبة للتخريب، و"مرتفع" بالنسبة للخسائر الجماعية. لاحظ في المثال، أن الخسائر الجماعية قد تم كتابتها في المربع الخاص ب</w:t>
      </w:r>
      <w:r w:rsidR="00E07679">
        <w:rPr>
          <w:rFonts w:hint="cs"/>
          <w:sz w:val="28"/>
          <w:szCs w:val="28"/>
        </w:rPr>
        <w:t>ـ</w:t>
      </w:r>
      <w:r w:rsidRPr="00004983">
        <w:rPr>
          <w:sz w:val="28"/>
          <w:szCs w:val="28"/>
        </w:rPr>
        <w:t>"</w:t>
      </w:r>
      <w:r w:rsidRPr="00E07679">
        <w:rPr>
          <w:b/>
          <w:bCs/>
          <w:sz w:val="28"/>
          <w:szCs w:val="28"/>
        </w:rPr>
        <w:t>أخرى</w:t>
      </w:r>
      <w:r w:rsidRPr="00004983">
        <w:rPr>
          <w:sz w:val="28"/>
          <w:szCs w:val="28"/>
        </w:rPr>
        <w:t xml:space="preserve">" من فئة الأعمال المحتملة. </w:t>
      </w:r>
    </w:p>
    <w:p w14:paraId="58BB703D" w14:textId="77777777" w:rsidR="008403A3" w:rsidRPr="00004983" w:rsidRDefault="008403A3" w:rsidP="000F090E">
      <w:pPr>
        <w:pStyle w:val="ATAHeadingLevel1"/>
        <w:rPr>
          <w:rStyle w:val="ATAEmphasis"/>
          <w:b/>
          <w:color w:val="auto"/>
          <w:sz w:val="28"/>
          <w:szCs w:val="28"/>
        </w:rPr>
      </w:pPr>
      <w:r w:rsidRPr="00004983">
        <w:rPr>
          <w:rStyle w:val="ATAEmphasis"/>
          <w:b/>
          <w:bCs/>
          <w:color w:val="auto"/>
          <w:sz w:val="28"/>
          <w:szCs w:val="28"/>
        </w:rPr>
        <w:t>الدوافع</w:t>
      </w:r>
    </w:p>
    <w:p w14:paraId="58BB703E" w14:textId="7CD2C72A" w:rsidR="008403A3" w:rsidRPr="00004983" w:rsidRDefault="008403A3" w:rsidP="00EE3BF7">
      <w:pPr>
        <w:pStyle w:val="ATABody"/>
        <w:rPr>
          <w:sz w:val="28"/>
          <w:szCs w:val="28"/>
        </w:rPr>
      </w:pPr>
      <w:r w:rsidRPr="00004983">
        <w:rPr>
          <w:sz w:val="28"/>
          <w:szCs w:val="28"/>
        </w:rPr>
        <w:t xml:space="preserve">لكل نمط من التهديدات، يتعين أيضا تقييم فئات الدوافع ما بين "مرتفع" و "متوسط" أو "منخفض". في المثال المبين في جدول 2، تم تقييم الدوافع التي تحرك الجماعة الإرهابية </w:t>
      </w:r>
      <w:r w:rsidRPr="00004983">
        <w:rPr>
          <w:sz w:val="28"/>
          <w:szCs w:val="28"/>
          <w:rtl w:val="0"/>
        </w:rPr>
        <w:t>XYZ</w:t>
      </w:r>
      <w:r w:rsidRPr="00004983">
        <w:rPr>
          <w:sz w:val="28"/>
          <w:szCs w:val="28"/>
        </w:rPr>
        <w:t xml:space="preserve"> لشن عملية التفجير كالتالي:</w:t>
      </w:r>
    </w:p>
    <w:p w14:paraId="58BB703F" w14:textId="2B281FFF" w:rsidR="008403A3" w:rsidRPr="00E07679" w:rsidRDefault="008403A3" w:rsidP="00EE3BF7">
      <w:pPr>
        <w:pStyle w:val="ATABulletLevel01BodySlide"/>
        <w:rPr>
          <w:b/>
          <w:bCs w:val="0"/>
          <w:sz w:val="28"/>
          <w:szCs w:val="28"/>
        </w:rPr>
      </w:pPr>
      <w:r w:rsidRPr="00E07679">
        <w:rPr>
          <w:b/>
          <w:bCs w:val="0"/>
          <w:sz w:val="28"/>
          <w:szCs w:val="28"/>
        </w:rPr>
        <w:t>السياسية: مرتفع</w:t>
      </w:r>
    </w:p>
    <w:p w14:paraId="58BB7040" w14:textId="3D605653" w:rsidR="008403A3" w:rsidRPr="00E07679" w:rsidRDefault="009618C8" w:rsidP="00EE3BF7">
      <w:pPr>
        <w:pStyle w:val="ATABulletLevel01BodySlide"/>
        <w:rPr>
          <w:b/>
          <w:bCs w:val="0"/>
          <w:sz w:val="28"/>
          <w:szCs w:val="28"/>
        </w:rPr>
      </w:pPr>
      <w:r w:rsidRPr="00E07679">
        <w:rPr>
          <w:b/>
          <w:bCs w:val="0"/>
          <w:sz w:val="28"/>
          <w:szCs w:val="28"/>
        </w:rPr>
        <w:t>الفلسفية: منخفض</w:t>
      </w:r>
    </w:p>
    <w:p w14:paraId="58BB7041" w14:textId="0FCB2192" w:rsidR="008403A3" w:rsidRPr="00E07679" w:rsidRDefault="00FE305B" w:rsidP="00EE3BF7">
      <w:pPr>
        <w:pStyle w:val="ATABulletLevel01BodySlide"/>
        <w:rPr>
          <w:b/>
          <w:bCs w:val="0"/>
          <w:sz w:val="28"/>
          <w:szCs w:val="28"/>
        </w:rPr>
      </w:pPr>
      <w:r w:rsidRPr="00E07679">
        <w:rPr>
          <w:rFonts w:hint="cs"/>
          <w:b/>
          <w:bCs w:val="0"/>
          <w:sz w:val="28"/>
          <w:szCs w:val="28"/>
        </w:rPr>
        <w:t>الاجتماعية</w:t>
      </w:r>
      <w:r w:rsidR="000D205C" w:rsidRPr="00E07679">
        <w:rPr>
          <w:b/>
          <w:bCs w:val="0"/>
          <w:sz w:val="28"/>
          <w:szCs w:val="28"/>
        </w:rPr>
        <w:t>: منخفض</w:t>
      </w:r>
    </w:p>
    <w:p w14:paraId="58BB7042" w14:textId="16683C48" w:rsidR="008403A3" w:rsidRPr="00E07679" w:rsidRDefault="00FE305B" w:rsidP="00EE3BF7">
      <w:pPr>
        <w:pStyle w:val="ATABulletLevel01BodySlide"/>
        <w:rPr>
          <w:b/>
          <w:bCs w:val="0"/>
          <w:sz w:val="28"/>
          <w:szCs w:val="28"/>
        </w:rPr>
      </w:pPr>
      <w:r w:rsidRPr="00E07679">
        <w:rPr>
          <w:rFonts w:hint="cs"/>
          <w:b/>
          <w:bCs w:val="0"/>
          <w:sz w:val="28"/>
          <w:szCs w:val="28"/>
        </w:rPr>
        <w:t>الاقتصادية</w:t>
      </w:r>
      <w:r w:rsidR="008403A3" w:rsidRPr="00E07679">
        <w:rPr>
          <w:b/>
          <w:bCs w:val="0"/>
          <w:sz w:val="28"/>
          <w:szCs w:val="28"/>
        </w:rPr>
        <w:t>: منخفض</w:t>
      </w:r>
    </w:p>
    <w:p w14:paraId="58BB7043" w14:textId="4D2814B0" w:rsidR="008403A3" w:rsidRPr="00E07679" w:rsidRDefault="008403A3" w:rsidP="00EE3BF7">
      <w:pPr>
        <w:pStyle w:val="ATABulletLevel01BodySlide"/>
        <w:rPr>
          <w:b/>
          <w:bCs w:val="0"/>
          <w:sz w:val="28"/>
          <w:szCs w:val="28"/>
        </w:rPr>
      </w:pPr>
      <w:r w:rsidRPr="00E07679">
        <w:rPr>
          <w:b/>
          <w:bCs w:val="0"/>
          <w:sz w:val="28"/>
          <w:szCs w:val="28"/>
        </w:rPr>
        <w:t>الشخصية: مرتفع</w:t>
      </w:r>
    </w:p>
    <w:p w14:paraId="58BB7044" w14:textId="15AE8353" w:rsidR="008403A3" w:rsidRPr="00E07679" w:rsidRDefault="000D205C" w:rsidP="00EE3BF7">
      <w:pPr>
        <w:pStyle w:val="ATABulletLevel01BodySlide"/>
        <w:rPr>
          <w:b/>
          <w:bCs w:val="0"/>
          <w:sz w:val="28"/>
          <w:szCs w:val="28"/>
        </w:rPr>
      </w:pPr>
      <w:r w:rsidRPr="00E07679">
        <w:rPr>
          <w:b/>
          <w:bCs w:val="0"/>
          <w:sz w:val="28"/>
          <w:szCs w:val="28"/>
        </w:rPr>
        <w:t>أخرى: لم تحصل على تقييم</w:t>
      </w:r>
    </w:p>
    <w:p w14:paraId="58BB7045" w14:textId="77777777" w:rsidR="008403A3" w:rsidRPr="00004983" w:rsidRDefault="008403A3" w:rsidP="000F090E">
      <w:pPr>
        <w:pStyle w:val="ATAHeadingLevel1"/>
        <w:rPr>
          <w:rStyle w:val="ATAEmphasis"/>
          <w:b/>
          <w:color w:val="auto"/>
          <w:sz w:val="28"/>
          <w:szCs w:val="28"/>
        </w:rPr>
      </w:pPr>
      <w:r w:rsidRPr="00004983">
        <w:rPr>
          <w:rStyle w:val="ATAEmphasis"/>
          <w:b/>
          <w:bCs/>
          <w:color w:val="auto"/>
          <w:sz w:val="28"/>
          <w:szCs w:val="28"/>
        </w:rPr>
        <w:lastRenderedPageBreak/>
        <w:t>التكتيكات</w:t>
      </w:r>
    </w:p>
    <w:p w14:paraId="58BB7046" w14:textId="67AC20DC" w:rsidR="008403A3" w:rsidRPr="00004983" w:rsidRDefault="008403A3" w:rsidP="00EE3BF7">
      <w:pPr>
        <w:pStyle w:val="ATABody"/>
        <w:rPr>
          <w:sz w:val="28"/>
          <w:szCs w:val="28"/>
        </w:rPr>
      </w:pPr>
      <w:r w:rsidRPr="00004983">
        <w:rPr>
          <w:sz w:val="28"/>
          <w:szCs w:val="28"/>
        </w:rPr>
        <w:t xml:space="preserve">بعد ذلك، يتعين الإشارة إلى ما إذا كان نوع التهديد يمكن تحقيقه عن طريق: الخلسة، أو القوة، أو الخداع. في المثال المبين في جدول 2، تم تقييم التكتيكات التي تنتهجها الجماعة الإرهابية </w:t>
      </w:r>
      <w:r w:rsidRPr="00004983">
        <w:rPr>
          <w:sz w:val="28"/>
          <w:szCs w:val="28"/>
          <w:rtl w:val="0"/>
        </w:rPr>
        <w:t>XYZ</w:t>
      </w:r>
      <w:r w:rsidRPr="00004983">
        <w:rPr>
          <w:sz w:val="28"/>
          <w:szCs w:val="28"/>
        </w:rPr>
        <w:t xml:space="preserve"> لشن عملية التفجير كالتالي: الخلسة، والقوة.</w:t>
      </w:r>
    </w:p>
    <w:p w14:paraId="58BB7047" w14:textId="77777777" w:rsidR="008403A3" w:rsidRPr="00004983" w:rsidRDefault="008403A3" w:rsidP="000F090E">
      <w:pPr>
        <w:pStyle w:val="ATAHeadingLevel1"/>
        <w:rPr>
          <w:rStyle w:val="ATAEmphasis"/>
          <w:b/>
          <w:color w:val="auto"/>
          <w:sz w:val="28"/>
          <w:szCs w:val="28"/>
        </w:rPr>
      </w:pPr>
      <w:r w:rsidRPr="00004983">
        <w:rPr>
          <w:rStyle w:val="ATAEmphasis"/>
          <w:b/>
          <w:bCs/>
          <w:color w:val="auto"/>
          <w:sz w:val="28"/>
          <w:szCs w:val="28"/>
        </w:rPr>
        <w:t>القدرات</w:t>
      </w:r>
    </w:p>
    <w:p w14:paraId="00D65CF1" w14:textId="77777777" w:rsidR="009618C8" w:rsidRPr="00004983" w:rsidRDefault="008403A3" w:rsidP="00EE3BF7">
      <w:pPr>
        <w:pStyle w:val="ATABody"/>
        <w:rPr>
          <w:sz w:val="28"/>
          <w:szCs w:val="28"/>
        </w:rPr>
      </w:pPr>
      <w:r w:rsidRPr="00004983">
        <w:rPr>
          <w:sz w:val="28"/>
          <w:szCs w:val="28"/>
        </w:rPr>
        <w:t xml:space="preserve">وأخيرا، يصف القسم الأخير من ورقة العمل القدرات التي تتمتع بها الجماعة الإرهابية لإنجاز التهديد المستشعر. يتعين كتابة بعض المعلومات عن التهديد. وإذا كان ممكنا، فيجب وضع تقييم ما بين: مرتفع، ومتوسط، ومنخفض. سيصف تحليل التهديد المكتوب كافة التفاصيل. وورقة العمل هذه هي مجرد نظرة عامة للمساعدة في تنظيم المعلومات. </w:t>
      </w:r>
    </w:p>
    <w:p w14:paraId="4B4EAD17" w14:textId="77777777" w:rsidR="009618C8" w:rsidRPr="00004983" w:rsidRDefault="009618C8" w:rsidP="00EE3BF7">
      <w:pPr>
        <w:pStyle w:val="ATABody"/>
        <w:rPr>
          <w:sz w:val="28"/>
          <w:szCs w:val="28"/>
        </w:rPr>
      </w:pPr>
    </w:p>
    <w:p w14:paraId="58BB7048" w14:textId="2827F9E9" w:rsidR="008403A3" w:rsidRPr="00004983" w:rsidRDefault="008403A3" w:rsidP="00EE3BF7">
      <w:pPr>
        <w:pStyle w:val="ATABody"/>
        <w:rPr>
          <w:sz w:val="28"/>
          <w:szCs w:val="28"/>
        </w:rPr>
      </w:pPr>
      <w:r w:rsidRPr="00004983">
        <w:rPr>
          <w:sz w:val="28"/>
          <w:szCs w:val="28"/>
        </w:rPr>
        <w:t xml:space="preserve">في المثال المبين في جدول 2، تم تقييم القدرات التي لدى الجماعة الإرهابية </w:t>
      </w:r>
      <w:r w:rsidRPr="00004983">
        <w:rPr>
          <w:sz w:val="28"/>
          <w:szCs w:val="28"/>
          <w:rtl w:val="0"/>
        </w:rPr>
        <w:t>XYZ</w:t>
      </w:r>
      <w:r w:rsidRPr="00004983">
        <w:rPr>
          <w:sz w:val="28"/>
          <w:szCs w:val="28"/>
        </w:rPr>
        <w:t xml:space="preserve"> لشن عملية التفجير كالتالي:</w:t>
      </w:r>
    </w:p>
    <w:p w14:paraId="58BB704A" w14:textId="01CC8FCF" w:rsidR="008403A3" w:rsidRPr="00E07679" w:rsidRDefault="001B4E41" w:rsidP="001B4E41">
      <w:pPr>
        <w:pStyle w:val="ATABulletLevel01BodySlide"/>
        <w:rPr>
          <w:b/>
          <w:bCs w:val="0"/>
          <w:sz w:val="28"/>
          <w:szCs w:val="28"/>
        </w:rPr>
      </w:pPr>
      <w:r>
        <w:rPr>
          <w:rFonts w:hint="cs"/>
          <w:b/>
          <w:bCs w:val="0"/>
          <w:sz w:val="28"/>
          <w:szCs w:val="28"/>
        </w:rPr>
        <w:t>العدد:</w:t>
      </w:r>
      <w:r w:rsidR="00E07679">
        <w:rPr>
          <w:b/>
          <w:bCs w:val="0"/>
          <w:sz w:val="28"/>
          <w:szCs w:val="28"/>
        </w:rPr>
        <w:tab/>
      </w:r>
      <w:r w:rsidR="00E07679">
        <w:rPr>
          <w:b/>
          <w:bCs w:val="0"/>
          <w:sz w:val="28"/>
          <w:szCs w:val="28"/>
        </w:rPr>
        <w:tab/>
      </w:r>
      <w:r w:rsidR="00E07679">
        <w:rPr>
          <w:b/>
          <w:bCs w:val="0"/>
          <w:sz w:val="28"/>
          <w:szCs w:val="28"/>
        </w:rPr>
        <w:tab/>
      </w:r>
      <w:r w:rsidR="008403A3" w:rsidRPr="00E07679">
        <w:rPr>
          <w:b/>
          <w:bCs w:val="0"/>
          <w:sz w:val="28"/>
          <w:szCs w:val="28"/>
        </w:rPr>
        <w:t xml:space="preserve"> 2-3</w:t>
      </w:r>
    </w:p>
    <w:p w14:paraId="58BB704B" w14:textId="0615E151" w:rsidR="008403A3" w:rsidRPr="00E07679" w:rsidRDefault="008403A3" w:rsidP="00EE3BF7">
      <w:pPr>
        <w:pStyle w:val="ATABulletLevel01BodySlide"/>
        <w:rPr>
          <w:b/>
          <w:bCs w:val="0"/>
          <w:sz w:val="28"/>
          <w:szCs w:val="28"/>
        </w:rPr>
      </w:pPr>
      <w:r w:rsidRPr="00E07679">
        <w:rPr>
          <w:b/>
          <w:bCs w:val="0"/>
          <w:sz w:val="28"/>
          <w:szCs w:val="28"/>
        </w:rPr>
        <w:t xml:space="preserve">الخبرة التقنية: </w:t>
      </w:r>
      <w:r w:rsidR="00E07679">
        <w:rPr>
          <w:b/>
          <w:bCs w:val="0"/>
          <w:sz w:val="28"/>
          <w:szCs w:val="28"/>
        </w:rPr>
        <w:tab/>
      </w:r>
      <w:r w:rsidR="00E07679">
        <w:rPr>
          <w:b/>
          <w:bCs w:val="0"/>
          <w:sz w:val="28"/>
          <w:szCs w:val="28"/>
        </w:rPr>
        <w:tab/>
      </w:r>
      <w:r w:rsidRPr="00E07679">
        <w:rPr>
          <w:b/>
          <w:bCs w:val="0"/>
          <w:sz w:val="28"/>
          <w:szCs w:val="28"/>
        </w:rPr>
        <w:t>مرتفع، بسبب المعرفة بالمتفجرات.</w:t>
      </w:r>
    </w:p>
    <w:p w14:paraId="58BB704C" w14:textId="6F18E40A" w:rsidR="008403A3" w:rsidRPr="00E07679" w:rsidRDefault="008403A3" w:rsidP="00EE3BF7">
      <w:pPr>
        <w:pStyle w:val="ATABulletLevel01BodySlide"/>
        <w:rPr>
          <w:b/>
          <w:bCs w:val="0"/>
          <w:sz w:val="28"/>
          <w:szCs w:val="28"/>
        </w:rPr>
      </w:pPr>
      <w:r w:rsidRPr="00E07679">
        <w:rPr>
          <w:b/>
          <w:bCs w:val="0"/>
          <w:sz w:val="28"/>
          <w:szCs w:val="28"/>
        </w:rPr>
        <w:t xml:space="preserve">مساعدة العناصر الداخلية: </w:t>
      </w:r>
      <w:r w:rsidR="00E07679">
        <w:rPr>
          <w:b/>
          <w:bCs w:val="0"/>
          <w:sz w:val="28"/>
          <w:szCs w:val="28"/>
        </w:rPr>
        <w:tab/>
      </w:r>
      <w:r w:rsidRPr="00E07679">
        <w:rPr>
          <w:b/>
          <w:bCs w:val="0"/>
          <w:sz w:val="28"/>
          <w:szCs w:val="28"/>
        </w:rPr>
        <w:t>ليست نمطية</w:t>
      </w:r>
    </w:p>
    <w:p w14:paraId="58BB704D" w14:textId="763C97A8" w:rsidR="008403A3" w:rsidRPr="00E07679" w:rsidRDefault="008403A3" w:rsidP="001B4E41">
      <w:pPr>
        <w:pStyle w:val="ATABulletLevel01BodySlide"/>
        <w:rPr>
          <w:b/>
          <w:bCs w:val="0"/>
          <w:sz w:val="28"/>
          <w:szCs w:val="28"/>
        </w:rPr>
      </w:pPr>
      <w:r w:rsidRPr="00E07679">
        <w:rPr>
          <w:b/>
          <w:bCs w:val="0"/>
          <w:sz w:val="28"/>
          <w:szCs w:val="28"/>
        </w:rPr>
        <w:t>الأسلحة:</w:t>
      </w:r>
      <w:r w:rsidR="00E07679">
        <w:rPr>
          <w:b/>
          <w:bCs w:val="0"/>
          <w:sz w:val="28"/>
          <w:szCs w:val="28"/>
        </w:rPr>
        <w:tab/>
      </w:r>
      <w:r w:rsidR="001B4E41">
        <w:rPr>
          <w:b/>
          <w:bCs w:val="0"/>
          <w:sz w:val="28"/>
          <w:szCs w:val="28"/>
        </w:rPr>
        <w:tab/>
      </w:r>
      <w:r w:rsidR="00E07679">
        <w:rPr>
          <w:b/>
          <w:bCs w:val="0"/>
          <w:sz w:val="28"/>
          <w:szCs w:val="28"/>
        </w:rPr>
        <w:tab/>
      </w:r>
      <w:r w:rsidRPr="00E07679">
        <w:rPr>
          <w:b/>
          <w:bCs w:val="0"/>
          <w:sz w:val="28"/>
          <w:szCs w:val="28"/>
        </w:rPr>
        <w:t>1,136 كجم من المتفجرات</w:t>
      </w:r>
    </w:p>
    <w:p w14:paraId="58BB704E" w14:textId="3AA82FB9" w:rsidR="008403A3" w:rsidRPr="00E07679" w:rsidRDefault="008403A3" w:rsidP="00EE3BF7">
      <w:pPr>
        <w:pStyle w:val="ATABulletLevel01BodySlide"/>
        <w:rPr>
          <w:b/>
          <w:bCs w:val="0"/>
          <w:sz w:val="28"/>
          <w:szCs w:val="28"/>
        </w:rPr>
      </w:pPr>
      <w:r w:rsidRPr="00E07679">
        <w:rPr>
          <w:b/>
          <w:bCs w:val="0"/>
          <w:sz w:val="28"/>
          <w:szCs w:val="28"/>
        </w:rPr>
        <w:t xml:space="preserve">المعدات والأدوات: </w:t>
      </w:r>
      <w:r w:rsidR="00E07679">
        <w:rPr>
          <w:b/>
          <w:bCs w:val="0"/>
          <w:sz w:val="28"/>
          <w:szCs w:val="28"/>
        </w:rPr>
        <w:tab/>
      </w:r>
      <w:r w:rsidR="00E07679">
        <w:rPr>
          <w:b/>
          <w:bCs w:val="0"/>
          <w:sz w:val="28"/>
          <w:szCs w:val="28"/>
        </w:rPr>
        <w:tab/>
      </w:r>
      <w:r w:rsidRPr="00E07679">
        <w:rPr>
          <w:b/>
          <w:bCs w:val="0"/>
          <w:sz w:val="28"/>
          <w:szCs w:val="28"/>
        </w:rPr>
        <w:t>نترات الأمونيوم</w:t>
      </w:r>
    </w:p>
    <w:p w14:paraId="58BB704F" w14:textId="181A76EE" w:rsidR="008403A3" w:rsidRPr="00E07679" w:rsidRDefault="008403A3" w:rsidP="001B4E41">
      <w:pPr>
        <w:pStyle w:val="ATABulletLevel01BodySlide"/>
        <w:rPr>
          <w:b/>
          <w:bCs w:val="0"/>
          <w:sz w:val="28"/>
          <w:szCs w:val="28"/>
        </w:rPr>
      </w:pPr>
      <w:r w:rsidRPr="00E07679">
        <w:rPr>
          <w:b/>
          <w:bCs w:val="0"/>
          <w:sz w:val="28"/>
          <w:szCs w:val="28"/>
        </w:rPr>
        <w:t>وسائل النقل:</w:t>
      </w:r>
      <w:r w:rsidR="001B4E41">
        <w:rPr>
          <w:b/>
          <w:bCs w:val="0"/>
          <w:sz w:val="28"/>
          <w:szCs w:val="28"/>
        </w:rPr>
        <w:tab/>
      </w:r>
      <w:r w:rsidRPr="00E07679">
        <w:rPr>
          <w:b/>
          <w:bCs w:val="0"/>
          <w:sz w:val="28"/>
          <w:szCs w:val="28"/>
        </w:rPr>
        <w:t xml:space="preserve"> </w:t>
      </w:r>
      <w:r w:rsidR="00E07679">
        <w:rPr>
          <w:b/>
          <w:bCs w:val="0"/>
          <w:sz w:val="28"/>
          <w:szCs w:val="28"/>
        </w:rPr>
        <w:tab/>
      </w:r>
      <w:r w:rsidRPr="00E07679">
        <w:rPr>
          <w:b/>
          <w:bCs w:val="0"/>
          <w:sz w:val="28"/>
          <w:szCs w:val="28"/>
        </w:rPr>
        <w:t>واحد (1) مركبة فان كبيرة، واحد (1) سيارة ركاب</w:t>
      </w:r>
    </w:p>
    <w:p w14:paraId="4D4FDE53" w14:textId="77777777" w:rsidR="000B6468" w:rsidRPr="00004983" w:rsidRDefault="000B6468">
      <w:pPr>
        <w:rPr>
          <w:rStyle w:val="ATAEmphasis"/>
          <w:sz w:val="28"/>
          <w:szCs w:val="28"/>
        </w:rPr>
      </w:pPr>
      <w:r w:rsidRPr="00004983">
        <w:rPr>
          <w:sz w:val="28"/>
          <w:szCs w:val="28"/>
        </w:rPr>
        <w:br w:type="page"/>
      </w:r>
    </w:p>
    <w:tbl>
      <w:tblPr>
        <w:bidiVisual/>
        <w:tblW w:w="5000" w:type="pct"/>
        <w:tblCellMar>
          <w:left w:w="0" w:type="dxa"/>
          <w:right w:w="0" w:type="dxa"/>
        </w:tblCellMar>
        <w:tblLook w:val="04A0" w:firstRow="1" w:lastRow="0" w:firstColumn="1" w:lastColumn="0" w:noHBand="0" w:noVBand="1"/>
      </w:tblPr>
      <w:tblGrid>
        <w:gridCol w:w="2592"/>
        <w:gridCol w:w="6048"/>
      </w:tblGrid>
      <w:tr w:rsidR="000B6468" w:rsidRPr="00004983" w14:paraId="2BC2E556" w14:textId="77777777" w:rsidTr="00865B61">
        <w:trPr>
          <w:cantSplit/>
        </w:trPr>
        <w:tc>
          <w:tcPr>
            <w:tcW w:w="1500" w:type="pct"/>
            <w:hideMark/>
          </w:tcPr>
          <w:p w14:paraId="0323DA4F" w14:textId="77777777" w:rsidR="000B6468" w:rsidRPr="00004983" w:rsidRDefault="000B6468" w:rsidP="00865B61">
            <w:pPr>
              <w:pStyle w:val="ATABody"/>
              <w:rPr>
                <w:b/>
                <w:sz w:val="28"/>
                <w:szCs w:val="28"/>
              </w:rPr>
            </w:pPr>
            <w:r w:rsidRPr="00004983">
              <w:rPr>
                <w:b/>
                <w:bCs/>
                <w:sz w:val="28"/>
                <w:szCs w:val="28"/>
              </w:rPr>
              <w:lastRenderedPageBreak/>
              <w:t>الغرض:</w:t>
            </w:r>
          </w:p>
        </w:tc>
        <w:tc>
          <w:tcPr>
            <w:tcW w:w="3500" w:type="pct"/>
          </w:tcPr>
          <w:p w14:paraId="117AB6C9" w14:textId="44929908" w:rsidR="000B6468" w:rsidRPr="00004983" w:rsidRDefault="000B6468" w:rsidP="005733DA">
            <w:pPr>
              <w:pStyle w:val="ATABody"/>
              <w:rPr>
                <w:sz w:val="28"/>
                <w:szCs w:val="28"/>
              </w:rPr>
            </w:pPr>
            <w:r w:rsidRPr="00004983">
              <w:rPr>
                <w:sz w:val="28"/>
                <w:szCs w:val="28"/>
              </w:rPr>
              <w:t xml:space="preserve">المساعدة في تنظيم المعلومات التي يتم جمعها عن التهديدات الخارجية </w:t>
            </w:r>
          </w:p>
        </w:tc>
      </w:tr>
      <w:tr w:rsidR="000B6468" w:rsidRPr="00004983" w14:paraId="7C927460" w14:textId="77777777" w:rsidTr="00865B61">
        <w:trPr>
          <w:cantSplit/>
        </w:trPr>
        <w:tc>
          <w:tcPr>
            <w:tcW w:w="1500" w:type="pct"/>
          </w:tcPr>
          <w:p w14:paraId="6EE4D414" w14:textId="77777777" w:rsidR="000B6468" w:rsidRPr="00004983" w:rsidRDefault="000B6468" w:rsidP="00865B61">
            <w:pPr>
              <w:pStyle w:val="ATABody"/>
              <w:rPr>
                <w:b/>
                <w:sz w:val="28"/>
                <w:szCs w:val="28"/>
              </w:rPr>
            </w:pPr>
            <w:r w:rsidRPr="00004983">
              <w:rPr>
                <w:b/>
                <w:bCs/>
                <w:sz w:val="28"/>
                <w:szCs w:val="28"/>
              </w:rPr>
              <w:t>المدة:</w:t>
            </w:r>
          </w:p>
        </w:tc>
        <w:tc>
          <w:tcPr>
            <w:tcW w:w="3500" w:type="pct"/>
          </w:tcPr>
          <w:p w14:paraId="5BA8FA2D" w14:textId="201872A5" w:rsidR="000B6468" w:rsidRPr="00004983" w:rsidRDefault="000B6468" w:rsidP="001B4E41">
            <w:pPr>
              <w:pStyle w:val="ATABody"/>
              <w:rPr>
                <w:sz w:val="28"/>
                <w:szCs w:val="28"/>
              </w:rPr>
            </w:pPr>
            <w:r w:rsidRPr="00004983">
              <w:rPr>
                <w:sz w:val="28"/>
                <w:szCs w:val="28"/>
              </w:rPr>
              <w:t>15 دقيقة (</w:t>
            </w:r>
            <w:r w:rsidR="001B4E41">
              <w:rPr>
                <w:rFonts w:hint="cs"/>
                <w:sz w:val="28"/>
                <w:szCs w:val="28"/>
              </w:rPr>
              <w:t>5</w:t>
            </w:r>
            <w:r w:rsidRPr="00004983">
              <w:rPr>
                <w:sz w:val="28"/>
                <w:szCs w:val="28"/>
              </w:rPr>
              <w:t xml:space="preserve"> دقائق للقراءة؛ </w:t>
            </w:r>
            <w:r w:rsidR="001B4E41">
              <w:rPr>
                <w:rFonts w:hint="cs"/>
                <w:sz w:val="28"/>
                <w:szCs w:val="28"/>
              </w:rPr>
              <w:t>10</w:t>
            </w:r>
            <w:r w:rsidRPr="00004983">
              <w:rPr>
                <w:sz w:val="28"/>
                <w:szCs w:val="28"/>
              </w:rPr>
              <w:t xml:space="preserve"> دقائق لاستخلاص المعلومات) </w:t>
            </w:r>
          </w:p>
        </w:tc>
      </w:tr>
      <w:tr w:rsidR="000B6468" w:rsidRPr="00004983" w14:paraId="2E1F29DB" w14:textId="77777777" w:rsidTr="00865B61">
        <w:trPr>
          <w:cantSplit/>
        </w:trPr>
        <w:tc>
          <w:tcPr>
            <w:tcW w:w="1500" w:type="pct"/>
          </w:tcPr>
          <w:p w14:paraId="19877386" w14:textId="77777777" w:rsidR="000B6468" w:rsidRPr="00004983" w:rsidRDefault="000B6468" w:rsidP="00865B61">
            <w:pPr>
              <w:pStyle w:val="ATABody"/>
              <w:rPr>
                <w:b/>
                <w:sz w:val="28"/>
                <w:szCs w:val="28"/>
              </w:rPr>
            </w:pPr>
            <w:r w:rsidRPr="00004983">
              <w:rPr>
                <w:b/>
                <w:bCs/>
                <w:sz w:val="28"/>
                <w:szCs w:val="28"/>
              </w:rPr>
              <w:t>تشكيل المجموعة:</w:t>
            </w:r>
          </w:p>
        </w:tc>
        <w:tc>
          <w:tcPr>
            <w:tcW w:w="3500" w:type="pct"/>
          </w:tcPr>
          <w:p w14:paraId="7C679DD7" w14:textId="77777777" w:rsidR="000B6468" w:rsidRPr="00004983" w:rsidRDefault="000B6468" w:rsidP="00865B61">
            <w:pPr>
              <w:pStyle w:val="ATABody"/>
              <w:rPr>
                <w:sz w:val="28"/>
                <w:szCs w:val="28"/>
              </w:rPr>
            </w:pPr>
            <w:r w:rsidRPr="00004983">
              <w:rPr>
                <w:sz w:val="28"/>
                <w:szCs w:val="28"/>
              </w:rPr>
              <w:t>مجموعات الطاولة</w:t>
            </w:r>
          </w:p>
        </w:tc>
      </w:tr>
      <w:tr w:rsidR="000B6468" w:rsidRPr="00004983" w14:paraId="042AFE9D" w14:textId="77777777" w:rsidTr="00865B61">
        <w:trPr>
          <w:cantSplit/>
        </w:trPr>
        <w:tc>
          <w:tcPr>
            <w:tcW w:w="1500" w:type="pct"/>
          </w:tcPr>
          <w:p w14:paraId="7C958DFF" w14:textId="77777777" w:rsidR="000B6468" w:rsidRPr="00004983" w:rsidRDefault="000B6468" w:rsidP="00865B61">
            <w:pPr>
              <w:pStyle w:val="ATABody"/>
              <w:rPr>
                <w:b/>
                <w:sz w:val="28"/>
                <w:szCs w:val="28"/>
              </w:rPr>
            </w:pPr>
            <w:r w:rsidRPr="00004983">
              <w:rPr>
                <w:b/>
                <w:bCs/>
                <w:sz w:val="28"/>
                <w:szCs w:val="28"/>
              </w:rPr>
              <w:t xml:space="preserve">استخلاص المعلومات: </w:t>
            </w:r>
          </w:p>
        </w:tc>
        <w:tc>
          <w:tcPr>
            <w:tcW w:w="3500" w:type="pct"/>
          </w:tcPr>
          <w:p w14:paraId="10756EDE" w14:textId="77777777" w:rsidR="000B6468" w:rsidRPr="00004983" w:rsidRDefault="000B6468" w:rsidP="00865B61">
            <w:pPr>
              <w:pStyle w:val="ATABody"/>
              <w:rPr>
                <w:sz w:val="28"/>
                <w:szCs w:val="28"/>
              </w:rPr>
            </w:pPr>
            <w:r w:rsidRPr="00004983">
              <w:rPr>
                <w:sz w:val="28"/>
                <w:szCs w:val="28"/>
              </w:rPr>
              <w:t>نقاش يدور في إطار مجموعة كبيرة</w:t>
            </w:r>
          </w:p>
        </w:tc>
      </w:tr>
    </w:tbl>
    <w:p w14:paraId="58BB7050" w14:textId="25006103" w:rsidR="008403A3" w:rsidRPr="001B4E41" w:rsidRDefault="000D205C" w:rsidP="000D205C">
      <w:pPr>
        <w:pStyle w:val="ATAHeadingLevel3"/>
        <w:rPr>
          <w:rStyle w:val="ATAEmphasis"/>
          <w:b w:val="0"/>
          <w:bCs/>
          <w:sz w:val="28"/>
          <w:szCs w:val="28"/>
        </w:rPr>
      </w:pPr>
      <w:r w:rsidRPr="001B4E41">
        <w:rPr>
          <w:rStyle w:val="ATAEmphasis"/>
          <w:b w:val="0"/>
          <w:bCs/>
          <w:sz w:val="28"/>
          <w:szCs w:val="28"/>
        </w:rPr>
        <w:t xml:space="preserve">الجزء 2: ورقة العمل المستكملة الخاصة بمعلومات التهديد الخارجي </w:t>
      </w:r>
    </w:p>
    <w:p w14:paraId="51778E34" w14:textId="1A968762" w:rsidR="009618C8" w:rsidRPr="00004983" w:rsidRDefault="00AC0E02" w:rsidP="00EE3BF7">
      <w:pPr>
        <w:pStyle w:val="ATABody"/>
        <w:rPr>
          <w:sz w:val="28"/>
          <w:szCs w:val="28"/>
        </w:rPr>
      </w:pPr>
      <w:r w:rsidRPr="00004983">
        <w:rPr>
          <w:sz w:val="28"/>
          <w:szCs w:val="28"/>
        </w:rPr>
        <w:t xml:space="preserve">ستعمل مع المشرف وبقية الفصل الدراسي لاستكمال </w:t>
      </w:r>
      <w:r w:rsidRPr="00EC0608">
        <w:rPr>
          <w:rStyle w:val="ATAEmphasis"/>
          <w:b w:val="0"/>
          <w:bCs/>
          <w:sz w:val="28"/>
          <w:szCs w:val="28"/>
        </w:rPr>
        <w:t>التهديد 2</w:t>
      </w:r>
      <w:r w:rsidRPr="00004983">
        <w:rPr>
          <w:sz w:val="28"/>
          <w:szCs w:val="28"/>
        </w:rPr>
        <w:t xml:space="preserve"> </w:t>
      </w:r>
      <w:r w:rsidRPr="00004983">
        <w:rPr>
          <w:i/>
          <w:iCs/>
          <w:sz w:val="28"/>
          <w:szCs w:val="28"/>
        </w:rPr>
        <w:t xml:space="preserve">بالعمود في الجدول 2: </w:t>
      </w:r>
      <w:r w:rsidRPr="00004983">
        <w:rPr>
          <w:sz w:val="28"/>
          <w:szCs w:val="28"/>
        </w:rPr>
        <w:t xml:space="preserve">ورقة العمل المستكملة الخاصة بمعلومات التهديد الخارجي حيث أن تهديد الإغتيال بالنسبة للجماعة الإرهابية إكس واي زي كجزء من مناقشة في إطار المجموعة الكبيرة. سيقوم المشرف بمناقشة المنطق وتقوم مجموعتك بتقديم التقديرات بالنسبة للأعمال المحتملة، والدوافع، والتكتيكات، والقدرات. </w:t>
      </w:r>
    </w:p>
    <w:p w14:paraId="2DDD534E" w14:textId="77777777" w:rsidR="009618C8" w:rsidRPr="00004983" w:rsidRDefault="009618C8" w:rsidP="00EE3BF7">
      <w:pPr>
        <w:pStyle w:val="ATABody"/>
        <w:rPr>
          <w:sz w:val="28"/>
          <w:szCs w:val="28"/>
        </w:rPr>
      </w:pPr>
    </w:p>
    <w:p w14:paraId="58BB7051" w14:textId="0614DEBD" w:rsidR="008403A3" w:rsidRPr="00004983" w:rsidRDefault="00AC0E02" w:rsidP="00B74FC5">
      <w:pPr>
        <w:pStyle w:val="ATABody"/>
        <w:keepNext/>
        <w:rPr>
          <w:sz w:val="28"/>
          <w:szCs w:val="28"/>
        </w:rPr>
      </w:pPr>
      <w:r w:rsidRPr="00004983">
        <w:rPr>
          <w:sz w:val="28"/>
          <w:szCs w:val="28"/>
        </w:rPr>
        <w:t>لهذه المهمة، يتعين اعتبار النقاط التالية كتهديدات من الجماعة الإرهابية إكس واي زي:</w:t>
      </w:r>
    </w:p>
    <w:p w14:paraId="0DED98BC" w14:textId="60E623B8" w:rsidR="00AC0E02" w:rsidRPr="00EC0608" w:rsidRDefault="00AC0E02" w:rsidP="00AC0E02">
      <w:pPr>
        <w:pStyle w:val="ATABulletLevel01BodySlide"/>
        <w:rPr>
          <w:b/>
          <w:bCs w:val="0"/>
          <w:sz w:val="28"/>
          <w:szCs w:val="28"/>
        </w:rPr>
      </w:pPr>
      <w:r w:rsidRPr="00EC0608">
        <w:rPr>
          <w:b/>
          <w:bCs w:val="0"/>
          <w:sz w:val="28"/>
          <w:szCs w:val="28"/>
        </w:rPr>
        <w:t xml:space="preserve">صرحت الجماعة الإرهابية </w:t>
      </w:r>
      <w:r w:rsidRPr="00EC0608">
        <w:rPr>
          <w:sz w:val="28"/>
          <w:szCs w:val="28"/>
          <w:rtl w:val="0"/>
        </w:rPr>
        <w:t>XYZ</w:t>
      </w:r>
      <w:r w:rsidRPr="00EC0608">
        <w:rPr>
          <w:b/>
          <w:bCs w:val="0"/>
          <w:sz w:val="28"/>
          <w:szCs w:val="28"/>
        </w:rPr>
        <w:t xml:space="preserve"> أن مرافق معالجة المياة الحكومية يديرها مسؤولون فاسدون، الأمر الذي جعلها تنتج مياه غير صالحة للشرب - مما أدى إلى أصابة ومقتل مئات من المواطنين </w:t>
      </w:r>
    </w:p>
    <w:p w14:paraId="5CFBDEAD" w14:textId="12B76EE0" w:rsidR="00AC0E02" w:rsidRPr="00EC0608" w:rsidRDefault="00AC0E02" w:rsidP="00956BE8">
      <w:pPr>
        <w:pStyle w:val="ATABulletLevel01BodySlide"/>
        <w:keepNext/>
        <w:keepLines/>
        <w:rPr>
          <w:b/>
          <w:bCs w:val="0"/>
          <w:sz w:val="28"/>
          <w:szCs w:val="28"/>
        </w:rPr>
      </w:pPr>
      <w:r w:rsidRPr="00EC0608">
        <w:rPr>
          <w:b/>
          <w:bCs w:val="0"/>
          <w:sz w:val="28"/>
          <w:szCs w:val="28"/>
        </w:rPr>
        <w:t xml:space="preserve">وقد استخدمت الجماعة الإرهابية </w:t>
      </w:r>
      <w:r w:rsidRPr="00EC0608">
        <w:rPr>
          <w:sz w:val="28"/>
          <w:szCs w:val="28"/>
          <w:rtl w:val="0"/>
        </w:rPr>
        <w:t>XYZ</w:t>
      </w:r>
      <w:r w:rsidRPr="00EC0608">
        <w:rPr>
          <w:b/>
          <w:bCs w:val="0"/>
          <w:sz w:val="28"/>
          <w:szCs w:val="28"/>
        </w:rPr>
        <w:t xml:space="preserve"> شاحنة فان لإخفاء قناص: </w:t>
      </w:r>
    </w:p>
    <w:p w14:paraId="3E8913C7" w14:textId="2B64E4B2" w:rsidR="00AC0E02" w:rsidRPr="00EC0608" w:rsidRDefault="005F541C" w:rsidP="00AC0E02">
      <w:pPr>
        <w:pStyle w:val="ATABulletLevel02BodySlide"/>
        <w:rPr>
          <w:b/>
          <w:bCs w:val="0"/>
          <w:sz w:val="28"/>
          <w:szCs w:val="28"/>
        </w:rPr>
      </w:pPr>
      <w:r w:rsidRPr="00EC0608">
        <w:rPr>
          <w:b/>
          <w:bCs w:val="0"/>
          <w:sz w:val="28"/>
          <w:szCs w:val="28"/>
        </w:rPr>
        <w:t xml:space="preserve">حاول القناص إطلاق الرصاص على كبار المسؤولين بمرافق معالجة المياه </w:t>
      </w:r>
    </w:p>
    <w:p w14:paraId="22254FC2" w14:textId="03A095F3" w:rsidR="00AC0E02" w:rsidRPr="00EC0608" w:rsidRDefault="005F541C" w:rsidP="00AC0E02">
      <w:pPr>
        <w:pStyle w:val="ATABulletLevel02BodySlide"/>
        <w:rPr>
          <w:b/>
          <w:bCs w:val="0"/>
          <w:sz w:val="28"/>
          <w:szCs w:val="28"/>
        </w:rPr>
      </w:pPr>
      <w:r w:rsidRPr="00EC0608">
        <w:rPr>
          <w:b/>
          <w:bCs w:val="0"/>
          <w:sz w:val="28"/>
          <w:szCs w:val="28"/>
        </w:rPr>
        <w:t xml:space="preserve">لم تنجح المهمة بعد </w:t>
      </w:r>
    </w:p>
    <w:p w14:paraId="7AE61B88" w14:textId="58D55EBD" w:rsidR="00AC0E02" w:rsidRPr="00EC0608" w:rsidRDefault="00AC0E02" w:rsidP="00AC0E02">
      <w:pPr>
        <w:pStyle w:val="ATABulletLevel01BodySlide"/>
        <w:rPr>
          <w:b/>
          <w:bCs w:val="0"/>
          <w:sz w:val="28"/>
          <w:szCs w:val="28"/>
        </w:rPr>
      </w:pPr>
      <w:r w:rsidRPr="00EC0608">
        <w:rPr>
          <w:b/>
          <w:bCs w:val="0"/>
          <w:sz w:val="28"/>
          <w:szCs w:val="28"/>
        </w:rPr>
        <w:t>كان تكتيك الجماعة المستخدم ينطوي على قيادة المركبة المفخخة إلى موقع المنشأة ورصفها خارج القطر المحيط بالمرفق دون أن يكتشفها أحد:</w:t>
      </w:r>
    </w:p>
    <w:p w14:paraId="58BB7054" w14:textId="7D1BE5B3" w:rsidR="008403A3" w:rsidRPr="00EC0608" w:rsidRDefault="005F541C" w:rsidP="005F541C">
      <w:pPr>
        <w:pStyle w:val="ATABulletLevel02BodySlide"/>
        <w:rPr>
          <w:b/>
          <w:bCs w:val="0"/>
          <w:sz w:val="28"/>
          <w:szCs w:val="28"/>
        </w:rPr>
      </w:pPr>
      <w:r w:rsidRPr="00EC0608">
        <w:rPr>
          <w:b/>
          <w:bCs w:val="0"/>
          <w:sz w:val="28"/>
          <w:szCs w:val="28"/>
        </w:rPr>
        <w:t xml:space="preserve">كانت السيارة الفان بها علامات تشير أنها مخصصة لخدمة الزراعة والحدائق </w:t>
      </w:r>
    </w:p>
    <w:p w14:paraId="6D2F8CD7" w14:textId="11AE87F9" w:rsidR="005F541C" w:rsidRPr="00EC0608" w:rsidRDefault="005F541C" w:rsidP="005F541C">
      <w:pPr>
        <w:pStyle w:val="ATABulletLevel02BodySlide"/>
        <w:rPr>
          <w:rFonts w:asciiTheme="majorHAnsi" w:hAnsiTheme="majorHAnsi"/>
          <w:b/>
          <w:bCs w:val="0"/>
          <w:sz w:val="28"/>
          <w:szCs w:val="28"/>
        </w:rPr>
      </w:pPr>
      <w:r w:rsidRPr="00EC0608">
        <w:rPr>
          <w:b/>
          <w:bCs w:val="0"/>
          <w:sz w:val="28"/>
          <w:szCs w:val="28"/>
        </w:rPr>
        <w:t xml:space="preserve">كان القناص يختبئ في مؤخرة الشاحنة الفان </w:t>
      </w:r>
    </w:p>
    <w:p w14:paraId="7872F8DC" w14:textId="581292FE" w:rsidR="005F541C" w:rsidRPr="00EC0608" w:rsidRDefault="005F541C" w:rsidP="005F541C">
      <w:pPr>
        <w:pStyle w:val="ATABulletLevel02BodySlide"/>
        <w:rPr>
          <w:rFonts w:asciiTheme="majorHAnsi" w:hAnsiTheme="majorHAnsi"/>
          <w:b/>
          <w:bCs w:val="0"/>
          <w:sz w:val="28"/>
          <w:szCs w:val="28"/>
        </w:rPr>
      </w:pPr>
      <w:r w:rsidRPr="00EC0608">
        <w:rPr>
          <w:b/>
          <w:bCs w:val="0"/>
          <w:sz w:val="28"/>
          <w:szCs w:val="28"/>
        </w:rPr>
        <w:t xml:space="preserve">كان يوجد ثقب مخروط في جانب الشاحنة حتى يتمكن القناص من الرؤية وإطلاق النار </w:t>
      </w:r>
    </w:p>
    <w:p w14:paraId="58BB7056" w14:textId="60AE33E5" w:rsidR="008403A3" w:rsidRPr="00004983" w:rsidRDefault="005F541C" w:rsidP="005F541C">
      <w:pPr>
        <w:pStyle w:val="ATABulletLevel02BodySlide"/>
        <w:rPr>
          <w:rFonts w:asciiTheme="majorHAnsi" w:hAnsiTheme="majorHAnsi"/>
          <w:sz w:val="28"/>
          <w:szCs w:val="28"/>
        </w:rPr>
      </w:pPr>
      <w:r w:rsidRPr="00EC0608">
        <w:rPr>
          <w:b/>
          <w:bCs w:val="0"/>
          <w:sz w:val="28"/>
          <w:szCs w:val="28"/>
        </w:rPr>
        <w:t>كان من المخطط أن يقوم القناص الإرهابي بإطلاق النار على الأفراد الذين يرتدون الزي ثم يغادر المنشأة</w:t>
      </w:r>
      <w:r w:rsidRPr="00004983">
        <w:rPr>
          <w:sz w:val="28"/>
          <w:szCs w:val="28"/>
        </w:rPr>
        <w:br w:type="page"/>
      </w:r>
    </w:p>
    <w:p w14:paraId="58BB7057" w14:textId="1BD48588" w:rsidR="008403A3" w:rsidRPr="00004983" w:rsidRDefault="008403A3" w:rsidP="008403A3">
      <w:pPr>
        <w:pStyle w:val="ataBody0"/>
        <w:keepNext/>
        <w:tabs>
          <w:tab w:val="left" w:pos="2141"/>
        </w:tabs>
        <w:spacing w:before="120" w:after="120"/>
        <w:rPr>
          <w:rFonts w:asciiTheme="majorHAnsi" w:hAnsiTheme="majorHAnsi"/>
          <w:b/>
          <w:sz w:val="28"/>
          <w:szCs w:val="28"/>
        </w:rPr>
      </w:pPr>
      <w:r w:rsidRPr="00004983">
        <w:rPr>
          <w:rFonts w:asciiTheme="majorHAnsi" w:hAnsiTheme="majorHAnsi"/>
          <w:b/>
          <w:bCs/>
          <w:sz w:val="28"/>
          <w:szCs w:val="28"/>
        </w:rPr>
        <w:lastRenderedPageBreak/>
        <w:t xml:space="preserve">الجدول 2: ورقة العمل المستكملة الخاصة بمعلومات التهديد الخارجي </w:t>
      </w:r>
    </w:p>
    <w:tbl>
      <w:tblPr>
        <w:bidiVisual/>
        <w:tblW w:w="83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86" w:type="dxa"/>
          <w:right w:w="72" w:type="dxa"/>
        </w:tblCellMar>
        <w:tblLook w:val="04A0" w:firstRow="1" w:lastRow="0" w:firstColumn="1" w:lastColumn="0" w:noHBand="0" w:noVBand="1"/>
      </w:tblPr>
      <w:tblGrid>
        <w:gridCol w:w="2334"/>
        <w:gridCol w:w="3034"/>
        <w:gridCol w:w="2970"/>
      </w:tblGrid>
      <w:tr w:rsidR="008403A3" w:rsidRPr="00EC0608" w14:paraId="58BB705D" w14:textId="77777777" w:rsidTr="00EE3BF7">
        <w:trPr>
          <w:tblHeader/>
        </w:trPr>
        <w:tc>
          <w:tcPr>
            <w:tcW w:w="2334" w:type="dxa"/>
            <w:vMerge w:val="restart"/>
            <w:shd w:val="clear" w:color="auto" w:fill="D9D9D9" w:themeFill="background1" w:themeFillShade="D9"/>
            <w:tcMar>
              <w:left w:w="58" w:type="dxa"/>
              <w:right w:w="58" w:type="dxa"/>
            </w:tcMar>
            <w:vAlign w:val="center"/>
          </w:tcPr>
          <w:p w14:paraId="58BB705A" w14:textId="77777777" w:rsidR="008403A3" w:rsidRPr="00EC0608" w:rsidRDefault="008403A3" w:rsidP="00EE3BF7">
            <w:pPr>
              <w:pStyle w:val="ATATableBody"/>
              <w:rPr>
                <w:rStyle w:val="ATAEmphasis"/>
                <w:b w:val="0"/>
                <w:bCs/>
                <w:sz w:val="26"/>
                <w:szCs w:val="26"/>
              </w:rPr>
            </w:pPr>
            <w:r w:rsidRPr="00EC0608">
              <w:rPr>
                <w:rStyle w:val="ATAEmphasis"/>
                <w:b w:val="0"/>
                <w:bCs/>
                <w:sz w:val="26"/>
                <w:szCs w:val="26"/>
              </w:rPr>
              <w:t>نمط التهديد</w:t>
            </w:r>
          </w:p>
        </w:tc>
        <w:tc>
          <w:tcPr>
            <w:tcW w:w="3034" w:type="dxa"/>
            <w:shd w:val="clear" w:color="auto" w:fill="D9D9D9" w:themeFill="background1" w:themeFillShade="D9"/>
            <w:tcMar>
              <w:left w:w="58" w:type="dxa"/>
              <w:right w:w="58" w:type="dxa"/>
            </w:tcMar>
          </w:tcPr>
          <w:p w14:paraId="58BB705B" w14:textId="7925138F" w:rsidR="008403A3" w:rsidRPr="00EC0608" w:rsidRDefault="008403A3" w:rsidP="00310CA1">
            <w:pPr>
              <w:pStyle w:val="ATATableBody"/>
              <w:spacing w:before="120" w:after="120"/>
              <w:rPr>
                <w:rStyle w:val="ATAEmphasis"/>
                <w:b w:val="0"/>
                <w:bCs/>
                <w:sz w:val="26"/>
                <w:szCs w:val="26"/>
              </w:rPr>
            </w:pPr>
            <w:r w:rsidRPr="00EC0608">
              <w:rPr>
                <w:rStyle w:val="ATAEmphasis"/>
                <w:b w:val="0"/>
                <w:bCs/>
                <w:sz w:val="26"/>
                <w:szCs w:val="26"/>
              </w:rPr>
              <w:t>التهديد 1 (مثال)</w:t>
            </w:r>
          </w:p>
        </w:tc>
        <w:tc>
          <w:tcPr>
            <w:tcW w:w="2970" w:type="dxa"/>
            <w:shd w:val="clear" w:color="auto" w:fill="D9D9D9" w:themeFill="background1" w:themeFillShade="D9"/>
            <w:tcMar>
              <w:left w:w="58" w:type="dxa"/>
              <w:right w:w="58" w:type="dxa"/>
            </w:tcMar>
          </w:tcPr>
          <w:p w14:paraId="58BB705C" w14:textId="77777777" w:rsidR="008403A3" w:rsidRPr="00EC0608" w:rsidRDefault="008403A3" w:rsidP="00310CA1">
            <w:pPr>
              <w:pStyle w:val="ATATableBody"/>
              <w:spacing w:before="120" w:after="120"/>
              <w:rPr>
                <w:rStyle w:val="ATAEmphasis"/>
                <w:b w:val="0"/>
                <w:bCs/>
                <w:sz w:val="26"/>
                <w:szCs w:val="26"/>
              </w:rPr>
            </w:pPr>
            <w:r w:rsidRPr="00EC0608">
              <w:rPr>
                <w:rStyle w:val="ATAEmphasis"/>
                <w:b w:val="0"/>
                <w:bCs/>
                <w:sz w:val="26"/>
                <w:szCs w:val="26"/>
              </w:rPr>
              <w:t>التهديد 2</w:t>
            </w:r>
          </w:p>
        </w:tc>
      </w:tr>
      <w:tr w:rsidR="008403A3" w:rsidRPr="00EC0608" w14:paraId="58BB7061" w14:textId="77777777" w:rsidTr="00EE3BF7">
        <w:tc>
          <w:tcPr>
            <w:tcW w:w="2334" w:type="dxa"/>
            <w:vMerge/>
            <w:tcBorders>
              <w:bottom w:val="single" w:sz="4" w:space="0" w:color="000000" w:themeColor="text1"/>
            </w:tcBorders>
            <w:shd w:val="clear" w:color="auto" w:fill="auto"/>
            <w:tcMar>
              <w:left w:w="58" w:type="dxa"/>
              <w:right w:w="58" w:type="dxa"/>
            </w:tcMar>
          </w:tcPr>
          <w:p w14:paraId="58BB705E" w14:textId="77777777" w:rsidR="008403A3" w:rsidRPr="00EC0608" w:rsidRDefault="008403A3" w:rsidP="00EE3BF7">
            <w:pPr>
              <w:pStyle w:val="ATATableBody"/>
              <w:rPr>
                <w:sz w:val="26"/>
                <w:szCs w:val="26"/>
              </w:rPr>
            </w:pPr>
          </w:p>
        </w:tc>
        <w:tc>
          <w:tcPr>
            <w:tcW w:w="3034" w:type="dxa"/>
            <w:tcBorders>
              <w:bottom w:val="single" w:sz="4" w:space="0" w:color="000000" w:themeColor="text1"/>
            </w:tcBorders>
            <w:shd w:val="clear" w:color="auto" w:fill="auto"/>
            <w:tcMar>
              <w:left w:w="58" w:type="dxa"/>
              <w:right w:w="58" w:type="dxa"/>
            </w:tcMar>
          </w:tcPr>
          <w:p w14:paraId="58BB705F" w14:textId="51B489C9" w:rsidR="008403A3" w:rsidRPr="00EC0608" w:rsidRDefault="008403A3" w:rsidP="00FE305B">
            <w:pPr>
              <w:pStyle w:val="ATATableBody"/>
              <w:spacing w:before="120" w:after="120"/>
              <w:rPr>
                <w:sz w:val="26"/>
                <w:szCs w:val="26"/>
              </w:rPr>
            </w:pPr>
            <w:r w:rsidRPr="00EC0608">
              <w:rPr>
                <w:sz w:val="26"/>
                <w:szCs w:val="26"/>
              </w:rPr>
              <w:t xml:space="preserve">التفجيرات الإرهابية </w:t>
            </w:r>
            <w:r w:rsidR="00FE305B">
              <w:rPr>
                <w:rFonts w:hint="cs"/>
                <w:sz w:val="26"/>
                <w:szCs w:val="26"/>
              </w:rPr>
              <w:t>لـ</w:t>
            </w:r>
            <w:r w:rsidRPr="00EC0608">
              <w:rPr>
                <w:sz w:val="26"/>
                <w:szCs w:val="26"/>
              </w:rPr>
              <w:t xml:space="preserve"> </w:t>
            </w:r>
            <w:r w:rsidRPr="00EC0608">
              <w:rPr>
                <w:sz w:val="26"/>
                <w:szCs w:val="26"/>
                <w:rtl w:val="0"/>
              </w:rPr>
              <w:t>XYZ</w:t>
            </w:r>
          </w:p>
        </w:tc>
        <w:tc>
          <w:tcPr>
            <w:tcW w:w="2970" w:type="dxa"/>
            <w:tcBorders>
              <w:bottom w:val="single" w:sz="4" w:space="0" w:color="000000" w:themeColor="text1"/>
            </w:tcBorders>
            <w:shd w:val="clear" w:color="auto" w:fill="auto"/>
            <w:tcMar>
              <w:left w:w="58" w:type="dxa"/>
              <w:right w:w="58" w:type="dxa"/>
            </w:tcMar>
          </w:tcPr>
          <w:p w14:paraId="58BB7060" w14:textId="2AEB51A4" w:rsidR="008403A3" w:rsidRPr="00EC0608" w:rsidRDefault="008403A3" w:rsidP="00310CA1">
            <w:pPr>
              <w:pStyle w:val="ATATableBody"/>
              <w:spacing w:before="120" w:after="120"/>
              <w:rPr>
                <w:i/>
                <w:sz w:val="26"/>
                <w:szCs w:val="26"/>
              </w:rPr>
            </w:pPr>
          </w:p>
        </w:tc>
      </w:tr>
      <w:tr w:rsidR="00EE3BF7" w:rsidRPr="00EC0608" w14:paraId="58BB7065" w14:textId="77777777" w:rsidTr="00EE3BF7">
        <w:tc>
          <w:tcPr>
            <w:tcW w:w="8338" w:type="dxa"/>
            <w:gridSpan w:val="3"/>
            <w:shd w:val="clear" w:color="auto" w:fill="D9D9D9" w:themeFill="background1" w:themeFillShade="D9"/>
            <w:tcMar>
              <w:left w:w="58" w:type="dxa"/>
              <w:right w:w="58" w:type="dxa"/>
            </w:tcMar>
          </w:tcPr>
          <w:p w14:paraId="58BB7064" w14:textId="6BD4B8F5" w:rsidR="00EE3BF7" w:rsidRPr="00EC0608" w:rsidRDefault="00EE3BF7" w:rsidP="00310CA1">
            <w:pPr>
              <w:pStyle w:val="ATATableBody"/>
              <w:spacing w:before="120" w:after="120"/>
              <w:rPr>
                <w:rStyle w:val="ATAEmphasis"/>
                <w:b w:val="0"/>
                <w:bCs/>
                <w:sz w:val="26"/>
                <w:szCs w:val="26"/>
              </w:rPr>
            </w:pPr>
            <w:r w:rsidRPr="00EC0608">
              <w:rPr>
                <w:rStyle w:val="ATAEmphasis"/>
                <w:b w:val="0"/>
                <w:bCs/>
                <w:sz w:val="26"/>
                <w:szCs w:val="26"/>
              </w:rPr>
              <w:t>الإجراءات المحتملة (مرتفعة، متوسطة، منخفضة)</w:t>
            </w:r>
          </w:p>
        </w:tc>
      </w:tr>
      <w:tr w:rsidR="008403A3" w:rsidRPr="00EC0608" w14:paraId="58BB7069" w14:textId="77777777" w:rsidTr="00EE3BF7">
        <w:tc>
          <w:tcPr>
            <w:tcW w:w="2334" w:type="dxa"/>
            <w:shd w:val="clear" w:color="auto" w:fill="auto"/>
            <w:tcMar>
              <w:left w:w="58" w:type="dxa"/>
              <w:right w:w="58" w:type="dxa"/>
            </w:tcMar>
          </w:tcPr>
          <w:p w14:paraId="58BB7066" w14:textId="77777777" w:rsidR="008403A3" w:rsidRPr="00EC0608" w:rsidRDefault="008403A3" w:rsidP="00EE3BF7">
            <w:pPr>
              <w:pStyle w:val="ATATableBody"/>
              <w:rPr>
                <w:sz w:val="26"/>
                <w:szCs w:val="26"/>
              </w:rPr>
            </w:pPr>
            <w:r w:rsidRPr="00EC0608">
              <w:rPr>
                <w:sz w:val="26"/>
                <w:szCs w:val="26"/>
              </w:rPr>
              <w:t>السرقة</w:t>
            </w:r>
          </w:p>
        </w:tc>
        <w:tc>
          <w:tcPr>
            <w:tcW w:w="3034" w:type="dxa"/>
            <w:shd w:val="clear" w:color="auto" w:fill="auto"/>
            <w:tcMar>
              <w:left w:w="58" w:type="dxa"/>
              <w:right w:w="58" w:type="dxa"/>
            </w:tcMar>
          </w:tcPr>
          <w:p w14:paraId="58BB7067" w14:textId="77777777" w:rsidR="008403A3" w:rsidRPr="00EC0608" w:rsidRDefault="008403A3" w:rsidP="00EE3BF7">
            <w:pPr>
              <w:pStyle w:val="ATATableBody"/>
              <w:rPr>
                <w:sz w:val="26"/>
                <w:szCs w:val="26"/>
              </w:rPr>
            </w:pPr>
            <w:r w:rsidRPr="00EC0608">
              <w:rPr>
                <w:sz w:val="26"/>
                <w:szCs w:val="26"/>
              </w:rPr>
              <w:t>منخفض</w:t>
            </w:r>
          </w:p>
        </w:tc>
        <w:tc>
          <w:tcPr>
            <w:tcW w:w="2970" w:type="dxa"/>
            <w:shd w:val="clear" w:color="auto" w:fill="auto"/>
            <w:tcMar>
              <w:left w:w="58" w:type="dxa"/>
              <w:right w:w="58" w:type="dxa"/>
            </w:tcMar>
          </w:tcPr>
          <w:p w14:paraId="58BB7068" w14:textId="08AF2C53" w:rsidR="008403A3" w:rsidRPr="00EC0608" w:rsidRDefault="008403A3" w:rsidP="00EE3BF7">
            <w:pPr>
              <w:pStyle w:val="ATATableBody"/>
              <w:rPr>
                <w:i/>
                <w:sz w:val="26"/>
                <w:szCs w:val="26"/>
              </w:rPr>
            </w:pPr>
          </w:p>
        </w:tc>
      </w:tr>
      <w:tr w:rsidR="008403A3" w:rsidRPr="00EC0608" w14:paraId="58BB706D" w14:textId="77777777" w:rsidTr="00EE3BF7">
        <w:tc>
          <w:tcPr>
            <w:tcW w:w="2334" w:type="dxa"/>
            <w:shd w:val="clear" w:color="auto" w:fill="auto"/>
            <w:tcMar>
              <w:left w:w="58" w:type="dxa"/>
              <w:right w:w="58" w:type="dxa"/>
            </w:tcMar>
          </w:tcPr>
          <w:p w14:paraId="58BB706A" w14:textId="77777777" w:rsidR="008403A3" w:rsidRPr="00EC0608" w:rsidRDefault="008403A3" w:rsidP="00EE3BF7">
            <w:pPr>
              <w:pStyle w:val="ATATableBody"/>
              <w:rPr>
                <w:sz w:val="26"/>
                <w:szCs w:val="26"/>
              </w:rPr>
            </w:pPr>
            <w:r w:rsidRPr="00EC0608">
              <w:rPr>
                <w:sz w:val="26"/>
                <w:szCs w:val="26"/>
              </w:rPr>
              <w:t>التخريب</w:t>
            </w:r>
          </w:p>
        </w:tc>
        <w:tc>
          <w:tcPr>
            <w:tcW w:w="3034" w:type="dxa"/>
            <w:shd w:val="clear" w:color="auto" w:fill="auto"/>
            <w:tcMar>
              <w:left w:w="58" w:type="dxa"/>
              <w:right w:w="58" w:type="dxa"/>
            </w:tcMar>
          </w:tcPr>
          <w:p w14:paraId="58BB706B" w14:textId="77777777" w:rsidR="008403A3" w:rsidRPr="00EC0608" w:rsidRDefault="008403A3" w:rsidP="00EE3BF7">
            <w:pPr>
              <w:pStyle w:val="ATATableBody"/>
              <w:rPr>
                <w:sz w:val="26"/>
                <w:szCs w:val="26"/>
              </w:rPr>
            </w:pPr>
            <w:r w:rsidRPr="00EC0608">
              <w:rPr>
                <w:sz w:val="26"/>
                <w:szCs w:val="26"/>
              </w:rPr>
              <w:t>منخفض</w:t>
            </w:r>
          </w:p>
        </w:tc>
        <w:tc>
          <w:tcPr>
            <w:tcW w:w="2970" w:type="dxa"/>
            <w:shd w:val="clear" w:color="auto" w:fill="auto"/>
            <w:tcMar>
              <w:left w:w="58" w:type="dxa"/>
              <w:right w:w="58" w:type="dxa"/>
            </w:tcMar>
          </w:tcPr>
          <w:p w14:paraId="58BB706C" w14:textId="434412BE" w:rsidR="008403A3" w:rsidRPr="00EC0608" w:rsidRDefault="008403A3" w:rsidP="00EE3BF7">
            <w:pPr>
              <w:pStyle w:val="ATATableBody"/>
              <w:rPr>
                <w:i/>
                <w:sz w:val="26"/>
                <w:szCs w:val="26"/>
              </w:rPr>
            </w:pPr>
          </w:p>
        </w:tc>
      </w:tr>
      <w:tr w:rsidR="008403A3" w:rsidRPr="00EC0608" w14:paraId="58BB7072" w14:textId="77777777" w:rsidTr="00EE3BF7">
        <w:tc>
          <w:tcPr>
            <w:tcW w:w="2334" w:type="dxa"/>
            <w:tcBorders>
              <w:bottom w:val="single" w:sz="4" w:space="0" w:color="000000" w:themeColor="text1"/>
            </w:tcBorders>
            <w:shd w:val="clear" w:color="auto" w:fill="auto"/>
            <w:tcMar>
              <w:left w:w="58" w:type="dxa"/>
              <w:right w:w="58" w:type="dxa"/>
            </w:tcMar>
          </w:tcPr>
          <w:p w14:paraId="58BB706F" w14:textId="3E1239B3" w:rsidR="008403A3" w:rsidRPr="00EC0608" w:rsidRDefault="008403A3" w:rsidP="000F090E">
            <w:pPr>
              <w:pStyle w:val="ATATableBody"/>
              <w:rPr>
                <w:sz w:val="26"/>
                <w:szCs w:val="26"/>
              </w:rPr>
            </w:pPr>
            <w:r w:rsidRPr="00EC0608">
              <w:rPr>
                <w:sz w:val="26"/>
                <w:szCs w:val="26"/>
              </w:rPr>
              <w:t>أخرى:</w:t>
            </w:r>
          </w:p>
        </w:tc>
        <w:tc>
          <w:tcPr>
            <w:tcW w:w="3034" w:type="dxa"/>
            <w:tcBorders>
              <w:bottom w:val="single" w:sz="4" w:space="0" w:color="000000" w:themeColor="text1"/>
            </w:tcBorders>
            <w:shd w:val="clear" w:color="auto" w:fill="auto"/>
            <w:tcMar>
              <w:left w:w="58" w:type="dxa"/>
              <w:right w:w="58" w:type="dxa"/>
            </w:tcMar>
          </w:tcPr>
          <w:p w14:paraId="58BB7070" w14:textId="77777777" w:rsidR="008403A3" w:rsidRPr="00EC0608" w:rsidRDefault="008403A3" w:rsidP="00EE3BF7">
            <w:pPr>
              <w:pStyle w:val="ATATableBody"/>
              <w:rPr>
                <w:sz w:val="26"/>
                <w:szCs w:val="26"/>
              </w:rPr>
            </w:pPr>
            <w:r w:rsidRPr="00EC0608">
              <w:rPr>
                <w:sz w:val="26"/>
                <w:szCs w:val="26"/>
              </w:rPr>
              <w:t>الخسائر الجماعية في الأرواح: مرتفع</w:t>
            </w:r>
          </w:p>
        </w:tc>
        <w:tc>
          <w:tcPr>
            <w:tcW w:w="2970" w:type="dxa"/>
            <w:tcBorders>
              <w:bottom w:val="single" w:sz="4" w:space="0" w:color="000000" w:themeColor="text1"/>
            </w:tcBorders>
            <w:shd w:val="clear" w:color="auto" w:fill="auto"/>
            <w:tcMar>
              <w:left w:w="58" w:type="dxa"/>
              <w:right w:w="58" w:type="dxa"/>
            </w:tcMar>
          </w:tcPr>
          <w:p w14:paraId="58BB7071" w14:textId="258FCB68" w:rsidR="008403A3" w:rsidRPr="00EC0608" w:rsidRDefault="008403A3" w:rsidP="00EE3BF7">
            <w:pPr>
              <w:pStyle w:val="ATATableBody"/>
              <w:rPr>
                <w:i/>
                <w:sz w:val="26"/>
                <w:szCs w:val="26"/>
              </w:rPr>
            </w:pPr>
          </w:p>
        </w:tc>
      </w:tr>
      <w:tr w:rsidR="00EE3BF7" w:rsidRPr="00EC0608" w14:paraId="58BB7076" w14:textId="77777777" w:rsidTr="00EE3BF7">
        <w:tc>
          <w:tcPr>
            <w:tcW w:w="8338" w:type="dxa"/>
            <w:gridSpan w:val="3"/>
            <w:shd w:val="clear" w:color="auto" w:fill="D9D9D9" w:themeFill="background1" w:themeFillShade="D9"/>
            <w:tcMar>
              <w:left w:w="58" w:type="dxa"/>
              <w:right w:w="58" w:type="dxa"/>
            </w:tcMar>
          </w:tcPr>
          <w:p w14:paraId="58BB7075" w14:textId="5AC88610" w:rsidR="00EE3BF7" w:rsidRPr="00EC0608" w:rsidRDefault="00EE3BF7" w:rsidP="00310CA1">
            <w:pPr>
              <w:pStyle w:val="ATATableBody"/>
              <w:spacing w:before="120" w:after="120"/>
              <w:rPr>
                <w:rStyle w:val="ATAEmphasis"/>
                <w:b w:val="0"/>
                <w:bCs/>
                <w:sz w:val="26"/>
                <w:szCs w:val="26"/>
              </w:rPr>
            </w:pPr>
            <w:r w:rsidRPr="00EC0608">
              <w:rPr>
                <w:rStyle w:val="ATAEmphasis"/>
                <w:b w:val="0"/>
                <w:bCs/>
                <w:sz w:val="26"/>
                <w:szCs w:val="26"/>
              </w:rPr>
              <w:t>الدوافع (مرتفعة، متوسطة، منخفضة)</w:t>
            </w:r>
          </w:p>
        </w:tc>
      </w:tr>
      <w:tr w:rsidR="008403A3" w:rsidRPr="00EC0608" w14:paraId="58BB707A" w14:textId="77777777" w:rsidTr="00EE3BF7">
        <w:tc>
          <w:tcPr>
            <w:tcW w:w="2334" w:type="dxa"/>
            <w:shd w:val="clear" w:color="auto" w:fill="auto"/>
            <w:tcMar>
              <w:left w:w="58" w:type="dxa"/>
              <w:right w:w="58" w:type="dxa"/>
            </w:tcMar>
          </w:tcPr>
          <w:p w14:paraId="58BB7077" w14:textId="1DF5B9FF" w:rsidR="008403A3" w:rsidRPr="00EC0608" w:rsidRDefault="008403A3" w:rsidP="00EE3BF7">
            <w:pPr>
              <w:pStyle w:val="ATATableBody"/>
              <w:rPr>
                <w:sz w:val="26"/>
                <w:szCs w:val="26"/>
              </w:rPr>
            </w:pPr>
            <w:r w:rsidRPr="00EC0608">
              <w:rPr>
                <w:sz w:val="26"/>
                <w:szCs w:val="26"/>
              </w:rPr>
              <w:t>سياسية</w:t>
            </w:r>
          </w:p>
        </w:tc>
        <w:tc>
          <w:tcPr>
            <w:tcW w:w="3034" w:type="dxa"/>
            <w:shd w:val="clear" w:color="auto" w:fill="auto"/>
            <w:tcMar>
              <w:left w:w="58" w:type="dxa"/>
              <w:right w:w="58" w:type="dxa"/>
            </w:tcMar>
          </w:tcPr>
          <w:p w14:paraId="58BB7078" w14:textId="77777777" w:rsidR="008403A3" w:rsidRPr="00EC0608" w:rsidRDefault="008403A3" w:rsidP="00EE3BF7">
            <w:pPr>
              <w:pStyle w:val="ATATableBody"/>
              <w:rPr>
                <w:sz w:val="26"/>
                <w:szCs w:val="26"/>
              </w:rPr>
            </w:pPr>
            <w:r w:rsidRPr="00EC0608">
              <w:rPr>
                <w:sz w:val="26"/>
                <w:szCs w:val="26"/>
              </w:rPr>
              <w:t>مرتفع</w:t>
            </w:r>
          </w:p>
        </w:tc>
        <w:tc>
          <w:tcPr>
            <w:tcW w:w="2970" w:type="dxa"/>
            <w:shd w:val="clear" w:color="auto" w:fill="auto"/>
            <w:tcMar>
              <w:left w:w="58" w:type="dxa"/>
              <w:right w:w="58" w:type="dxa"/>
            </w:tcMar>
          </w:tcPr>
          <w:p w14:paraId="58BB7079" w14:textId="56211B73" w:rsidR="008403A3" w:rsidRPr="00EC0608" w:rsidRDefault="008403A3" w:rsidP="00EE3BF7">
            <w:pPr>
              <w:pStyle w:val="ATATableBody"/>
              <w:rPr>
                <w:i/>
                <w:sz w:val="26"/>
                <w:szCs w:val="26"/>
              </w:rPr>
            </w:pPr>
          </w:p>
        </w:tc>
      </w:tr>
      <w:tr w:rsidR="008403A3" w:rsidRPr="00EC0608" w14:paraId="58BB707E" w14:textId="77777777" w:rsidTr="00EE3BF7">
        <w:tc>
          <w:tcPr>
            <w:tcW w:w="2334" w:type="dxa"/>
            <w:shd w:val="clear" w:color="auto" w:fill="auto"/>
            <w:tcMar>
              <w:left w:w="58" w:type="dxa"/>
              <w:right w:w="58" w:type="dxa"/>
            </w:tcMar>
          </w:tcPr>
          <w:p w14:paraId="58BB707B" w14:textId="76ED2BB3" w:rsidR="008403A3" w:rsidRPr="00EC0608" w:rsidRDefault="00AC0E02" w:rsidP="00EE3BF7">
            <w:pPr>
              <w:pStyle w:val="ATATableBody"/>
              <w:rPr>
                <w:sz w:val="26"/>
                <w:szCs w:val="26"/>
              </w:rPr>
            </w:pPr>
            <w:r w:rsidRPr="00EC0608">
              <w:rPr>
                <w:sz w:val="26"/>
                <w:szCs w:val="26"/>
              </w:rPr>
              <w:t>فلسفية</w:t>
            </w:r>
          </w:p>
        </w:tc>
        <w:tc>
          <w:tcPr>
            <w:tcW w:w="3034" w:type="dxa"/>
            <w:shd w:val="clear" w:color="auto" w:fill="auto"/>
            <w:tcMar>
              <w:left w:w="58" w:type="dxa"/>
              <w:right w:w="58" w:type="dxa"/>
            </w:tcMar>
          </w:tcPr>
          <w:p w14:paraId="58BB707C" w14:textId="77777777" w:rsidR="008403A3" w:rsidRPr="00EC0608" w:rsidRDefault="008403A3" w:rsidP="00EE3BF7">
            <w:pPr>
              <w:pStyle w:val="ATATableBody"/>
              <w:rPr>
                <w:sz w:val="26"/>
                <w:szCs w:val="26"/>
              </w:rPr>
            </w:pPr>
            <w:r w:rsidRPr="00EC0608">
              <w:rPr>
                <w:sz w:val="26"/>
                <w:szCs w:val="26"/>
              </w:rPr>
              <w:t>منخفض</w:t>
            </w:r>
          </w:p>
        </w:tc>
        <w:tc>
          <w:tcPr>
            <w:tcW w:w="2970" w:type="dxa"/>
            <w:shd w:val="clear" w:color="auto" w:fill="auto"/>
            <w:tcMar>
              <w:left w:w="58" w:type="dxa"/>
              <w:right w:w="58" w:type="dxa"/>
            </w:tcMar>
          </w:tcPr>
          <w:p w14:paraId="58BB707D" w14:textId="4F26FC85" w:rsidR="008403A3" w:rsidRPr="00EC0608" w:rsidRDefault="008403A3" w:rsidP="00EE3BF7">
            <w:pPr>
              <w:pStyle w:val="ATATableBody"/>
              <w:rPr>
                <w:i/>
                <w:sz w:val="26"/>
                <w:szCs w:val="26"/>
              </w:rPr>
            </w:pPr>
          </w:p>
        </w:tc>
      </w:tr>
      <w:tr w:rsidR="008403A3" w:rsidRPr="00EC0608" w14:paraId="58BB7082" w14:textId="77777777" w:rsidTr="00EE3BF7">
        <w:tc>
          <w:tcPr>
            <w:tcW w:w="2334" w:type="dxa"/>
            <w:shd w:val="clear" w:color="auto" w:fill="auto"/>
            <w:tcMar>
              <w:left w:w="58" w:type="dxa"/>
              <w:right w:w="58" w:type="dxa"/>
            </w:tcMar>
          </w:tcPr>
          <w:p w14:paraId="58BB707F" w14:textId="03B2577C" w:rsidR="008403A3" w:rsidRPr="00EC0608" w:rsidRDefault="008403A3" w:rsidP="00EE3BF7">
            <w:pPr>
              <w:pStyle w:val="ATATableBody"/>
              <w:rPr>
                <w:sz w:val="26"/>
                <w:szCs w:val="26"/>
              </w:rPr>
            </w:pPr>
            <w:r w:rsidRPr="00EC0608">
              <w:rPr>
                <w:sz w:val="26"/>
                <w:szCs w:val="26"/>
              </w:rPr>
              <w:t>اجتماعية</w:t>
            </w:r>
          </w:p>
        </w:tc>
        <w:tc>
          <w:tcPr>
            <w:tcW w:w="3034" w:type="dxa"/>
            <w:shd w:val="clear" w:color="auto" w:fill="auto"/>
            <w:tcMar>
              <w:left w:w="58" w:type="dxa"/>
              <w:right w:w="58" w:type="dxa"/>
            </w:tcMar>
          </w:tcPr>
          <w:p w14:paraId="58BB7080" w14:textId="77777777" w:rsidR="008403A3" w:rsidRPr="00EC0608" w:rsidRDefault="008403A3" w:rsidP="00EE3BF7">
            <w:pPr>
              <w:pStyle w:val="ATATableBody"/>
              <w:rPr>
                <w:sz w:val="26"/>
                <w:szCs w:val="26"/>
              </w:rPr>
            </w:pPr>
            <w:r w:rsidRPr="00EC0608">
              <w:rPr>
                <w:sz w:val="26"/>
                <w:szCs w:val="26"/>
              </w:rPr>
              <w:t>منخفض</w:t>
            </w:r>
          </w:p>
        </w:tc>
        <w:tc>
          <w:tcPr>
            <w:tcW w:w="2970" w:type="dxa"/>
            <w:shd w:val="clear" w:color="auto" w:fill="auto"/>
            <w:tcMar>
              <w:left w:w="58" w:type="dxa"/>
              <w:right w:w="58" w:type="dxa"/>
            </w:tcMar>
          </w:tcPr>
          <w:p w14:paraId="58BB7081" w14:textId="25B249D1" w:rsidR="008403A3" w:rsidRPr="00EC0608" w:rsidRDefault="008403A3" w:rsidP="00EE3BF7">
            <w:pPr>
              <w:pStyle w:val="ATATableBody"/>
              <w:rPr>
                <w:i/>
                <w:sz w:val="26"/>
                <w:szCs w:val="26"/>
              </w:rPr>
            </w:pPr>
          </w:p>
        </w:tc>
      </w:tr>
      <w:tr w:rsidR="008403A3" w:rsidRPr="00EC0608" w14:paraId="58BB7086" w14:textId="77777777" w:rsidTr="00EE3BF7">
        <w:tc>
          <w:tcPr>
            <w:tcW w:w="2334" w:type="dxa"/>
            <w:shd w:val="clear" w:color="auto" w:fill="auto"/>
            <w:tcMar>
              <w:left w:w="58" w:type="dxa"/>
              <w:right w:w="58" w:type="dxa"/>
            </w:tcMar>
          </w:tcPr>
          <w:p w14:paraId="58BB7083" w14:textId="6BD2E16C" w:rsidR="008403A3" w:rsidRPr="00EC0608" w:rsidRDefault="008403A3" w:rsidP="00EE3BF7">
            <w:pPr>
              <w:pStyle w:val="ATATableBody"/>
              <w:rPr>
                <w:sz w:val="26"/>
                <w:szCs w:val="26"/>
              </w:rPr>
            </w:pPr>
            <w:r w:rsidRPr="00EC0608">
              <w:rPr>
                <w:sz w:val="26"/>
                <w:szCs w:val="26"/>
              </w:rPr>
              <w:t>اقتصادية</w:t>
            </w:r>
          </w:p>
        </w:tc>
        <w:tc>
          <w:tcPr>
            <w:tcW w:w="3034" w:type="dxa"/>
            <w:shd w:val="clear" w:color="auto" w:fill="auto"/>
            <w:tcMar>
              <w:left w:w="58" w:type="dxa"/>
              <w:right w:w="58" w:type="dxa"/>
            </w:tcMar>
          </w:tcPr>
          <w:p w14:paraId="58BB7084" w14:textId="77777777" w:rsidR="008403A3" w:rsidRPr="00EC0608" w:rsidRDefault="008403A3" w:rsidP="00EE3BF7">
            <w:pPr>
              <w:pStyle w:val="ATATableBody"/>
              <w:rPr>
                <w:sz w:val="26"/>
                <w:szCs w:val="26"/>
              </w:rPr>
            </w:pPr>
            <w:r w:rsidRPr="00EC0608">
              <w:rPr>
                <w:sz w:val="26"/>
                <w:szCs w:val="26"/>
              </w:rPr>
              <w:t>منخفض</w:t>
            </w:r>
          </w:p>
        </w:tc>
        <w:tc>
          <w:tcPr>
            <w:tcW w:w="2970" w:type="dxa"/>
            <w:shd w:val="clear" w:color="auto" w:fill="auto"/>
            <w:tcMar>
              <w:left w:w="58" w:type="dxa"/>
              <w:right w:w="58" w:type="dxa"/>
            </w:tcMar>
          </w:tcPr>
          <w:p w14:paraId="58BB7085" w14:textId="43C6A60D" w:rsidR="008403A3" w:rsidRPr="00EC0608" w:rsidRDefault="008403A3" w:rsidP="00EE3BF7">
            <w:pPr>
              <w:pStyle w:val="ATATableBody"/>
              <w:rPr>
                <w:i/>
                <w:sz w:val="26"/>
                <w:szCs w:val="26"/>
              </w:rPr>
            </w:pPr>
          </w:p>
        </w:tc>
      </w:tr>
      <w:tr w:rsidR="008403A3" w:rsidRPr="00EC0608" w14:paraId="58BB708A" w14:textId="77777777" w:rsidTr="00EE3BF7">
        <w:tc>
          <w:tcPr>
            <w:tcW w:w="2334" w:type="dxa"/>
            <w:shd w:val="clear" w:color="auto" w:fill="auto"/>
            <w:tcMar>
              <w:left w:w="58" w:type="dxa"/>
              <w:right w:w="58" w:type="dxa"/>
            </w:tcMar>
          </w:tcPr>
          <w:p w14:paraId="58BB7087" w14:textId="141EE0FA" w:rsidR="008403A3" w:rsidRPr="00EC0608" w:rsidRDefault="008403A3" w:rsidP="00EE3BF7">
            <w:pPr>
              <w:pStyle w:val="ATATableBody"/>
              <w:rPr>
                <w:sz w:val="26"/>
                <w:szCs w:val="26"/>
              </w:rPr>
            </w:pPr>
            <w:r w:rsidRPr="00EC0608">
              <w:rPr>
                <w:sz w:val="26"/>
                <w:szCs w:val="26"/>
              </w:rPr>
              <w:t>شخصية</w:t>
            </w:r>
          </w:p>
        </w:tc>
        <w:tc>
          <w:tcPr>
            <w:tcW w:w="3034" w:type="dxa"/>
            <w:shd w:val="clear" w:color="auto" w:fill="auto"/>
            <w:tcMar>
              <w:left w:w="58" w:type="dxa"/>
              <w:right w:w="58" w:type="dxa"/>
            </w:tcMar>
          </w:tcPr>
          <w:p w14:paraId="58BB7088" w14:textId="77777777" w:rsidR="008403A3" w:rsidRPr="00EC0608" w:rsidRDefault="008403A3" w:rsidP="00EE3BF7">
            <w:pPr>
              <w:pStyle w:val="ATATableBody"/>
              <w:rPr>
                <w:sz w:val="26"/>
                <w:szCs w:val="26"/>
              </w:rPr>
            </w:pPr>
            <w:r w:rsidRPr="00EC0608">
              <w:rPr>
                <w:sz w:val="26"/>
                <w:szCs w:val="26"/>
              </w:rPr>
              <w:t>مرتفع</w:t>
            </w:r>
          </w:p>
        </w:tc>
        <w:tc>
          <w:tcPr>
            <w:tcW w:w="2970" w:type="dxa"/>
            <w:shd w:val="clear" w:color="auto" w:fill="auto"/>
            <w:tcMar>
              <w:left w:w="58" w:type="dxa"/>
              <w:right w:w="58" w:type="dxa"/>
            </w:tcMar>
          </w:tcPr>
          <w:p w14:paraId="58BB7089" w14:textId="36DD135F" w:rsidR="008403A3" w:rsidRPr="00EC0608" w:rsidRDefault="008403A3" w:rsidP="00EE3BF7">
            <w:pPr>
              <w:pStyle w:val="ATATableBody"/>
              <w:rPr>
                <w:i/>
                <w:sz w:val="26"/>
                <w:szCs w:val="26"/>
              </w:rPr>
            </w:pPr>
          </w:p>
        </w:tc>
      </w:tr>
      <w:tr w:rsidR="008403A3" w:rsidRPr="00EC0608" w14:paraId="58BB708F" w14:textId="77777777" w:rsidTr="00EE3BF7">
        <w:tc>
          <w:tcPr>
            <w:tcW w:w="2334" w:type="dxa"/>
            <w:tcBorders>
              <w:bottom w:val="single" w:sz="4" w:space="0" w:color="000000" w:themeColor="text1"/>
            </w:tcBorders>
            <w:shd w:val="clear" w:color="auto" w:fill="auto"/>
            <w:tcMar>
              <w:left w:w="58" w:type="dxa"/>
              <w:right w:w="58" w:type="dxa"/>
            </w:tcMar>
          </w:tcPr>
          <w:p w14:paraId="58BB708C" w14:textId="1224A31A" w:rsidR="008403A3" w:rsidRPr="00EC0608" w:rsidRDefault="008403A3" w:rsidP="000F090E">
            <w:pPr>
              <w:pStyle w:val="ATATableBody"/>
              <w:rPr>
                <w:sz w:val="26"/>
                <w:szCs w:val="26"/>
              </w:rPr>
            </w:pPr>
            <w:r w:rsidRPr="00EC0608">
              <w:rPr>
                <w:sz w:val="26"/>
                <w:szCs w:val="26"/>
              </w:rPr>
              <w:t>أخرى:</w:t>
            </w:r>
          </w:p>
        </w:tc>
        <w:tc>
          <w:tcPr>
            <w:tcW w:w="3034" w:type="dxa"/>
            <w:tcBorders>
              <w:bottom w:val="single" w:sz="4" w:space="0" w:color="000000" w:themeColor="text1"/>
            </w:tcBorders>
            <w:shd w:val="clear" w:color="auto" w:fill="auto"/>
            <w:tcMar>
              <w:left w:w="58" w:type="dxa"/>
              <w:right w:w="58" w:type="dxa"/>
            </w:tcMar>
          </w:tcPr>
          <w:p w14:paraId="58BB708D" w14:textId="77777777" w:rsidR="008403A3" w:rsidRPr="00EC0608" w:rsidRDefault="008403A3" w:rsidP="00EE3BF7">
            <w:pPr>
              <w:pStyle w:val="ATATableBody"/>
              <w:rPr>
                <w:sz w:val="26"/>
                <w:szCs w:val="26"/>
              </w:rPr>
            </w:pPr>
          </w:p>
        </w:tc>
        <w:tc>
          <w:tcPr>
            <w:tcW w:w="2970" w:type="dxa"/>
            <w:tcBorders>
              <w:bottom w:val="single" w:sz="4" w:space="0" w:color="000000" w:themeColor="text1"/>
            </w:tcBorders>
            <w:shd w:val="clear" w:color="auto" w:fill="auto"/>
            <w:tcMar>
              <w:left w:w="58" w:type="dxa"/>
              <w:right w:w="58" w:type="dxa"/>
            </w:tcMar>
          </w:tcPr>
          <w:p w14:paraId="58BB708E" w14:textId="77777777" w:rsidR="008403A3" w:rsidRPr="00EC0608" w:rsidRDefault="008403A3" w:rsidP="00EE3BF7">
            <w:pPr>
              <w:pStyle w:val="ATATableBody"/>
              <w:rPr>
                <w:sz w:val="26"/>
                <w:szCs w:val="26"/>
              </w:rPr>
            </w:pPr>
          </w:p>
        </w:tc>
      </w:tr>
      <w:tr w:rsidR="00EE3BF7" w:rsidRPr="00EC0608" w14:paraId="58BB7093" w14:textId="77777777" w:rsidTr="00EE3BF7">
        <w:tc>
          <w:tcPr>
            <w:tcW w:w="8338" w:type="dxa"/>
            <w:gridSpan w:val="3"/>
            <w:shd w:val="clear" w:color="auto" w:fill="D9D9D9" w:themeFill="background1" w:themeFillShade="D9"/>
            <w:tcMar>
              <w:left w:w="58" w:type="dxa"/>
              <w:right w:w="58" w:type="dxa"/>
            </w:tcMar>
          </w:tcPr>
          <w:p w14:paraId="58BB7092" w14:textId="133BF964" w:rsidR="00EE3BF7" w:rsidRPr="00EC0608" w:rsidRDefault="00EE3BF7" w:rsidP="00310CA1">
            <w:pPr>
              <w:pStyle w:val="ATATableBody"/>
              <w:spacing w:before="120" w:after="120"/>
              <w:rPr>
                <w:rStyle w:val="ATAEmphasis"/>
                <w:b w:val="0"/>
                <w:bCs/>
                <w:sz w:val="26"/>
                <w:szCs w:val="26"/>
              </w:rPr>
            </w:pPr>
            <w:r w:rsidRPr="00EC0608">
              <w:rPr>
                <w:rStyle w:val="ATAEmphasis"/>
                <w:b w:val="0"/>
                <w:bCs/>
                <w:sz w:val="26"/>
                <w:szCs w:val="26"/>
              </w:rPr>
              <w:t>التكتيكات</w:t>
            </w:r>
          </w:p>
        </w:tc>
      </w:tr>
      <w:tr w:rsidR="008403A3" w:rsidRPr="00EC0608" w14:paraId="58BB709A" w14:textId="77777777" w:rsidTr="00EE3BF7">
        <w:tc>
          <w:tcPr>
            <w:tcW w:w="2334" w:type="dxa"/>
            <w:tcBorders>
              <w:bottom w:val="single" w:sz="4" w:space="0" w:color="000000" w:themeColor="text1"/>
            </w:tcBorders>
            <w:shd w:val="clear" w:color="auto" w:fill="auto"/>
            <w:tcMar>
              <w:left w:w="58" w:type="dxa"/>
              <w:right w:w="58" w:type="dxa"/>
            </w:tcMar>
          </w:tcPr>
          <w:p w14:paraId="59CC05C7" w14:textId="144BB82E" w:rsidR="009B6ED9" w:rsidRPr="00EC0608" w:rsidRDefault="008403A3" w:rsidP="00EE3BF7">
            <w:pPr>
              <w:pStyle w:val="ATATableBody"/>
              <w:rPr>
                <w:sz w:val="26"/>
                <w:szCs w:val="26"/>
              </w:rPr>
            </w:pPr>
            <w:r w:rsidRPr="00EC0608">
              <w:rPr>
                <w:sz w:val="26"/>
                <w:szCs w:val="26"/>
              </w:rPr>
              <w:t>الخلسة</w:t>
            </w:r>
          </w:p>
          <w:p w14:paraId="44423CC8" w14:textId="10C7A51C" w:rsidR="009B6ED9" w:rsidRPr="00EC0608" w:rsidRDefault="008403A3" w:rsidP="00EE3BF7">
            <w:pPr>
              <w:pStyle w:val="ATATableBody"/>
              <w:rPr>
                <w:sz w:val="26"/>
                <w:szCs w:val="26"/>
              </w:rPr>
            </w:pPr>
            <w:r w:rsidRPr="00EC0608">
              <w:rPr>
                <w:sz w:val="26"/>
                <w:szCs w:val="26"/>
              </w:rPr>
              <w:t xml:space="preserve">القوة </w:t>
            </w:r>
          </w:p>
          <w:p w14:paraId="58BB7094" w14:textId="044A74B5" w:rsidR="008403A3" w:rsidRPr="00EC0608" w:rsidRDefault="008403A3" w:rsidP="00EE3BF7">
            <w:pPr>
              <w:pStyle w:val="ATATableBody"/>
              <w:rPr>
                <w:sz w:val="26"/>
                <w:szCs w:val="26"/>
              </w:rPr>
            </w:pPr>
            <w:r w:rsidRPr="00EC0608">
              <w:rPr>
                <w:sz w:val="26"/>
                <w:szCs w:val="26"/>
              </w:rPr>
              <w:t>الخداع</w:t>
            </w:r>
          </w:p>
        </w:tc>
        <w:tc>
          <w:tcPr>
            <w:tcW w:w="3034" w:type="dxa"/>
            <w:tcBorders>
              <w:bottom w:val="single" w:sz="4" w:space="0" w:color="000000" w:themeColor="text1"/>
            </w:tcBorders>
            <w:shd w:val="clear" w:color="auto" w:fill="auto"/>
            <w:tcMar>
              <w:left w:w="58" w:type="dxa"/>
              <w:right w:w="58" w:type="dxa"/>
            </w:tcMar>
          </w:tcPr>
          <w:p w14:paraId="58BB7095" w14:textId="370482E9" w:rsidR="008403A3" w:rsidRPr="00EC0608" w:rsidRDefault="008403A3" w:rsidP="00EE3BF7">
            <w:pPr>
              <w:pStyle w:val="ATATableBody"/>
              <w:rPr>
                <w:sz w:val="26"/>
                <w:szCs w:val="26"/>
              </w:rPr>
            </w:pPr>
            <w:r w:rsidRPr="00EC0608">
              <w:rPr>
                <w:sz w:val="26"/>
                <w:szCs w:val="26"/>
              </w:rPr>
              <w:t>الخلسة</w:t>
            </w:r>
          </w:p>
          <w:p w14:paraId="58BB7096" w14:textId="62E82369" w:rsidR="008403A3" w:rsidRPr="00EC0608" w:rsidRDefault="008403A3" w:rsidP="00EE3BF7">
            <w:pPr>
              <w:pStyle w:val="ATATableBody"/>
              <w:rPr>
                <w:i/>
                <w:sz w:val="26"/>
                <w:szCs w:val="26"/>
              </w:rPr>
            </w:pPr>
            <w:r w:rsidRPr="00EC0608">
              <w:rPr>
                <w:sz w:val="26"/>
                <w:szCs w:val="26"/>
              </w:rPr>
              <w:t>القوة</w:t>
            </w:r>
          </w:p>
        </w:tc>
        <w:tc>
          <w:tcPr>
            <w:tcW w:w="2970" w:type="dxa"/>
            <w:tcBorders>
              <w:bottom w:val="single" w:sz="4" w:space="0" w:color="000000" w:themeColor="text1"/>
            </w:tcBorders>
            <w:shd w:val="clear" w:color="auto" w:fill="auto"/>
            <w:tcMar>
              <w:left w:w="58" w:type="dxa"/>
              <w:right w:w="58" w:type="dxa"/>
            </w:tcMar>
          </w:tcPr>
          <w:p w14:paraId="58BB7099" w14:textId="4335BA55" w:rsidR="008403A3" w:rsidRPr="00EC0608" w:rsidRDefault="008403A3" w:rsidP="00EE3BF7">
            <w:pPr>
              <w:pStyle w:val="ATATableBody"/>
              <w:rPr>
                <w:i/>
                <w:sz w:val="26"/>
                <w:szCs w:val="26"/>
              </w:rPr>
            </w:pPr>
          </w:p>
        </w:tc>
      </w:tr>
      <w:tr w:rsidR="00EE3BF7" w:rsidRPr="00EC0608" w14:paraId="58BB709E" w14:textId="77777777" w:rsidTr="00EE3BF7">
        <w:tc>
          <w:tcPr>
            <w:tcW w:w="8338" w:type="dxa"/>
            <w:gridSpan w:val="3"/>
            <w:shd w:val="clear" w:color="auto" w:fill="D9D9D9" w:themeFill="background1" w:themeFillShade="D9"/>
            <w:tcMar>
              <w:left w:w="58" w:type="dxa"/>
              <w:right w:w="58" w:type="dxa"/>
            </w:tcMar>
          </w:tcPr>
          <w:p w14:paraId="58BB709D" w14:textId="6A8A68AE" w:rsidR="00EE3BF7" w:rsidRPr="00EC0608" w:rsidRDefault="00EE3BF7" w:rsidP="00310CA1">
            <w:pPr>
              <w:pStyle w:val="ATATableBody"/>
              <w:spacing w:before="120" w:after="120"/>
              <w:rPr>
                <w:rStyle w:val="ATAEmphasis"/>
                <w:b w:val="0"/>
                <w:bCs/>
                <w:sz w:val="26"/>
                <w:szCs w:val="26"/>
              </w:rPr>
            </w:pPr>
            <w:r w:rsidRPr="00EC0608">
              <w:rPr>
                <w:rStyle w:val="ATAEmphasis"/>
                <w:b w:val="0"/>
                <w:bCs/>
                <w:sz w:val="26"/>
                <w:szCs w:val="26"/>
              </w:rPr>
              <w:t>القدرات</w:t>
            </w:r>
          </w:p>
        </w:tc>
      </w:tr>
      <w:tr w:rsidR="008403A3" w:rsidRPr="00EC0608" w14:paraId="58BB70A2" w14:textId="77777777" w:rsidTr="00EE3BF7">
        <w:tc>
          <w:tcPr>
            <w:tcW w:w="2334" w:type="dxa"/>
            <w:shd w:val="clear" w:color="auto" w:fill="auto"/>
            <w:tcMar>
              <w:left w:w="58" w:type="dxa"/>
              <w:right w:w="58" w:type="dxa"/>
            </w:tcMar>
          </w:tcPr>
          <w:p w14:paraId="58BB709F" w14:textId="262B5748" w:rsidR="008403A3" w:rsidRPr="00EC0608" w:rsidRDefault="00EC0608" w:rsidP="00EE3BF7">
            <w:pPr>
              <w:pStyle w:val="ATATableBody"/>
              <w:rPr>
                <w:sz w:val="26"/>
                <w:szCs w:val="26"/>
              </w:rPr>
            </w:pPr>
            <w:r>
              <w:rPr>
                <w:rFonts w:hint="cs"/>
                <w:sz w:val="26"/>
                <w:szCs w:val="26"/>
              </w:rPr>
              <w:t>العدد</w:t>
            </w:r>
          </w:p>
        </w:tc>
        <w:tc>
          <w:tcPr>
            <w:tcW w:w="3034" w:type="dxa"/>
            <w:shd w:val="clear" w:color="auto" w:fill="auto"/>
            <w:tcMar>
              <w:left w:w="58" w:type="dxa"/>
              <w:right w:w="58" w:type="dxa"/>
            </w:tcMar>
          </w:tcPr>
          <w:p w14:paraId="58BB70A0" w14:textId="397933E2" w:rsidR="008403A3" w:rsidRPr="00EC0608" w:rsidRDefault="005A0537" w:rsidP="005A0537">
            <w:pPr>
              <w:pStyle w:val="ATATableBody"/>
              <w:rPr>
                <w:sz w:val="26"/>
                <w:szCs w:val="26"/>
              </w:rPr>
            </w:pPr>
            <w:r w:rsidRPr="00EC0608">
              <w:rPr>
                <w:sz w:val="26"/>
                <w:szCs w:val="26"/>
              </w:rPr>
              <w:t>2 -3</w:t>
            </w:r>
          </w:p>
        </w:tc>
        <w:tc>
          <w:tcPr>
            <w:tcW w:w="2970" w:type="dxa"/>
            <w:shd w:val="clear" w:color="auto" w:fill="auto"/>
            <w:tcMar>
              <w:left w:w="58" w:type="dxa"/>
              <w:right w:w="58" w:type="dxa"/>
            </w:tcMar>
          </w:tcPr>
          <w:p w14:paraId="58BB70A1" w14:textId="125B0186" w:rsidR="008403A3" w:rsidRPr="00EC0608" w:rsidRDefault="008403A3" w:rsidP="00310CA1">
            <w:pPr>
              <w:pStyle w:val="ATATableBody"/>
              <w:rPr>
                <w:i/>
                <w:sz w:val="26"/>
                <w:szCs w:val="26"/>
              </w:rPr>
            </w:pPr>
          </w:p>
        </w:tc>
      </w:tr>
      <w:tr w:rsidR="008403A3" w:rsidRPr="00EC0608" w14:paraId="58BB70A6" w14:textId="77777777" w:rsidTr="00EE3BF7">
        <w:tc>
          <w:tcPr>
            <w:tcW w:w="2334" w:type="dxa"/>
            <w:shd w:val="clear" w:color="auto" w:fill="auto"/>
            <w:tcMar>
              <w:left w:w="58" w:type="dxa"/>
              <w:right w:w="58" w:type="dxa"/>
            </w:tcMar>
          </w:tcPr>
          <w:p w14:paraId="58BB70A3" w14:textId="77777777" w:rsidR="008403A3" w:rsidRPr="00EC0608" w:rsidRDefault="008403A3" w:rsidP="00EE3BF7">
            <w:pPr>
              <w:pStyle w:val="ATATableBody"/>
              <w:rPr>
                <w:sz w:val="26"/>
                <w:szCs w:val="26"/>
              </w:rPr>
            </w:pPr>
            <w:r w:rsidRPr="00EC0608">
              <w:rPr>
                <w:sz w:val="26"/>
                <w:szCs w:val="26"/>
              </w:rPr>
              <w:t>الخبرة التقنية</w:t>
            </w:r>
          </w:p>
        </w:tc>
        <w:tc>
          <w:tcPr>
            <w:tcW w:w="3034" w:type="dxa"/>
            <w:shd w:val="clear" w:color="auto" w:fill="auto"/>
            <w:tcMar>
              <w:left w:w="58" w:type="dxa"/>
              <w:right w:w="58" w:type="dxa"/>
            </w:tcMar>
          </w:tcPr>
          <w:p w14:paraId="58BB70A4" w14:textId="77777777" w:rsidR="008403A3" w:rsidRPr="00EC0608" w:rsidRDefault="008403A3" w:rsidP="00EE3BF7">
            <w:pPr>
              <w:pStyle w:val="ATATableBody"/>
              <w:rPr>
                <w:sz w:val="26"/>
                <w:szCs w:val="26"/>
              </w:rPr>
            </w:pPr>
            <w:r w:rsidRPr="00EC0608">
              <w:rPr>
                <w:sz w:val="26"/>
                <w:szCs w:val="26"/>
              </w:rPr>
              <w:t>مرتفع، بسبب المعرفة بالمتفجرات.</w:t>
            </w:r>
          </w:p>
        </w:tc>
        <w:tc>
          <w:tcPr>
            <w:tcW w:w="2970" w:type="dxa"/>
            <w:shd w:val="clear" w:color="auto" w:fill="auto"/>
            <w:tcMar>
              <w:left w:w="58" w:type="dxa"/>
              <w:right w:w="58" w:type="dxa"/>
            </w:tcMar>
          </w:tcPr>
          <w:p w14:paraId="58BB70A5" w14:textId="48563CFC" w:rsidR="008403A3" w:rsidRPr="00EC0608" w:rsidRDefault="008403A3" w:rsidP="00EE3BF7">
            <w:pPr>
              <w:pStyle w:val="ATATableBody"/>
              <w:rPr>
                <w:i/>
                <w:sz w:val="26"/>
                <w:szCs w:val="26"/>
              </w:rPr>
            </w:pPr>
          </w:p>
        </w:tc>
      </w:tr>
      <w:tr w:rsidR="008403A3" w:rsidRPr="00EC0608" w14:paraId="58BB70AA" w14:textId="77777777" w:rsidTr="00EE3BF7">
        <w:tc>
          <w:tcPr>
            <w:tcW w:w="2334" w:type="dxa"/>
            <w:shd w:val="clear" w:color="auto" w:fill="auto"/>
            <w:tcMar>
              <w:left w:w="58" w:type="dxa"/>
              <w:right w:w="58" w:type="dxa"/>
            </w:tcMar>
          </w:tcPr>
          <w:p w14:paraId="58BB70A7" w14:textId="77777777" w:rsidR="008403A3" w:rsidRPr="00EC0608" w:rsidRDefault="008403A3" w:rsidP="00EE3BF7">
            <w:pPr>
              <w:pStyle w:val="ATATableBody"/>
              <w:rPr>
                <w:sz w:val="26"/>
                <w:szCs w:val="26"/>
              </w:rPr>
            </w:pPr>
            <w:r w:rsidRPr="00EC0608">
              <w:rPr>
                <w:sz w:val="26"/>
                <w:szCs w:val="26"/>
              </w:rPr>
              <w:t>المعاونة الداخلية</w:t>
            </w:r>
          </w:p>
        </w:tc>
        <w:tc>
          <w:tcPr>
            <w:tcW w:w="3034" w:type="dxa"/>
            <w:shd w:val="clear" w:color="auto" w:fill="auto"/>
            <w:tcMar>
              <w:left w:w="58" w:type="dxa"/>
              <w:right w:w="58" w:type="dxa"/>
            </w:tcMar>
          </w:tcPr>
          <w:p w14:paraId="58BB70A8" w14:textId="77777777" w:rsidR="008403A3" w:rsidRPr="00EC0608" w:rsidRDefault="008403A3" w:rsidP="00EE3BF7">
            <w:pPr>
              <w:pStyle w:val="ATATableBody"/>
              <w:rPr>
                <w:sz w:val="26"/>
                <w:szCs w:val="26"/>
              </w:rPr>
            </w:pPr>
            <w:r w:rsidRPr="00EC0608">
              <w:rPr>
                <w:sz w:val="26"/>
                <w:szCs w:val="26"/>
              </w:rPr>
              <w:t>ليست معتادة</w:t>
            </w:r>
          </w:p>
        </w:tc>
        <w:tc>
          <w:tcPr>
            <w:tcW w:w="2970" w:type="dxa"/>
            <w:shd w:val="clear" w:color="auto" w:fill="auto"/>
            <w:tcMar>
              <w:left w:w="58" w:type="dxa"/>
              <w:right w:w="58" w:type="dxa"/>
            </w:tcMar>
          </w:tcPr>
          <w:p w14:paraId="58BB70A9" w14:textId="2F6E5814" w:rsidR="008403A3" w:rsidRPr="00EC0608" w:rsidRDefault="008403A3" w:rsidP="00EE3BF7">
            <w:pPr>
              <w:pStyle w:val="ATATableBody"/>
              <w:rPr>
                <w:i/>
                <w:sz w:val="26"/>
                <w:szCs w:val="26"/>
              </w:rPr>
            </w:pPr>
          </w:p>
        </w:tc>
      </w:tr>
      <w:tr w:rsidR="008403A3" w:rsidRPr="00EC0608" w14:paraId="58BB70AE" w14:textId="77777777" w:rsidTr="00EE3BF7">
        <w:tc>
          <w:tcPr>
            <w:tcW w:w="2334" w:type="dxa"/>
            <w:shd w:val="clear" w:color="auto" w:fill="auto"/>
            <w:tcMar>
              <w:left w:w="58" w:type="dxa"/>
              <w:right w:w="58" w:type="dxa"/>
            </w:tcMar>
          </w:tcPr>
          <w:p w14:paraId="58BB70AB" w14:textId="77777777" w:rsidR="008403A3" w:rsidRPr="00EC0608" w:rsidRDefault="008403A3" w:rsidP="00EE3BF7">
            <w:pPr>
              <w:pStyle w:val="ATATableBody"/>
              <w:rPr>
                <w:sz w:val="26"/>
                <w:szCs w:val="26"/>
              </w:rPr>
            </w:pPr>
            <w:r w:rsidRPr="00EC0608">
              <w:rPr>
                <w:sz w:val="26"/>
                <w:szCs w:val="26"/>
              </w:rPr>
              <w:t>أسلحة</w:t>
            </w:r>
          </w:p>
        </w:tc>
        <w:tc>
          <w:tcPr>
            <w:tcW w:w="3034" w:type="dxa"/>
            <w:shd w:val="clear" w:color="auto" w:fill="auto"/>
            <w:tcMar>
              <w:left w:w="58" w:type="dxa"/>
              <w:right w:w="58" w:type="dxa"/>
            </w:tcMar>
          </w:tcPr>
          <w:p w14:paraId="58BB70AC" w14:textId="77777777" w:rsidR="008403A3" w:rsidRPr="00EC0608" w:rsidRDefault="008403A3" w:rsidP="00EE3BF7">
            <w:pPr>
              <w:pStyle w:val="ATATableBody"/>
              <w:rPr>
                <w:sz w:val="26"/>
                <w:szCs w:val="26"/>
              </w:rPr>
            </w:pPr>
            <w:r w:rsidRPr="00EC0608">
              <w:rPr>
                <w:sz w:val="26"/>
                <w:szCs w:val="26"/>
              </w:rPr>
              <w:t>1,136 كجم من المتفجرات</w:t>
            </w:r>
          </w:p>
        </w:tc>
        <w:tc>
          <w:tcPr>
            <w:tcW w:w="2970" w:type="dxa"/>
            <w:shd w:val="clear" w:color="auto" w:fill="auto"/>
            <w:tcMar>
              <w:left w:w="58" w:type="dxa"/>
              <w:right w:w="58" w:type="dxa"/>
            </w:tcMar>
          </w:tcPr>
          <w:p w14:paraId="58BB70AD" w14:textId="3735CA83" w:rsidR="008403A3" w:rsidRPr="00EC0608" w:rsidRDefault="008403A3" w:rsidP="00EE3BF7">
            <w:pPr>
              <w:pStyle w:val="ATATableBody"/>
              <w:rPr>
                <w:i/>
                <w:sz w:val="26"/>
                <w:szCs w:val="26"/>
              </w:rPr>
            </w:pPr>
          </w:p>
        </w:tc>
      </w:tr>
      <w:tr w:rsidR="008403A3" w:rsidRPr="00EC0608" w14:paraId="58BB70B2" w14:textId="77777777" w:rsidTr="00EE3BF7">
        <w:tc>
          <w:tcPr>
            <w:tcW w:w="2334" w:type="dxa"/>
            <w:shd w:val="clear" w:color="auto" w:fill="auto"/>
            <w:tcMar>
              <w:left w:w="58" w:type="dxa"/>
              <w:right w:w="58" w:type="dxa"/>
            </w:tcMar>
          </w:tcPr>
          <w:p w14:paraId="58BB70AF" w14:textId="77777777" w:rsidR="008403A3" w:rsidRPr="00EC0608" w:rsidRDefault="008403A3" w:rsidP="00EE3BF7">
            <w:pPr>
              <w:pStyle w:val="ATATableBody"/>
              <w:rPr>
                <w:sz w:val="26"/>
                <w:szCs w:val="26"/>
              </w:rPr>
            </w:pPr>
            <w:r w:rsidRPr="00EC0608">
              <w:rPr>
                <w:sz w:val="26"/>
                <w:szCs w:val="26"/>
              </w:rPr>
              <w:t>المعدات والأدوات</w:t>
            </w:r>
          </w:p>
        </w:tc>
        <w:tc>
          <w:tcPr>
            <w:tcW w:w="3034" w:type="dxa"/>
            <w:shd w:val="clear" w:color="auto" w:fill="auto"/>
            <w:tcMar>
              <w:left w:w="58" w:type="dxa"/>
              <w:right w:w="58" w:type="dxa"/>
            </w:tcMar>
          </w:tcPr>
          <w:p w14:paraId="58BB70B0" w14:textId="6BAC273B" w:rsidR="008403A3" w:rsidRPr="00EC0608" w:rsidRDefault="006408C4" w:rsidP="00EE3BF7">
            <w:pPr>
              <w:pStyle w:val="ATATableBody"/>
              <w:rPr>
                <w:sz w:val="26"/>
                <w:szCs w:val="26"/>
              </w:rPr>
            </w:pPr>
            <w:r w:rsidRPr="00EC0608">
              <w:rPr>
                <w:sz w:val="26"/>
                <w:szCs w:val="26"/>
              </w:rPr>
              <w:t>نترات الأمونيوم</w:t>
            </w:r>
          </w:p>
        </w:tc>
        <w:tc>
          <w:tcPr>
            <w:tcW w:w="2970" w:type="dxa"/>
            <w:shd w:val="clear" w:color="auto" w:fill="auto"/>
            <w:tcMar>
              <w:left w:w="58" w:type="dxa"/>
              <w:right w:w="58" w:type="dxa"/>
            </w:tcMar>
          </w:tcPr>
          <w:p w14:paraId="58BB70B1" w14:textId="25A6D5DD" w:rsidR="008403A3" w:rsidRPr="00EC0608" w:rsidRDefault="008403A3" w:rsidP="00EE3BF7">
            <w:pPr>
              <w:pStyle w:val="ATATableBody"/>
              <w:rPr>
                <w:i/>
                <w:sz w:val="26"/>
                <w:szCs w:val="26"/>
              </w:rPr>
            </w:pPr>
          </w:p>
        </w:tc>
      </w:tr>
      <w:tr w:rsidR="008403A3" w:rsidRPr="00EC0608" w14:paraId="58BB70B6" w14:textId="77777777" w:rsidTr="00EE3BF7">
        <w:tc>
          <w:tcPr>
            <w:tcW w:w="2334" w:type="dxa"/>
            <w:shd w:val="clear" w:color="auto" w:fill="auto"/>
            <w:tcMar>
              <w:left w:w="58" w:type="dxa"/>
              <w:right w:w="58" w:type="dxa"/>
            </w:tcMar>
          </w:tcPr>
          <w:p w14:paraId="58BB70B3" w14:textId="77777777" w:rsidR="008403A3" w:rsidRPr="00EC0608" w:rsidRDefault="008403A3" w:rsidP="00EE3BF7">
            <w:pPr>
              <w:pStyle w:val="ATATableBody"/>
              <w:rPr>
                <w:sz w:val="26"/>
                <w:szCs w:val="26"/>
              </w:rPr>
            </w:pPr>
            <w:r w:rsidRPr="00EC0608">
              <w:rPr>
                <w:sz w:val="26"/>
                <w:szCs w:val="26"/>
              </w:rPr>
              <w:t>النقل</w:t>
            </w:r>
          </w:p>
        </w:tc>
        <w:tc>
          <w:tcPr>
            <w:tcW w:w="3034" w:type="dxa"/>
            <w:shd w:val="clear" w:color="auto" w:fill="auto"/>
            <w:tcMar>
              <w:left w:w="58" w:type="dxa"/>
              <w:right w:w="58" w:type="dxa"/>
            </w:tcMar>
          </w:tcPr>
          <w:p w14:paraId="3A5504A9" w14:textId="41FA5A39" w:rsidR="00310CA1" w:rsidRPr="00EC0608" w:rsidRDefault="008403A3" w:rsidP="00310CA1">
            <w:pPr>
              <w:pStyle w:val="ATATableBody"/>
              <w:rPr>
                <w:sz w:val="26"/>
                <w:szCs w:val="26"/>
              </w:rPr>
            </w:pPr>
            <w:r w:rsidRPr="00EC0608">
              <w:rPr>
                <w:sz w:val="26"/>
                <w:szCs w:val="26"/>
              </w:rPr>
              <w:t xml:space="preserve">1 سيارة شحن كبيرة </w:t>
            </w:r>
          </w:p>
          <w:p w14:paraId="58BB70B4" w14:textId="68401954" w:rsidR="008403A3" w:rsidRPr="00EC0608" w:rsidRDefault="008403A3" w:rsidP="00310CA1">
            <w:pPr>
              <w:pStyle w:val="ATATableBody"/>
              <w:rPr>
                <w:sz w:val="26"/>
                <w:szCs w:val="26"/>
              </w:rPr>
            </w:pPr>
            <w:r w:rsidRPr="00EC0608">
              <w:rPr>
                <w:sz w:val="26"/>
                <w:szCs w:val="26"/>
              </w:rPr>
              <w:t>1 سيارة ركاب واحدة</w:t>
            </w:r>
          </w:p>
        </w:tc>
        <w:tc>
          <w:tcPr>
            <w:tcW w:w="2970" w:type="dxa"/>
            <w:shd w:val="clear" w:color="auto" w:fill="auto"/>
            <w:tcMar>
              <w:left w:w="58" w:type="dxa"/>
              <w:right w:w="58" w:type="dxa"/>
            </w:tcMar>
          </w:tcPr>
          <w:p w14:paraId="58BB70B5" w14:textId="0C6743B3" w:rsidR="008403A3" w:rsidRPr="00EC0608" w:rsidRDefault="008403A3" w:rsidP="00310CA1">
            <w:pPr>
              <w:pStyle w:val="ATATableBody"/>
              <w:rPr>
                <w:i/>
                <w:sz w:val="26"/>
                <w:szCs w:val="26"/>
              </w:rPr>
            </w:pPr>
          </w:p>
        </w:tc>
      </w:tr>
      <w:tr w:rsidR="008403A3" w:rsidRPr="00EC0608" w14:paraId="58BB70BB" w14:textId="77777777" w:rsidTr="00FE305B">
        <w:trPr>
          <w:trHeight w:val="566"/>
        </w:trPr>
        <w:tc>
          <w:tcPr>
            <w:tcW w:w="2334" w:type="dxa"/>
            <w:shd w:val="clear" w:color="auto" w:fill="auto"/>
            <w:tcMar>
              <w:left w:w="58" w:type="dxa"/>
              <w:right w:w="58" w:type="dxa"/>
            </w:tcMar>
          </w:tcPr>
          <w:p w14:paraId="58BB70B8" w14:textId="4F6C5C33" w:rsidR="008403A3" w:rsidRPr="00EC0608" w:rsidRDefault="008403A3" w:rsidP="000F090E">
            <w:pPr>
              <w:pStyle w:val="ATATableBody"/>
              <w:rPr>
                <w:sz w:val="26"/>
                <w:szCs w:val="26"/>
              </w:rPr>
            </w:pPr>
            <w:r w:rsidRPr="00EC0608">
              <w:rPr>
                <w:sz w:val="26"/>
                <w:szCs w:val="26"/>
              </w:rPr>
              <w:t>أخرى:</w:t>
            </w:r>
          </w:p>
        </w:tc>
        <w:tc>
          <w:tcPr>
            <w:tcW w:w="3034" w:type="dxa"/>
            <w:shd w:val="clear" w:color="auto" w:fill="auto"/>
            <w:tcMar>
              <w:left w:w="58" w:type="dxa"/>
              <w:right w:w="58" w:type="dxa"/>
            </w:tcMar>
          </w:tcPr>
          <w:p w14:paraId="58BB70B9" w14:textId="47FFB000" w:rsidR="008403A3" w:rsidRPr="00EC0608" w:rsidRDefault="008403A3" w:rsidP="00EE3BF7">
            <w:pPr>
              <w:pStyle w:val="ATATableBody"/>
              <w:rPr>
                <w:i/>
                <w:sz w:val="26"/>
                <w:szCs w:val="26"/>
              </w:rPr>
            </w:pPr>
          </w:p>
        </w:tc>
        <w:tc>
          <w:tcPr>
            <w:tcW w:w="2970" w:type="dxa"/>
            <w:shd w:val="clear" w:color="auto" w:fill="auto"/>
            <w:tcMar>
              <w:left w:w="58" w:type="dxa"/>
              <w:right w:w="58" w:type="dxa"/>
            </w:tcMar>
          </w:tcPr>
          <w:p w14:paraId="58BB70BA" w14:textId="709CD748" w:rsidR="008403A3" w:rsidRPr="00EC0608" w:rsidRDefault="008403A3" w:rsidP="00EE3BF7">
            <w:pPr>
              <w:pStyle w:val="ATATableBody"/>
              <w:rPr>
                <w:i/>
                <w:sz w:val="26"/>
                <w:szCs w:val="26"/>
              </w:rPr>
            </w:pPr>
          </w:p>
        </w:tc>
      </w:tr>
    </w:tbl>
    <w:p w14:paraId="7D687421" w14:textId="77777777" w:rsidR="00310CA1" w:rsidRPr="00004983" w:rsidRDefault="00310CA1" w:rsidP="00FE305B">
      <w:pPr>
        <w:pStyle w:val="ATABody"/>
        <w:rPr>
          <w:sz w:val="28"/>
          <w:szCs w:val="28"/>
        </w:rPr>
      </w:pPr>
    </w:p>
    <w:sectPr w:rsidR="00310CA1" w:rsidRPr="00004983" w:rsidSect="00C644D9">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7D54B" w14:textId="77777777" w:rsidR="00303228" w:rsidRDefault="00303228" w:rsidP="00C82114">
      <w:r>
        <w:separator/>
      </w:r>
    </w:p>
  </w:endnote>
  <w:endnote w:type="continuationSeparator" w:id="0">
    <w:p w14:paraId="6D8CF915" w14:textId="77777777" w:rsidR="00303228" w:rsidRDefault="00303228"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004983" w14:paraId="58BB70CB" w14:textId="77777777" w:rsidTr="00004983">
      <w:tc>
        <w:tcPr>
          <w:tcW w:w="8100" w:type="dxa"/>
          <w:shd w:val="clear" w:color="auto" w:fill="auto"/>
        </w:tcPr>
        <w:p w14:paraId="58BB70C9" w14:textId="5ADDB0EB" w:rsidR="00C305B2" w:rsidRPr="00004983" w:rsidRDefault="00525366" w:rsidP="00004983">
          <w:pPr>
            <w:pStyle w:val="ATAFooter"/>
            <w:bidi w:val="0"/>
            <w:rPr>
              <w:rStyle w:val="ATAFooterChar"/>
              <w:rFonts w:eastAsia="Arial Unicode MS"/>
              <w:color w:val="000000" w:themeColor="text1"/>
              <w:szCs w:val="18"/>
            </w:rPr>
          </w:pPr>
          <w:r w:rsidRPr="00004983">
            <w:rPr>
              <w:color w:val="000000" w:themeColor="text1"/>
              <w:szCs w:val="18"/>
              <w:rtl w:val="0"/>
            </w:rPr>
            <w:t xml:space="preserve">Critical Infrastructure Security and Resilience (CISR) </w:t>
          </w:r>
          <w:r w:rsidRPr="00004983">
            <w:rPr>
              <w:rStyle w:val="PlaceholderText"/>
              <w:color w:val="000000" w:themeColor="text1"/>
              <w:szCs w:val="18"/>
              <w:rtl w:val="0"/>
            </w:rPr>
            <w:t>v4.00</w:t>
          </w:r>
        </w:p>
      </w:tc>
      <w:tc>
        <w:tcPr>
          <w:tcW w:w="1260" w:type="dxa"/>
          <w:shd w:val="clear" w:color="auto" w:fill="auto"/>
        </w:tcPr>
        <w:p w14:paraId="58BB70CA" w14:textId="1120770D" w:rsidR="00C305B2" w:rsidRPr="00004983" w:rsidRDefault="00C305B2" w:rsidP="00004983">
          <w:pPr>
            <w:pStyle w:val="ATAFooter"/>
            <w:bidi w:val="0"/>
            <w:jc w:val="right"/>
            <w:rPr>
              <w:szCs w:val="18"/>
            </w:rPr>
          </w:pPr>
          <w:r w:rsidRPr="00004983">
            <w:rPr>
              <w:rStyle w:val="ATAFooterChar"/>
              <w:szCs w:val="18"/>
              <w:rtl w:val="0"/>
            </w:rPr>
            <w:t xml:space="preserve">Page </w:t>
          </w:r>
          <w:r w:rsidRPr="00004983">
            <w:rPr>
              <w:rStyle w:val="ATAFooterChar"/>
              <w:rFonts w:eastAsia="Arial Unicode MS"/>
              <w:szCs w:val="18"/>
            </w:rPr>
            <w:fldChar w:fldCharType="begin"/>
          </w:r>
          <w:r w:rsidRPr="00004983">
            <w:rPr>
              <w:rStyle w:val="ATAFooterChar"/>
              <w:rFonts w:eastAsia="Arial Unicode MS"/>
              <w:szCs w:val="18"/>
            </w:rPr>
            <w:instrText xml:space="preserve"> PAGE </w:instrText>
          </w:r>
          <w:r w:rsidRPr="00004983">
            <w:rPr>
              <w:rStyle w:val="ATAFooterChar"/>
              <w:rFonts w:eastAsia="Arial Unicode MS"/>
              <w:szCs w:val="18"/>
            </w:rPr>
            <w:fldChar w:fldCharType="separate"/>
          </w:r>
          <w:r w:rsidR="000F14F4">
            <w:rPr>
              <w:rStyle w:val="ATAFooterChar"/>
              <w:rFonts w:eastAsia="Arial Unicode MS"/>
              <w:noProof/>
              <w:szCs w:val="18"/>
            </w:rPr>
            <w:t>1</w:t>
          </w:r>
          <w:r w:rsidRPr="00004983">
            <w:rPr>
              <w:rStyle w:val="ATAFooterChar"/>
              <w:rFonts w:eastAsia="Arial Unicode MS"/>
              <w:szCs w:val="18"/>
            </w:rPr>
            <w:fldChar w:fldCharType="end"/>
          </w:r>
          <w:r w:rsidRPr="00004983">
            <w:rPr>
              <w:rStyle w:val="ATAFooterChar"/>
              <w:szCs w:val="18"/>
              <w:rtl w:val="0"/>
            </w:rPr>
            <w:t xml:space="preserve"> of</w:t>
          </w:r>
          <w:r w:rsidR="00004983">
            <w:rPr>
              <w:rStyle w:val="ATAFooterChar"/>
              <w:szCs w:val="18"/>
              <w:rtl w:val="0"/>
            </w:rPr>
            <w:t xml:space="preserve"> </w:t>
          </w:r>
          <w:r w:rsidRPr="00004983">
            <w:rPr>
              <w:rStyle w:val="ATAFooterChar"/>
              <w:szCs w:val="18"/>
            </w:rPr>
            <w:t xml:space="preserve"> </w:t>
          </w:r>
          <w:r w:rsidRPr="00004983">
            <w:rPr>
              <w:rStyle w:val="ATAFooterChar"/>
              <w:rFonts w:eastAsia="Arial Unicode MS"/>
              <w:szCs w:val="18"/>
            </w:rPr>
            <w:fldChar w:fldCharType="begin"/>
          </w:r>
          <w:r w:rsidRPr="00004983">
            <w:rPr>
              <w:rStyle w:val="ATAFooterChar"/>
              <w:rFonts w:eastAsia="Arial Unicode MS"/>
              <w:szCs w:val="18"/>
            </w:rPr>
            <w:instrText xml:space="preserve"> NUMPAGES  \# "0"  \* MERGEFORMAT </w:instrText>
          </w:r>
          <w:r w:rsidRPr="00004983">
            <w:rPr>
              <w:rStyle w:val="ATAFooterChar"/>
              <w:rFonts w:eastAsia="Arial Unicode MS"/>
              <w:szCs w:val="18"/>
            </w:rPr>
            <w:fldChar w:fldCharType="separate"/>
          </w:r>
          <w:r w:rsidR="000F14F4">
            <w:rPr>
              <w:rStyle w:val="ATAFooterChar"/>
              <w:rFonts w:eastAsia="Arial Unicode MS"/>
              <w:noProof/>
              <w:szCs w:val="18"/>
            </w:rPr>
            <w:t>6</w:t>
          </w:r>
          <w:r w:rsidRPr="00004983">
            <w:rPr>
              <w:rStyle w:val="ATAFooterChar"/>
              <w:rFonts w:eastAsia="Arial Unicode MS"/>
              <w:szCs w:val="18"/>
            </w:rPr>
            <w:fldChar w:fldCharType="end"/>
          </w:r>
        </w:p>
      </w:tc>
    </w:tr>
  </w:tbl>
  <w:p w14:paraId="58BB70CC"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p w14:paraId="58BB70CD" w14:textId="77777777" w:rsidR="00C0269F" w:rsidRDefault="00C0269F"/>
  <w:p w14:paraId="58BB70CE" w14:textId="77777777" w:rsidR="00C0269F" w:rsidRDefault="00C0269F"/>
  <w:p w14:paraId="58BB70CF" w14:textId="77777777" w:rsidR="00C0269F" w:rsidRDefault="00C026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E8B8A" w14:textId="77777777" w:rsidR="00303228" w:rsidRDefault="00303228" w:rsidP="00C82114">
      <w:r>
        <w:separator/>
      </w:r>
    </w:p>
  </w:footnote>
  <w:footnote w:type="continuationSeparator" w:id="0">
    <w:p w14:paraId="5385A43B" w14:textId="77777777" w:rsidR="00303228" w:rsidRDefault="00303228"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5"/>
      <w:gridCol w:w="4325"/>
    </w:tblGrid>
    <w:tr w:rsidR="0046704B" w:rsidRPr="00456B51" w14:paraId="58BB70C6" w14:textId="77777777" w:rsidTr="00004983">
      <w:tc>
        <w:tcPr>
          <w:tcW w:w="4788" w:type="dxa"/>
          <w:shd w:val="clear" w:color="auto" w:fill="auto"/>
          <w:vAlign w:val="bottom"/>
        </w:tcPr>
        <w:p w14:paraId="58BB70C4" w14:textId="3CE2F7F3" w:rsidR="008564F0" w:rsidRPr="00456B51" w:rsidRDefault="00F16234" w:rsidP="00004983">
          <w:pPr>
            <w:pStyle w:val="ATAHeader"/>
            <w:bidi w:val="0"/>
          </w:pPr>
          <w:r>
            <w:rPr>
              <w:rtl w:val="0"/>
            </w:rPr>
            <w:t>Module 10: Analyzing the Threat</w:t>
          </w:r>
        </w:p>
      </w:tc>
      <w:tc>
        <w:tcPr>
          <w:tcW w:w="4788" w:type="dxa"/>
          <w:shd w:val="clear" w:color="auto" w:fill="auto"/>
          <w:vAlign w:val="bottom"/>
        </w:tcPr>
        <w:p w14:paraId="58BB70C5" w14:textId="23A926A6" w:rsidR="008564F0" w:rsidRPr="00456B51" w:rsidRDefault="000F14F4" w:rsidP="000F14F4">
          <w:pPr>
            <w:pStyle w:val="ATAHeader"/>
            <w:bidi w:val="0"/>
            <w:jc w:val="right"/>
          </w:pPr>
          <w:r>
            <w:rPr>
              <w:rtl w:val="0"/>
            </w:rPr>
            <w:t>Workbook</w:t>
          </w:r>
          <w:r w:rsidR="000D205C">
            <w:rPr>
              <w:rtl w:val="0"/>
            </w:rPr>
            <w:t xml:space="preserve"> 10.</w:t>
          </w:r>
          <w:r>
            <w:rPr>
              <w:rtl w:val="0"/>
            </w:rPr>
            <w:t>3</w:t>
          </w:r>
          <w:r w:rsidR="000D205C">
            <w:rPr>
              <w:rtl w:val="0"/>
            </w:rPr>
            <w:t>: Outsider Threat Worksheet Activity</w:t>
          </w:r>
        </w:p>
      </w:tc>
    </w:tr>
  </w:tbl>
  <w:p w14:paraId="58BB70C7" w14:textId="77777777" w:rsidR="008564F0" w:rsidRPr="00456B51" w:rsidRDefault="008564F0" w:rsidP="00264A72">
    <w:pPr>
      <w:pStyle w:val="ATABody"/>
    </w:pPr>
  </w:p>
  <w:p w14:paraId="58BB70C8" w14:textId="77777777" w:rsidR="00C0269F" w:rsidRDefault="00C0269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9932E0"/>
    <w:multiLevelType w:val="hybridMultilevel"/>
    <w:tmpl w:val="245A0E04"/>
    <w:lvl w:ilvl="0" w:tplc="283E50B0">
      <w:start w:val="1"/>
      <w:numFmt w:val="decimal"/>
      <w:pStyle w:val="ATANumLevel01BodySli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7"/>
  </w:num>
  <w:num w:numId="4">
    <w:abstractNumId w:val="9"/>
  </w:num>
  <w:num w:numId="5">
    <w:abstractNumId w:val="6"/>
  </w:num>
  <w:num w:numId="6">
    <w:abstractNumId w:val="11"/>
  </w:num>
  <w:num w:numId="7">
    <w:abstractNumId w:val="10"/>
  </w:num>
  <w:num w:numId="8">
    <w:abstractNumId w:val="7"/>
  </w:num>
  <w:num w:numId="9">
    <w:abstractNumId w:val="0"/>
  </w:num>
  <w:num w:numId="10">
    <w:abstractNumId w:val="16"/>
  </w:num>
  <w:num w:numId="11">
    <w:abstractNumId w:val="17"/>
  </w:num>
  <w:num w:numId="12">
    <w:abstractNumId w:val="17"/>
  </w:num>
  <w:num w:numId="13">
    <w:abstractNumId w:val="12"/>
  </w:num>
  <w:num w:numId="14">
    <w:abstractNumId w:val="24"/>
  </w:num>
  <w:num w:numId="15">
    <w:abstractNumId w:val="13"/>
  </w:num>
  <w:num w:numId="16">
    <w:abstractNumId w:val="25"/>
  </w:num>
  <w:num w:numId="17">
    <w:abstractNumId w:val="25"/>
    <w:lvlOverride w:ilvl="0">
      <w:startOverride w:val="1"/>
    </w:lvlOverride>
  </w:num>
  <w:num w:numId="18">
    <w:abstractNumId w:val="24"/>
  </w:num>
  <w:num w:numId="19">
    <w:abstractNumId w:val="5"/>
  </w:num>
  <w:num w:numId="20">
    <w:abstractNumId w:val="25"/>
  </w:num>
  <w:num w:numId="21">
    <w:abstractNumId w:val="1"/>
  </w:num>
  <w:num w:numId="22">
    <w:abstractNumId w:val="15"/>
  </w:num>
  <w:num w:numId="23">
    <w:abstractNumId w:val="18"/>
  </w:num>
  <w:num w:numId="24">
    <w:abstractNumId w:val="14"/>
  </w:num>
  <w:num w:numId="25">
    <w:abstractNumId w:val="22"/>
  </w:num>
  <w:num w:numId="26">
    <w:abstractNumId w:val="26"/>
  </w:num>
  <w:num w:numId="27">
    <w:abstractNumId w:val="3"/>
  </w:num>
  <w:num w:numId="28">
    <w:abstractNumId w:val="20"/>
  </w:num>
  <w:num w:numId="29">
    <w:abstractNumId w:val="19"/>
  </w:num>
  <w:num w:numId="30">
    <w:abstractNumId w:val="19"/>
    <w:lvlOverride w:ilvl="0">
      <w:startOverride w:val="1"/>
    </w:lvlOverride>
  </w:num>
  <w:num w:numId="31">
    <w:abstractNumId w:val="19"/>
  </w:num>
  <w:num w:numId="32">
    <w:abstractNumId w:val="2"/>
  </w:num>
  <w:num w:numId="33">
    <w:abstractNumId w:val="21"/>
  </w:num>
  <w:num w:numId="34">
    <w:abstractNumId w:val="4"/>
  </w:num>
  <w:num w:numId="3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983"/>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823"/>
    <w:rsid w:val="000A29CA"/>
    <w:rsid w:val="000A3936"/>
    <w:rsid w:val="000A4E8A"/>
    <w:rsid w:val="000A66AD"/>
    <w:rsid w:val="000A78C9"/>
    <w:rsid w:val="000A7E4C"/>
    <w:rsid w:val="000B3523"/>
    <w:rsid w:val="000B4F36"/>
    <w:rsid w:val="000B6468"/>
    <w:rsid w:val="000C02D3"/>
    <w:rsid w:val="000C6B13"/>
    <w:rsid w:val="000C78A3"/>
    <w:rsid w:val="000D18CC"/>
    <w:rsid w:val="000D205C"/>
    <w:rsid w:val="000D44FF"/>
    <w:rsid w:val="000D4AA5"/>
    <w:rsid w:val="000D4E8E"/>
    <w:rsid w:val="000D6923"/>
    <w:rsid w:val="000E053F"/>
    <w:rsid w:val="000E50CD"/>
    <w:rsid w:val="000F090E"/>
    <w:rsid w:val="000F14F4"/>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73D0"/>
    <w:rsid w:val="0015058A"/>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4E41"/>
    <w:rsid w:val="001B7389"/>
    <w:rsid w:val="001C333B"/>
    <w:rsid w:val="001C64EB"/>
    <w:rsid w:val="001C7FF0"/>
    <w:rsid w:val="001D2DC4"/>
    <w:rsid w:val="001D46E1"/>
    <w:rsid w:val="001E04D6"/>
    <w:rsid w:val="001E469C"/>
    <w:rsid w:val="001E4F4D"/>
    <w:rsid w:val="001F3EDA"/>
    <w:rsid w:val="001F4BDE"/>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4C8B"/>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0684"/>
    <w:rsid w:val="002F20B3"/>
    <w:rsid w:val="002F23B3"/>
    <w:rsid w:val="002F700A"/>
    <w:rsid w:val="003017B9"/>
    <w:rsid w:val="00302ACC"/>
    <w:rsid w:val="00303228"/>
    <w:rsid w:val="00303B04"/>
    <w:rsid w:val="00310CA1"/>
    <w:rsid w:val="00311AB8"/>
    <w:rsid w:val="00312331"/>
    <w:rsid w:val="0031631B"/>
    <w:rsid w:val="00317D13"/>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18FD"/>
    <w:rsid w:val="003822F0"/>
    <w:rsid w:val="00384DB7"/>
    <w:rsid w:val="00385980"/>
    <w:rsid w:val="00385B8F"/>
    <w:rsid w:val="00390366"/>
    <w:rsid w:val="003A0135"/>
    <w:rsid w:val="003A46E2"/>
    <w:rsid w:val="003B2C3F"/>
    <w:rsid w:val="003B5891"/>
    <w:rsid w:val="003B7356"/>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37531"/>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0FFF"/>
    <w:rsid w:val="004A2700"/>
    <w:rsid w:val="004A4DD1"/>
    <w:rsid w:val="004B21D1"/>
    <w:rsid w:val="004B271E"/>
    <w:rsid w:val="004B2CEB"/>
    <w:rsid w:val="004B338E"/>
    <w:rsid w:val="004B3AE0"/>
    <w:rsid w:val="004B5324"/>
    <w:rsid w:val="004B7AE3"/>
    <w:rsid w:val="004C3DF3"/>
    <w:rsid w:val="004C54B9"/>
    <w:rsid w:val="004D535A"/>
    <w:rsid w:val="004D6A6D"/>
    <w:rsid w:val="004D703A"/>
    <w:rsid w:val="004D7CEB"/>
    <w:rsid w:val="004E2A85"/>
    <w:rsid w:val="004E363F"/>
    <w:rsid w:val="004E3A7E"/>
    <w:rsid w:val="004E5479"/>
    <w:rsid w:val="004E5A21"/>
    <w:rsid w:val="004E60A3"/>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653"/>
    <w:rsid w:val="00534D05"/>
    <w:rsid w:val="00535DBB"/>
    <w:rsid w:val="005464BE"/>
    <w:rsid w:val="00552238"/>
    <w:rsid w:val="005543FB"/>
    <w:rsid w:val="005572B7"/>
    <w:rsid w:val="005600EE"/>
    <w:rsid w:val="00560A97"/>
    <w:rsid w:val="005613A0"/>
    <w:rsid w:val="00562AF3"/>
    <w:rsid w:val="00564B4D"/>
    <w:rsid w:val="00567D7F"/>
    <w:rsid w:val="005729A2"/>
    <w:rsid w:val="005733DA"/>
    <w:rsid w:val="00574575"/>
    <w:rsid w:val="00584385"/>
    <w:rsid w:val="00584D69"/>
    <w:rsid w:val="0058573F"/>
    <w:rsid w:val="0058763F"/>
    <w:rsid w:val="005904E9"/>
    <w:rsid w:val="00592107"/>
    <w:rsid w:val="0059327E"/>
    <w:rsid w:val="00595179"/>
    <w:rsid w:val="005A0537"/>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3F2B"/>
    <w:rsid w:val="005F541C"/>
    <w:rsid w:val="005F7C17"/>
    <w:rsid w:val="00603F3E"/>
    <w:rsid w:val="00605193"/>
    <w:rsid w:val="0061194F"/>
    <w:rsid w:val="006142E9"/>
    <w:rsid w:val="00614472"/>
    <w:rsid w:val="006167DA"/>
    <w:rsid w:val="00621401"/>
    <w:rsid w:val="00621883"/>
    <w:rsid w:val="006242C8"/>
    <w:rsid w:val="00624E94"/>
    <w:rsid w:val="0062594A"/>
    <w:rsid w:val="00625BD6"/>
    <w:rsid w:val="00626BA9"/>
    <w:rsid w:val="00627AC0"/>
    <w:rsid w:val="0063114A"/>
    <w:rsid w:val="00631A83"/>
    <w:rsid w:val="00631E6D"/>
    <w:rsid w:val="00632427"/>
    <w:rsid w:val="00632A8E"/>
    <w:rsid w:val="0063429F"/>
    <w:rsid w:val="0063449E"/>
    <w:rsid w:val="00636E69"/>
    <w:rsid w:val="006408C4"/>
    <w:rsid w:val="006410BC"/>
    <w:rsid w:val="00644D00"/>
    <w:rsid w:val="00645AC1"/>
    <w:rsid w:val="006525E2"/>
    <w:rsid w:val="00652B2D"/>
    <w:rsid w:val="0065448D"/>
    <w:rsid w:val="0067097D"/>
    <w:rsid w:val="00672621"/>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1436"/>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0BC5"/>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2AAA"/>
    <w:rsid w:val="007D7542"/>
    <w:rsid w:val="007E17CF"/>
    <w:rsid w:val="007F006D"/>
    <w:rsid w:val="007F0FAC"/>
    <w:rsid w:val="007F3D50"/>
    <w:rsid w:val="007F47FE"/>
    <w:rsid w:val="007F5503"/>
    <w:rsid w:val="007F7234"/>
    <w:rsid w:val="00800CD9"/>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5CA9"/>
    <w:rsid w:val="0082666F"/>
    <w:rsid w:val="00832BC2"/>
    <w:rsid w:val="00832C31"/>
    <w:rsid w:val="008348D9"/>
    <w:rsid w:val="0083495F"/>
    <w:rsid w:val="008374B6"/>
    <w:rsid w:val="00837B72"/>
    <w:rsid w:val="008403A3"/>
    <w:rsid w:val="008422CC"/>
    <w:rsid w:val="0084249C"/>
    <w:rsid w:val="0084772F"/>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6BE8"/>
    <w:rsid w:val="00957E6A"/>
    <w:rsid w:val="0096012F"/>
    <w:rsid w:val="00960385"/>
    <w:rsid w:val="009618C8"/>
    <w:rsid w:val="00962359"/>
    <w:rsid w:val="009647A4"/>
    <w:rsid w:val="00964897"/>
    <w:rsid w:val="00971E34"/>
    <w:rsid w:val="00972493"/>
    <w:rsid w:val="00973986"/>
    <w:rsid w:val="00974569"/>
    <w:rsid w:val="00976626"/>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43A5"/>
    <w:rsid w:val="009B6ED9"/>
    <w:rsid w:val="009B704B"/>
    <w:rsid w:val="009B7A3B"/>
    <w:rsid w:val="009C2D4B"/>
    <w:rsid w:val="009C4974"/>
    <w:rsid w:val="009D1395"/>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346A"/>
    <w:rsid w:val="009F458F"/>
    <w:rsid w:val="009F6D1B"/>
    <w:rsid w:val="009F72B4"/>
    <w:rsid w:val="009F7DCB"/>
    <w:rsid w:val="00A00B55"/>
    <w:rsid w:val="00A0273C"/>
    <w:rsid w:val="00A04435"/>
    <w:rsid w:val="00A05286"/>
    <w:rsid w:val="00A05DFE"/>
    <w:rsid w:val="00A104A2"/>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3509"/>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0E02"/>
    <w:rsid w:val="00AC20B1"/>
    <w:rsid w:val="00AD33B9"/>
    <w:rsid w:val="00AD4D46"/>
    <w:rsid w:val="00AD4EEC"/>
    <w:rsid w:val="00AE2655"/>
    <w:rsid w:val="00AE7D14"/>
    <w:rsid w:val="00AF1D7A"/>
    <w:rsid w:val="00B030A0"/>
    <w:rsid w:val="00B04E6D"/>
    <w:rsid w:val="00B07BCE"/>
    <w:rsid w:val="00B10E8F"/>
    <w:rsid w:val="00B1135F"/>
    <w:rsid w:val="00B118A6"/>
    <w:rsid w:val="00B14148"/>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4924"/>
    <w:rsid w:val="00B4778F"/>
    <w:rsid w:val="00B52FF5"/>
    <w:rsid w:val="00B533FA"/>
    <w:rsid w:val="00B534EF"/>
    <w:rsid w:val="00B541A1"/>
    <w:rsid w:val="00B559D4"/>
    <w:rsid w:val="00B5675B"/>
    <w:rsid w:val="00B56B24"/>
    <w:rsid w:val="00B57221"/>
    <w:rsid w:val="00B57D4F"/>
    <w:rsid w:val="00B6047C"/>
    <w:rsid w:val="00B63E7C"/>
    <w:rsid w:val="00B7034A"/>
    <w:rsid w:val="00B706ED"/>
    <w:rsid w:val="00B71BD3"/>
    <w:rsid w:val="00B72F98"/>
    <w:rsid w:val="00B74FC5"/>
    <w:rsid w:val="00B75F57"/>
    <w:rsid w:val="00B76A40"/>
    <w:rsid w:val="00B770CF"/>
    <w:rsid w:val="00B800DC"/>
    <w:rsid w:val="00B82FBF"/>
    <w:rsid w:val="00B839E7"/>
    <w:rsid w:val="00B84555"/>
    <w:rsid w:val="00B86CE9"/>
    <w:rsid w:val="00B95278"/>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269F"/>
    <w:rsid w:val="00C04C75"/>
    <w:rsid w:val="00C050EB"/>
    <w:rsid w:val="00C052F7"/>
    <w:rsid w:val="00C056FF"/>
    <w:rsid w:val="00C066C6"/>
    <w:rsid w:val="00C11307"/>
    <w:rsid w:val="00C129EB"/>
    <w:rsid w:val="00C12BA8"/>
    <w:rsid w:val="00C161B9"/>
    <w:rsid w:val="00C16254"/>
    <w:rsid w:val="00C16905"/>
    <w:rsid w:val="00C16D31"/>
    <w:rsid w:val="00C20996"/>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051E"/>
    <w:rsid w:val="00D12469"/>
    <w:rsid w:val="00D13D4D"/>
    <w:rsid w:val="00D14DF8"/>
    <w:rsid w:val="00D152C5"/>
    <w:rsid w:val="00D154FA"/>
    <w:rsid w:val="00D16842"/>
    <w:rsid w:val="00D17298"/>
    <w:rsid w:val="00D178EA"/>
    <w:rsid w:val="00D17B49"/>
    <w:rsid w:val="00D17E80"/>
    <w:rsid w:val="00D22CA0"/>
    <w:rsid w:val="00D25B92"/>
    <w:rsid w:val="00D32344"/>
    <w:rsid w:val="00D347D1"/>
    <w:rsid w:val="00D36EC9"/>
    <w:rsid w:val="00D37571"/>
    <w:rsid w:val="00D407BA"/>
    <w:rsid w:val="00D41362"/>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649A"/>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233"/>
    <w:rsid w:val="00DC788C"/>
    <w:rsid w:val="00DD0B77"/>
    <w:rsid w:val="00DD2397"/>
    <w:rsid w:val="00DD245A"/>
    <w:rsid w:val="00DD3B41"/>
    <w:rsid w:val="00DD47C8"/>
    <w:rsid w:val="00DE23A7"/>
    <w:rsid w:val="00DE3469"/>
    <w:rsid w:val="00DE4E36"/>
    <w:rsid w:val="00DE5A2F"/>
    <w:rsid w:val="00DE79A8"/>
    <w:rsid w:val="00DF0697"/>
    <w:rsid w:val="00DF089E"/>
    <w:rsid w:val="00DF2DB3"/>
    <w:rsid w:val="00DF3A45"/>
    <w:rsid w:val="00DF3D63"/>
    <w:rsid w:val="00DF58FF"/>
    <w:rsid w:val="00DF6DE3"/>
    <w:rsid w:val="00DF6F84"/>
    <w:rsid w:val="00DF7EBA"/>
    <w:rsid w:val="00E04C32"/>
    <w:rsid w:val="00E07679"/>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634"/>
    <w:rsid w:val="00EA37FC"/>
    <w:rsid w:val="00EA3B0A"/>
    <w:rsid w:val="00EA46EC"/>
    <w:rsid w:val="00EA502D"/>
    <w:rsid w:val="00EA7337"/>
    <w:rsid w:val="00EA76DA"/>
    <w:rsid w:val="00EB117C"/>
    <w:rsid w:val="00EB1D73"/>
    <w:rsid w:val="00EB3FCD"/>
    <w:rsid w:val="00EB4E03"/>
    <w:rsid w:val="00EB59FF"/>
    <w:rsid w:val="00EB5C7C"/>
    <w:rsid w:val="00EB61E5"/>
    <w:rsid w:val="00EB68EC"/>
    <w:rsid w:val="00EB7194"/>
    <w:rsid w:val="00EC0608"/>
    <w:rsid w:val="00EC1914"/>
    <w:rsid w:val="00EC4702"/>
    <w:rsid w:val="00ED4A3E"/>
    <w:rsid w:val="00ED6DE1"/>
    <w:rsid w:val="00EE3BF7"/>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2B18"/>
    <w:rsid w:val="00F23F2F"/>
    <w:rsid w:val="00F30519"/>
    <w:rsid w:val="00F30745"/>
    <w:rsid w:val="00F3355E"/>
    <w:rsid w:val="00F33B9A"/>
    <w:rsid w:val="00F33E28"/>
    <w:rsid w:val="00F35765"/>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549E"/>
    <w:rsid w:val="00FA7C44"/>
    <w:rsid w:val="00FB050F"/>
    <w:rsid w:val="00FB2503"/>
    <w:rsid w:val="00FB4E39"/>
    <w:rsid w:val="00FB6846"/>
    <w:rsid w:val="00FC1C90"/>
    <w:rsid w:val="00FC284B"/>
    <w:rsid w:val="00FC3069"/>
    <w:rsid w:val="00FC5B76"/>
    <w:rsid w:val="00FC60C9"/>
    <w:rsid w:val="00FC762A"/>
    <w:rsid w:val="00FC7CBB"/>
    <w:rsid w:val="00FD30B0"/>
    <w:rsid w:val="00FD44C5"/>
    <w:rsid w:val="00FD766A"/>
    <w:rsid w:val="00FE305B"/>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8BB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9F346A"/>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9F346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D178EA"/>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D178EA"/>
    <w:rPr>
      <w:rFonts w:ascii="Cambria" w:hAnsi="Cambria"/>
      <w:color w:val="262626" w:themeColor="text1" w:themeTint="D9"/>
      <w:sz w:val="24"/>
      <w:szCs w:val="24"/>
    </w:rPr>
  </w:style>
  <w:style w:type="paragraph" w:customStyle="1" w:styleId="ATATableBody">
    <w:name w:val="ATA Table Body"/>
    <w:link w:val="ATATableBodyChar"/>
    <w:uiPriority w:val="34"/>
    <w:rsid w:val="00EE3BF7"/>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EE3BF7"/>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EE3BF7"/>
    <w:pPr>
      <w:numPr>
        <w:numId w:val="35"/>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EE3BF7"/>
    <w:rPr>
      <w:rFonts w:ascii="Cambria" w:hAnsi="Cambria"/>
      <w:color w:val="262626" w:themeColor="text1" w:themeTint="D9"/>
      <w:sz w:val="24"/>
      <w:szCs w:val="24"/>
    </w:rPr>
  </w:style>
  <w:style w:type="character" w:customStyle="1" w:styleId="ATAEmphasis">
    <w:name w:val="ATA Emphasis"/>
    <w:basedOn w:val="DefaultParagraphFont"/>
    <w:uiPriority w:val="1"/>
    <w:qFormat/>
    <w:rsid w:val="00EE3BF7"/>
    <w:rPr>
      <w:rFonts w:ascii="Cambria" w:hAnsi="Cambria"/>
      <w:b/>
      <w:color w:val="262626" w:themeColor="text1" w:themeTint="D9"/>
      <w:sz w:val="24"/>
    </w:rPr>
  </w:style>
  <w:style w:type="character" w:styleId="CommentReference">
    <w:name w:val="annotation reference"/>
    <w:basedOn w:val="DefaultParagraphFont"/>
    <w:semiHidden/>
    <w:unhideWhenUsed/>
    <w:rsid w:val="009618C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9F346A"/>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9F346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D178EA"/>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D178EA"/>
    <w:rPr>
      <w:rFonts w:ascii="Cambria" w:hAnsi="Cambria"/>
      <w:color w:val="262626" w:themeColor="text1" w:themeTint="D9"/>
      <w:sz w:val="24"/>
      <w:szCs w:val="24"/>
    </w:rPr>
  </w:style>
  <w:style w:type="paragraph" w:customStyle="1" w:styleId="ATATableBody">
    <w:name w:val="ATA Table Body"/>
    <w:link w:val="ATATableBodyChar"/>
    <w:uiPriority w:val="34"/>
    <w:rsid w:val="00EE3BF7"/>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EE3BF7"/>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EE3BF7"/>
    <w:pPr>
      <w:numPr>
        <w:numId w:val="35"/>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EE3BF7"/>
    <w:rPr>
      <w:rFonts w:ascii="Cambria" w:hAnsi="Cambria"/>
      <w:color w:val="262626" w:themeColor="text1" w:themeTint="D9"/>
      <w:sz w:val="24"/>
      <w:szCs w:val="24"/>
    </w:rPr>
  </w:style>
  <w:style w:type="character" w:customStyle="1" w:styleId="ATAEmphasis">
    <w:name w:val="ATA Emphasis"/>
    <w:basedOn w:val="DefaultParagraphFont"/>
    <w:uiPriority w:val="1"/>
    <w:qFormat/>
    <w:rsid w:val="00EE3BF7"/>
    <w:rPr>
      <w:rFonts w:ascii="Cambria" w:hAnsi="Cambria"/>
      <w:b/>
      <w:color w:val="262626" w:themeColor="text1" w:themeTint="D9"/>
      <w:sz w:val="24"/>
    </w:rPr>
  </w:style>
  <w:style w:type="character" w:styleId="CommentReference">
    <w:name w:val="annotation reference"/>
    <w:basedOn w:val="DefaultParagraphFont"/>
    <w:semiHidden/>
    <w:unhideWhenUsed/>
    <w:rsid w:val="009618C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18D07-25FB-4AF7-ADCF-572A6B51A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0D6F09E5-E145-4B10-BFB3-C5C2B765E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6</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Module 10: Analyzing the Threat</vt:lpstr>
    </vt:vector>
  </TitlesOfParts>
  <Company>Office of Antiterrorism Assistance</Company>
  <LinksUpToDate>false</LinksUpToDate>
  <CharactersWithSpaces>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10: Analyzing the Threat</dc:title>
  <dc:subject>Critical Infrastructure Security and Resilience (CISR)</dc:subject>
  <dc:creator>ATA</dc:creator>
  <cp:lastModifiedBy>RobinsKL</cp:lastModifiedBy>
  <cp:revision>2</cp:revision>
  <cp:lastPrinted>2013-12-04T12:49:00Z</cp:lastPrinted>
  <dcterms:created xsi:type="dcterms:W3CDTF">2017-10-20T18:56:00Z</dcterms:created>
  <dcterms:modified xsi:type="dcterms:W3CDTF">2017-10-20T18:56:00Z</dcterms:modified>
  <cp:category>Addendum 10.5: Outsider Threat Worksheet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