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A6F9D" w14:textId="77777777" w:rsidR="003F1F90" w:rsidRPr="004B6250" w:rsidRDefault="003F1F90" w:rsidP="00BF272D">
      <w:pPr>
        <w:pStyle w:val="ATATitle"/>
      </w:pPr>
      <w:bookmarkStart w:id="0" w:name="_Toc192907443"/>
      <w:r>
        <w:t>CURRICULUM DELIVERY GUIDELINES</w:t>
      </w:r>
    </w:p>
    <w:bookmarkEnd w:id="0"/>
    <w:p w14:paraId="119A6F9E" w14:textId="77777777" w:rsidR="00BB6970" w:rsidRPr="00B834DC" w:rsidRDefault="001E10D6" w:rsidP="00BB6970">
      <w:pPr>
        <w:pStyle w:val="ATAHeading2"/>
        <w:numPr>
          <w:ilvl w:val="0"/>
          <w:numId w:val="7"/>
        </w:numPr>
      </w:pPr>
      <w:r>
        <w:t>Curriculum Development Guidelines</w:t>
      </w:r>
    </w:p>
    <w:p w14:paraId="119A6F9F" w14:textId="77777777" w:rsidR="00BB6970" w:rsidRPr="00B834DC" w:rsidRDefault="00BB6970" w:rsidP="00BB6970">
      <w:pPr>
        <w:pStyle w:val="ATAHeading3"/>
      </w:pPr>
      <w:bookmarkStart w:id="1" w:name="_Toc192907445"/>
      <w:r w:rsidRPr="00B834DC">
        <w:t>Introduction</w:t>
      </w:r>
      <w:bookmarkEnd w:id="1"/>
    </w:p>
    <w:p w14:paraId="119A6FA0" w14:textId="77777777" w:rsidR="00BB6970" w:rsidRPr="00B834DC" w:rsidRDefault="00BB6970" w:rsidP="00BB6970">
      <w:pPr>
        <w:pStyle w:val="ATABody"/>
      </w:pPr>
      <w:r w:rsidRPr="00B834DC">
        <w:t>Established in 1983, the Office of Antiterrorism Assistance (ATA), Bureau of Diplomatic Security, U.S. Department of State, provides training and related assistance to law enforcement and security professionals of qualified countries worldwide. The assistance focuses on the following major objectives:</w:t>
      </w:r>
    </w:p>
    <w:p w14:paraId="119A6FA1" w14:textId="77777777" w:rsidR="00BB6970" w:rsidRPr="00B834DC" w:rsidRDefault="00BB6970" w:rsidP="00BB6970">
      <w:pPr>
        <w:pStyle w:val="ATABody"/>
      </w:pPr>
    </w:p>
    <w:p w14:paraId="119A6FA2" w14:textId="77777777" w:rsidR="00BB6970" w:rsidRPr="00B834DC" w:rsidRDefault="00BB6970" w:rsidP="00BB6970">
      <w:pPr>
        <w:pStyle w:val="ATABody"/>
        <w:numPr>
          <w:ilvl w:val="0"/>
          <w:numId w:val="1"/>
        </w:numPr>
      </w:pPr>
      <w:r w:rsidRPr="00B834DC">
        <w:t>Enhancing the antiterrorism skills of Partner Nations by providing training and equipment to deter and counter the threats of terrorism</w:t>
      </w:r>
    </w:p>
    <w:p w14:paraId="119A6FA3" w14:textId="77777777" w:rsidR="00BB6970" w:rsidRPr="00B834DC" w:rsidRDefault="00BB6970" w:rsidP="00BB6970">
      <w:pPr>
        <w:pStyle w:val="ATABody"/>
        <w:numPr>
          <w:ilvl w:val="0"/>
          <w:numId w:val="1"/>
        </w:numPr>
      </w:pPr>
      <w:r w:rsidRPr="00B834DC">
        <w:t xml:space="preserve">Strengthening the bilateral ties between the </w:t>
      </w:r>
      <w:smartTag w:uri="urn:schemas-microsoft-com:office:smarttags" w:element="place">
        <w:smartTag w:uri="urn:schemas-microsoft-com:office:smarttags" w:element="country-region">
          <w:r w:rsidRPr="00B834DC">
            <w:t>United States</w:t>
          </w:r>
        </w:smartTag>
      </w:smartTag>
      <w:r w:rsidRPr="00B834DC">
        <w:t xml:space="preserve"> and foreign governments by offering concrete assistance in areas of mutual concern</w:t>
      </w:r>
    </w:p>
    <w:p w14:paraId="119A6FA4" w14:textId="77777777" w:rsidR="00BB6970" w:rsidRPr="00B834DC" w:rsidRDefault="00BB6970" w:rsidP="00BB6970">
      <w:pPr>
        <w:pStyle w:val="ATABody"/>
        <w:numPr>
          <w:ilvl w:val="0"/>
          <w:numId w:val="1"/>
        </w:numPr>
      </w:pPr>
      <w:r w:rsidRPr="00B834DC">
        <w:t>Increasing respect for human rights by sharing with civilian authorities modern, humane, and effective antiterrorism techniques</w:t>
      </w:r>
    </w:p>
    <w:p w14:paraId="119A6FA5" w14:textId="77777777" w:rsidR="00BB6970" w:rsidRPr="00B834DC" w:rsidRDefault="00BB6970" w:rsidP="00BB6970">
      <w:pPr>
        <w:pStyle w:val="ATABody"/>
      </w:pPr>
    </w:p>
    <w:p w14:paraId="119A6FA6" w14:textId="77777777" w:rsidR="00BB6970" w:rsidRPr="00B834DC" w:rsidRDefault="00BB6970" w:rsidP="00BB6970">
      <w:pPr>
        <w:pStyle w:val="ATABody"/>
      </w:pPr>
      <w:r w:rsidRPr="00B834DC">
        <w:t xml:space="preserve">To meet these objectives, the quality of ATA training must remain high, and the content consistent. Therefore, this guide is designed to ensure that the facilitator understands ATA methodology and procedures and that he or she represents the material and the program in the way it was intended. </w:t>
      </w:r>
    </w:p>
    <w:p w14:paraId="119A6FA7" w14:textId="77777777" w:rsidR="00BB6970" w:rsidRPr="00B834DC" w:rsidRDefault="00BB6970" w:rsidP="00BB6970">
      <w:pPr>
        <w:pStyle w:val="ATABody"/>
      </w:pPr>
    </w:p>
    <w:p w14:paraId="119A6FA8" w14:textId="77777777" w:rsidR="00BB6970" w:rsidRPr="00B834DC" w:rsidRDefault="00BB6970" w:rsidP="00BB6970">
      <w:pPr>
        <w:pStyle w:val="ATABody"/>
      </w:pPr>
      <w:r w:rsidRPr="00B834DC">
        <w:t>It is the facilitator’s responsibility to lead the training session and to facilitate participants’ interactions to lead to a positive overall training experience. Organization and control must be tempered with a flexibility that respects participant expectations and needs and reflects an understanding of the importance of a comfortable, friendly learning environment. The facilitator has some flexibility in gauging the sophistication of the participants and adjusting the training method to meet that level of sophistication. However, this flexibility does not extend to the introduction of new, unapproved printed material or PowerPoint slides or making significant changes in planned learning objectives. The facilitator must always remember that he or she is acting as a representative of ATA-sponsored programs.</w:t>
      </w:r>
    </w:p>
    <w:p w14:paraId="119A6FA9" w14:textId="77777777" w:rsidR="00BB6970" w:rsidRPr="00B834DC" w:rsidRDefault="00BB6970" w:rsidP="00BB6970">
      <w:pPr>
        <w:pStyle w:val="ATAHeading3"/>
      </w:pPr>
      <w:bookmarkStart w:id="2" w:name="_Toc192907446"/>
      <w:r w:rsidRPr="00B834DC">
        <w:t>Course Materials</w:t>
      </w:r>
      <w:bookmarkEnd w:id="2"/>
    </w:p>
    <w:p w14:paraId="119A6FAA" w14:textId="77777777" w:rsidR="00BB6970" w:rsidRPr="00B834DC" w:rsidRDefault="00BB6970" w:rsidP="00BB6970">
      <w:pPr>
        <w:pStyle w:val="ATAHeading4"/>
        <w:rPr>
          <w:bCs/>
        </w:rPr>
      </w:pPr>
      <w:bookmarkStart w:id="3" w:name="_Toc192907447"/>
      <w:r w:rsidRPr="00B834DC">
        <w:t>Facilitator Guide</w:t>
      </w:r>
      <w:bookmarkEnd w:id="3"/>
      <w:r w:rsidRPr="00B834DC">
        <w:rPr>
          <w:bCs/>
        </w:rPr>
        <w:t xml:space="preserve"> </w:t>
      </w:r>
    </w:p>
    <w:p w14:paraId="119A6FAB" w14:textId="77777777" w:rsidR="00BB6970" w:rsidRPr="00B834DC" w:rsidRDefault="00BB6970" w:rsidP="00BB6970">
      <w:pPr>
        <w:pStyle w:val="ATABody"/>
      </w:pPr>
      <w:r w:rsidRPr="00B834DC">
        <w:t>Each facilitator is provided a guide that includes instructions and job aids for the course facilitator as well as the following for each module:</w:t>
      </w:r>
    </w:p>
    <w:p w14:paraId="119A6FAC" w14:textId="77777777" w:rsidR="00BB6970" w:rsidRPr="00B834DC" w:rsidRDefault="00BB6970" w:rsidP="00BB6970">
      <w:pPr>
        <w:pStyle w:val="ATABody"/>
      </w:pPr>
    </w:p>
    <w:p w14:paraId="119A6FAD" w14:textId="77777777" w:rsidR="00BB6970" w:rsidRPr="00B834DC" w:rsidRDefault="00BB6970" w:rsidP="00BB6970">
      <w:pPr>
        <w:pStyle w:val="ATABody"/>
        <w:numPr>
          <w:ilvl w:val="0"/>
          <w:numId w:val="2"/>
        </w:numPr>
      </w:pPr>
      <w:r w:rsidRPr="00B834DC">
        <w:t>Module description</w:t>
      </w:r>
    </w:p>
    <w:p w14:paraId="119A6FAE" w14:textId="77777777" w:rsidR="00BB6970" w:rsidRPr="00B834DC" w:rsidRDefault="00BB6970" w:rsidP="00BB6970">
      <w:pPr>
        <w:pStyle w:val="ATABody"/>
        <w:numPr>
          <w:ilvl w:val="0"/>
          <w:numId w:val="2"/>
        </w:numPr>
      </w:pPr>
      <w:r w:rsidRPr="00B834DC">
        <w:t>Goals and learning objectives</w:t>
      </w:r>
    </w:p>
    <w:p w14:paraId="119A6FAF" w14:textId="77777777" w:rsidR="00BB6970" w:rsidRPr="00B834DC" w:rsidRDefault="00BB6970" w:rsidP="00BB6970">
      <w:pPr>
        <w:pStyle w:val="ATABody"/>
        <w:numPr>
          <w:ilvl w:val="0"/>
          <w:numId w:val="2"/>
        </w:numPr>
      </w:pPr>
      <w:r w:rsidRPr="00B834DC">
        <w:t>References</w:t>
      </w:r>
    </w:p>
    <w:p w14:paraId="119A6FB0" w14:textId="77777777" w:rsidR="00BB6970" w:rsidRPr="00B834DC" w:rsidRDefault="00BB6970" w:rsidP="00BB6970">
      <w:pPr>
        <w:pStyle w:val="ATABody"/>
        <w:numPr>
          <w:ilvl w:val="0"/>
          <w:numId w:val="2"/>
        </w:numPr>
      </w:pPr>
      <w:r w:rsidRPr="00B834DC">
        <w:t>Facilities, equipment, and materials requirements</w:t>
      </w:r>
    </w:p>
    <w:p w14:paraId="119A6FB1" w14:textId="77777777" w:rsidR="00BB6970" w:rsidRPr="00B834DC" w:rsidRDefault="00BB6970" w:rsidP="00BB6970">
      <w:pPr>
        <w:pStyle w:val="ATABody"/>
        <w:numPr>
          <w:ilvl w:val="0"/>
          <w:numId w:val="2"/>
        </w:numPr>
      </w:pPr>
      <w:r w:rsidRPr="00B834DC">
        <w:t>Training aids (audiovisuals, handouts, displays, etc.)</w:t>
      </w:r>
    </w:p>
    <w:p w14:paraId="119A6FB2" w14:textId="77777777" w:rsidR="00BB6970" w:rsidRPr="00B834DC" w:rsidRDefault="00BB6970" w:rsidP="00B97B69">
      <w:pPr>
        <w:pStyle w:val="ATABody"/>
        <w:keepNext/>
        <w:numPr>
          <w:ilvl w:val="0"/>
          <w:numId w:val="2"/>
        </w:numPr>
      </w:pPr>
      <w:r w:rsidRPr="00B834DC">
        <w:lastRenderedPageBreak/>
        <w:t>Detailed facilitator notes, including:</w:t>
      </w:r>
    </w:p>
    <w:p w14:paraId="119A6FB3" w14:textId="77777777" w:rsidR="00BB6970" w:rsidRPr="00B834DC" w:rsidRDefault="00BB6970" w:rsidP="00B97B69">
      <w:pPr>
        <w:pStyle w:val="ATABody"/>
        <w:keepNext/>
        <w:numPr>
          <w:ilvl w:val="1"/>
          <w:numId w:val="2"/>
        </w:numPr>
      </w:pPr>
      <w:r w:rsidRPr="00B834DC">
        <w:t>Slide text</w:t>
      </w:r>
    </w:p>
    <w:p w14:paraId="119A6FB4" w14:textId="77777777" w:rsidR="00BB6970" w:rsidRPr="00B834DC" w:rsidRDefault="00BB6970" w:rsidP="00BB6970">
      <w:pPr>
        <w:pStyle w:val="ATABody"/>
        <w:numPr>
          <w:ilvl w:val="1"/>
          <w:numId w:val="2"/>
        </w:numPr>
      </w:pPr>
      <w:r w:rsidRPr="00B834DC">
        <w:t>Key points to be made by the facilitator</w:t>
      </w:r>
    </w:p>
    <w:p w14:paraId="119A6FB5" w14:textId="77777777" w:rsidR="00BB6970" w:rsidRPr="00B834DC" w:rsidRDefault="00BB6970" w:rsidP="00BB6970">
      <w:pPr>
        <w:pStyle w:val="ATABody"/>
        <w:numPr>
          <w:ilvl w:val="1"/>
          <w:numId w:val="2"/>
        </w:numPr>
      </w:pPr>
      <w:r w:rsidRPr="00B834DC">
        <w:t>Purpose and detailed instructions for each activity and skills evaluation</w:t>
      </w:r>
    </w:p>
    <w:p w14:paraId="119A6FB6" w14:textId="77777777" w:rsidR="00BB6970" w:rsidRPr="00B834DC" w:rsidRDefault="00BB6970" w:rsidP="00BB6970">
      <w:pPr>
        <w:pStyle w:val="ATABody"/>
        <w:numPr>
          <w:ilvl w:val="1"/>
          <w:numId w:val="2"/>
        </w:numPr>
      </w:pPr>
      <w:r w:rsidRPr="00B834DC">
        <w:t>Time sequencing of learning activities</w:t>
      </w:r>
    </w:p>
    <w:p w14:paraId="119A6FB7" w14:textId="77777777" w:rsidR="00BB6970" w:rsidRPr="00B834DC" w:rsidRDefault="00BB6970" w:rsidP="00BB6970">
      <w:pPr>
        <w:pStyle w:val="ATABody"/>
        <w:numPr>
          <w:ilvl w:val="1"/>
          <w:numId w:val="2"/>
        </w:numPr>
      </w:pPr>
      <w:r w:rsidRPr="00B834DC">
        <w:t>Responses for all activities and discussion questions</w:t>
      </w:r>
    </w:p>
    <w:p w14:paraId="119A6FB8" w14:textId="77777777" w:rsidR="00BB6970" w:rsidRPr="00B834DC" w:rsidRDefault="00BB6970" w:rsidP="00BB6970">
      <w:pPr>
        <w:pStyle w:val="ATABody"/>
        <w:numPr>
          <w:ilvl w:val="1"/>
          <w:numId w:val="2"/>
        </w:numPr>
      </w:pPr>
      <w:r w:rsidRPr="00B834DC">
        <w:t>Skills evaluation forms</w:t>
      </w:r>
    </w:p>
    <w:p w14:paraId="119A6FB9" w14:textId="77777777" w:rsidR="00BB6970" w:rsidRPr="00B834DC" w:rsidRDefault="00BB6970" w:rsidP="00BB6970">
      <w:pPr>
        <w:pStyle w:val="ATAHeading4"/>
      </w:pPr>
      <w:bookmarkStart w:id="4" w:name="_Toc192907448"/>
      <w:r w:rsidRPr="00B834DC">
        <w:t>Participant Guide</w:t>
      </w:r>
      <w:bookmarkEnd w:id="4"/>
      <w:r w:rsidRPr="00B834DC">
        <w:t xml:space="preserve"> </w:t>
      </w:r>
    </w:p>
    <w:p w14:paraId="119A6FBA" w14:textId="77777777" w:rsidR="00BB6970" w:rsidRPr="00B834DC" w:rsidRDefault="00BB6970" w:rsidP="00BB6970">
      <w:pPr>
        <w:pStyle w:val="ATABody"/>
      </w:pPr>
      <w:r w:rsidRPr="00B834DC">
        <w:t>We also provide each participant with a guide that includes all training material translated in the native language. We include all course material, PowerPoint slides, references and other topic-related resources in the guide.</w:t>
      </w:r>
    </w:p>
    <w:p w14:paraId="119A6FBB" w14:textId="77777777" w:rsidR="00BB6970" w:rsidRPr="00B834DC" w:rsidRDefault="00BB6970" w:rsidP="00BB6970">
      <w:pPr>
        <w:pStyle w:val="ATAHeading4"/>
      </w:pPr>
      <w:bookmarkStart w:id="5" w:name="_Toc192907449"/>
      <w:r w:rsidRPr="00B834DC">
        <w:t>PowerPoint Slides</w:t>
      </w:r>
      <w:bookmarkEnd w:id="5"/>
    </w:p>
    <w:p w14:paraId="119A6FBC" w14:textId="77777777" w:rsidR="00BB6970" w:rsidRPr="00B834DC" w:rsidRDefault="00BB6970" w:rsidP="00BB6970">
      <w:pPr>
        <w:pStyle w:val="ATABody"/>
      </w:pPr>
      <w:r w:rsidRPr="00B834DC">
        <w:t>PowerPoint slides are provided for the facilitator and participants. Facilitators will be provided PowerPoint slides in English. The PowerPoint slides presented to the participants will be translated with call-out boxes in English.</w:t>
      </w:r>
    </w:p>
    <w:p w14:paraId="119A6FBD" w14:textId="77777777" w:rsidR="00BB6970" w:rsidRDefault="00BB6970" w:rsidP="00BB6970">
      <w:pPr>
        <w:pStyle w:val="ATAHeading3"/>
      </w:pPr>
      <w:bookmarkStart w:id="6" w:name="_Toc192907450"/>
      <w:r w:rsidRPr="00B834DC">
        <w:t>Guidelines Checklist</w:t>
      </w:r>
      <w:bookmarkEnd w:id="6"/>
    </w:p>
    <w:p w14:paraId="119A6FBE" w14:textId="77777777" w:rsidR="00C15AAC" w:rsidRPr="00C15AAC" w:rsidRDefault="00C15AAC" w:rsidP="00C15AAC">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700"/>
        <w:gridCol w:w="5688"/>
      </w:tblGrid>
      <w:tr w:rsidR="00F34437" w:rsidRPr="00B834DC" w14:paraId="119A6FC2" w14:textId="77777777" w:rsidTr="00F34437">
        <w:trPr>
          <w:cantSplit/>
          <w:tblHeader/>
        </w:trPr>
        <w:tc>
          <w:tcPr>
            <w:tcW w:w="468" w:type="dxa"/>
            <w:tcBorders>
              <w:right w:val="single" w:sz="4" w:space="0" w:color="FFFFFF"/>
            </w:tcBorders>
            <w:shd w:val="clear" w:color="auto" w:fill="000000"/>
          </w:tcPr>
          <w:p w14:paraId="119A6FBF" w14:textId="77777777" w:rsidR="00BB6970" w:rsidRPr="00B834DC" w:rsidRDefault="00BB6970" w:rsidP="00BB6970">
            <w:pPr>
              <w:pStyle w:val="ATABody"/>
              <w:rPr>
                <w:b/>
              </w:rPr>
            </w:pPr>
            <w:r w:rsidRPr="00B834DC">
              <w:rPr>
                <w:b/>
              </w:rPr>
              <w:sym w:font="Wingdings" w:char="F0FC"/>
            </w:r>
          </w:p>
        </w:tc>
        <w:tc>
          <w:tcPr>
            <w:tcW w:w="2700" w:type="dxa"/>
            <w:tcBorders>
              <w:left w:val="single" w:sz="4" w:space="0" w:color="FFFFFF"/>
              <w:right w:val="single" w:sz="4" w:space="0" w:color="FFFFFF"/>
            </w:tcBorders>
            <w:shd w:val="clear" w:color="auto" w:fill="000000"/>
          </w:tcPr>
          <w:p w14:paraId="119A6FC0" w14:textId="77777777" w:rsidR="00BB6970" w:rsidRPr="00B834DC" w:rsidRDefault="00BB6970" w:rsidP="00BB6970">
            <w:pPr>
              <w:pStyle w:val="ATABody"/>
              <w:rPr>
                <w:b/>
              </w:rPr>
            </w:pPr>
            <w:r w:rsidRPr="00B834DC">
              <w:rPr>
                <w:b/>
              </w:rPr>
              <w:t xml:space="preserve">Facilitator Criteria </w:t>
            </w:r>
          </w:p>
        </w:tc>
        <w:tc>
          <w:tcPr>
            <w:tcW w:w="5688" w:type="dxa"/>
            <w:tcBorders>
              <w:left w:val="single" w:sz="4" w:space="0" w:color="FFFFFF"/>
            </w:tcBorders>
            <w:shd w:val="clear" w:color="auto" w:fill="000000"/>
          </w:tcPr>
          <w:p w14:paraId="119A6FC1" w14:textId="77777777" w:rsidR="00BB6970" w:rsidRPr="00B834DC" w:rsidRDefault="00BB6970" w:rsidP="00BB6970">
            <w:pPr>
              <w:pStyle w:val="ATABody"/>
              <w:rPr>
                <w:b/>
              </w:rPr>
            </w:pPr>
            <w:r w:rsidRPr="00B834DC">
              <w:rPr>
                <w:b/>
              </w:rPr>
              <w:t>Explanation</w:t>
            </w:r>
          </w:p>
        </w:tc>
      </w:tr>
      <w:tr w:rsidR="00C15AAC" w:rsidRPr="00B834DC" w14:paraId="119A6FC6" w14:textId="77777777" w:rsidTr="00F34437">
        <w:trPr>
          <w:cantSplit/>
        </w:trPr>
        <w:tc>
          <w:tcPr>
            <w:tcW w:w="468" w:type="dxa"/>
          </w:tcPr>
          <w:p w14:paraId="119A6FC3" w14:textId="77777777" w:rsidR="00C15AAC" w:rsidRPr="00C82DEF" w:rsidRDefault="00C15AAC" w:rsidP="00C0079B">
            <w:pPr>
              <w:keepNext/>
            </w:pPr>
          </w:p>
        </w:tc>
        <w:tc>
          <w:tcPr>
            <w:tcW w:w="2700" w:type="dxa"/>
          </w:tcPr>
          <w:p w14:paraId="119A6FC4" w14:textId="77777777" w:rsidR="00C15AAC" w:rsidRPr="00C82DEF" w:rsidRDefault="00C15AAC" w:rsidP="00C0079B">
            <w:pPr>
              <w:keepNext/>
            </w:pPr>
            <w:r w:rsidRPr="00C82DEF">
              <w:t>Organizes and performs delivery logistics for course/venue</w:t>
            </w:r>
            <w:r>
              <w:t>s</w:t>
            </w:r>
          </w:p>
        </w:tc>
        <w:tc>
          <w:tcPr>
            <w:tcW w:w="5688" w:type="dxa"/>
          </w:tcPr>
          <w:p w14:paraId="119A6FC5" w14:textId="77777777" w:rsidR="00C15AAC" w:rsidRPr="00C82DEF" w:rsidRDefault="00C15AAC" w:rsidP="00C15AAC">
            <w:pPr>
              <w:pStyle w:val="ATAtablebullet1"/>
            </w:pPr>
            <w:r w:rsidRPr="00C82DEF">
              <w:t>Completes course preparations checklist</w:t>
            </w:r>
            <w:r>
              <w:t xml:space="preserve"> for Zero Week</w:t>
            </w:r>
          </w:p>
        </w:tc>
      </w:tr>
      <w:tr w:rsidR="00BB6970" w:rsidRPr="00B834DC" w14:paraId="119A6FCB" w14:textId="77777777" w:rsidTr="00F34437">
        <w:trPr>
          <w:cantSplit/>
        </w:trPr>
        <w:tc>
          <w:tcPr>
            <w:tcW w:w="468" w:type="dxa"/>
          </w:tcPr>
          <w:p w14:paraId="119A6FC7" w14:textId="77777777" w:rsidR="00BB6970" w:rsidRPr="00B834DC" w:rsidRDefault="00BB6970" w:rsidP="00BB6970">
            <w:pPr>
              <w:pStyle w:val="ATABody"/>
            </w:pPr>
          </w:p>
        </w:tc>
        <w:tc>
          <w:tcPr>
            <w:tcW w:w="2700" w:type="dxa"/>
          </w:tcPr>
          <w:p w14:paraId="119A6FC8" w14:textId="77777777" w:rsidR="00BB6970" w:rsidRPr="00B834DC" w:rsidRDefault="00BB6970" w:rsidP="00BB6970">
            <w:pPr>
              <w:pStyle w:val="ATABody"/>
              <w:rPr>
                <w:bCs/>
              </w:rPr>
            </w:pPr>
            <w:r w:rsidRPr="00B834DC">
              <w:t>Demonstrates knowledge of course subject matter</w:t>
            </w:r>
          </w:p>
        </w:tc>
        <w:tc>
          <w:tcPr>
            <w:tcW w:w="5688" w:type="dxa"/>
          </w:tcPr>
          <w:p w14:paraId="119A6FC9" w14:textId="77777777" w:rsidR="00BB6970" w:rsidRPr="00B834DC" w:rsidRDefault="00BB6970" w:rsidP="00BB6970">
            <w:pPr>
              <w:pStyle w:val="ATAtablebullet1"/>
            </w:pPr>
            <w:r w:rsidRPr="00B834DC">
              <w:t>Teaches course content and answers participant questions accurately and completely</w:t>
            </w:r>
          </w:p>
          <w:p w14:paraId="119A6FCA" w14:textId="77777777" w:rsidR="00BB6970" w:rsidRPr="00B834DC" w:rsidRDefault="00BB6970" w:rsidP="00BB6970">
            <w:pPr>
              <w:pStyle w:val="ATAtablebullet1"/>
            </w:pPr>
            <w:r w:rsidRPr="00B834DC">
              <w:t>Provides examples from own experience, if necessary, to supplement course materials</w:t>
            </w:r>
          </w:p>
        </w:tc>
      </w:tr>
      <w:tr w:rsidR="00BB6970" w:rsidRPr="00B834DC" w14:paraId="119A6FD0" w14:textId="77777777" w:rsidTr="00F34437">
        <w:trPr>
          <w:cantSplit/>
        </w:trPr>
        <w:tc>
          <w:tcPr>
            <w:tcW w:w="468" w:type="dxa"/>
          </w:tcPr>
          <w:p w14:paraId="119A6FCC" w14:textId="77777777" w:rsidR="00BB6970" w:rsidRPr="00B834DC" w:rsidRDefault="00BB6970" w:rsidP="00BB6970">
            <w:pPr>
              <w:pStyle w:val="ATABody"/>
            </w:pPr>
          </w:p>
        </w:tc>
        <w:tc>
          <w:tcPr>
            <w:tcW w:w="2700" w:type="dxa"/>
          </w:tcPr>
          <w:p w14:paraId="119A6FCD" w14:textId="77777777" w:rsidR="00BB6970" w:rsidRPr="00B834DC" w:rsidRDefault="00BB6970" w:rsidP="00BB6970">
            <w:pPr>
              <w:pStyle w:val="ATABody"/>
              <w:rPr>
                <w:bCs/>
              </w:rPr>
            </w:pPr>
            <w:r w:rsidRPr="00B834DC">
              <w:t>Familiar with course materials</w:t>
            </w:r>
          </w:p>
        </w:tc>
        <w:tc>
          <w:tcPr>
            <w:tcW w:w="5688" w:type="dxa"/>
          </w:tcPr>
          <w:p w14:paraId="119A6FCE" w14:textId="77777777" w:rsidR="00BB6970" w:rsidRPr="00B834DC" w:rsidRDefault="00BB6970" w:rsidP="00BB6970">
            <w:pPr>
              <w:pStyle w:val="ATAtablebullet1"/>
            </w:pPr>
            <w:r w:rsidRPr="00B834DC">
              <w:t xml:space="preserve">Has a working knowledge of the course Facilitator Guide </w:t>
            </w:r>
            <w:r w:rsidRPr="00B834DC">
              <w:rPr>
                <w:b/>
              </w:rPr>
              <w:t>prior</w:t>
            </w:r>
            <w:r w:rsidRPr="00B834DC">
              <w:rPr>
                <w:b/>
                <w:bCs/>
              </w:rPr>
              <w:t xml:space="preserve"> </w:t>
            </w:r>
            <w:r w:rsidRPr="00B834DC">
              <w:t>to delivery of the course</w:t>
            </w:r>
          </w:p>
          <w:p w14:paraId="119A6FCF" w14:textId="77777777" w:rsidR="00BB6970" w:rsidRPr="00B834DC" w:rsidRDefault="00BB6970" w:rsidP="00BB6970">
            <w:pPr>
              <w:pStyle w:val="ATAtablebullet1"/>
            </w:pPr>
            <w:r w:rsidRPr="00B834DC">
              <w:t>Teaches course content using approved course materials</w:t>
            </w:r>
          </w:p>
        </w:tc>
      </w:tr>
      <w:tr w:rsidR="00BB6970" w:rsidRPr="00B834DC" w14:paraId="119A6FD5" w14:textId="77777777" w:rsidTr="00F34437">
        <w:trPr>
          <w:cantSplit/>
        </w:trPr>
        <w:tc>
          <w:tcPr>
            <w:tcW w:w="468" w:type="dxa"/>
          </w:tcPr>
          <w:p w14:paraId="119A6FD1" w14:textId="77777777" w:rsidR="00BB6970" w:rsidRPr="00B834DC" w:rsidRDefault="00BB6970" w:rsidP="00BB6970">
            <w:pPr>
              <w:pStyle w:val="ATABody"/>
            </w:pPr>
          </w:p>
        </w:tc>
        <w:tc>
          <w:tcPr>
            <w:tcW w:w="2700" w:type="dxa"/>
          </w:tcPr>
          <w:p w14:paraId="119A6FD2" w14:textId="77777777" w:rsidR="00BB6970" w:rsidRPr="002017C4" w:rsidRDefault="00BB6970" w:rsidP="00BB6970">
            <w:pPr>
              <w:pStyle w:val="ATABody"/>
            </w:pPr>
            <w:r w:rsidRPr="00B834DC">
              <w:t>Effective communicator</w:t>
            </w:r>
          </w:p>
        </w:tc>
        <w:tc>
          <w:tcPr>
            <w:tcW w:w="5688" w:type="dxa"/>
          </w:tcPr>
          <w:p w14:paraId="119A6FD3" w14:textId="77777777" w:rsidR="00BB6970" w:rsidRPr="00B834DC" w:rsidRDefault="00BB6970" w:rsidP="00BB6970">
            <w:pPr>
              <w:pStyle w:val="ATAtablebullet1"/>
            </w:pPr>
            <w:r w:rsidRPr="00B834DC">
              <w:t>Able to communicate course content effectively</w:t>
            </w:r>
          </w:p>
          <w:p w14:paraId="119A6FD4" w14:textId="77777777" w:rsidR="00BB6970" w:rsidRPr="00B834DC" w:rsidRDefault="00BB6970" w:rsidP="00BB6970">
            <w:pPr>
              <w:pStyle w:val="ATAtablebullet1"/>
            </w:pPr>
            <w:r w:rsidRPr="00B834DC">
              <w:t>Does not read from course materials</w:t>
            </w:r>
          </w:p>
        </w:tc>
      </w:tr>
      <w:tr w:rsidR="00BB6970" w:rsidRPr="00B834DC" w14:paraId="119A6FDB" w14:textId="77777777" w:rsidTr="00F34437">
        <w:trPr>
          <w:cantSplit/>
        </w:trPr>
        <w:tc>
          <w:tcPr>
            <w:tcW w:w="468" w:type="dxa"/>
          </w:tcPr>
          <w:p w14:paraId="119A6FD6" w14:textId="77777777" w:rsidR="00BB6970" w:rsidRPr="00B834DC" w:rsidRDefault="00BB6970" w:rsidP="00BB6970">
            <w:pPr>
              <w:pStyle w:val="ATABody"/>
            </w:pPr>
          </w:p>
        </w:tc>
        <w:tc>
          <w:tcPr>
            <w:tcW w:w="2700" w:type="dxa"/>
          </w:tcPr>
          <w:p w14:paraId="119A6FD7" w14:textId="77777777" w:rsidR="002017C4" w:rsidRPr="002017C4" w:rsidRDefault="00BB6970" w:rsidP="00BB6970">
            <w:pPr>
              <w:pStyle w:val="ATABody"/>
            </w:pPr>
            <w:r w:rsidRPr="00B834DC">
              <w:t>Familiar with ATA course development and delivery guidelines</w:t>
            </w:r>
          </w:p>
        </w:tc>
        <w:tc>
          <w:tcPr>
            <w:tcW w:w="5688" w:type="dxa"/>
          </w:tcPr>
          <w:p w14:paraId="119A6FD8" w14:textId="77777777" w:rsidR="00BB6970" w:rsidRPr="00B834DC" w:rsidRDefault="00BB6970" w:rsidP="00BB6970">
            <w:pPr>
              <w:pStyle w:val="ATAtablebullet1"/>
            </w:pPr>
            <w:r w:rsidRPr="00B834DC">
              <w:t>Familiar with adult learning principles</w:t>
            </w:r>
          </w:p>
          <w:p w14:paraId="119A6FD9" w14:textId="77777777" w:rsidR="00BB6970" w:rsidRPr="00B834DC" w:rsidRDefault="00BB6970" w:rsidP="00BB6970">
            <w:pPr>
              <w:pStyle w:val="ATAtablebullet1"/>
            </w:pPr>
            <w:r w:rsidRPr="00B834DC">
              <w:t>Teaches course content from a learner-centered approach</w:t>
            </w:r>
          </w:p>
          <w:p w14:paraId="119A6FDA" w14:textId="77777777" w:rsidR="00BB6970" w:rsidRPr="00B834DC" w:rsidRDefault="00BB6970" w:rsidP="00BB6970">
            <w:pPr>
              <w:pStyle w:val="ATAtablebullet1"/>
            </w:pPr>
            <w:r w:rsidRPr="00B834DC">
              <w:t>Takes participant learning styles into consideration</w:t>
            </w:r>
          </w:p>
        </w:tc>
      </w:tr>
      <w:tr w:rsidR="00BB6970" w:rsidRPr="00B834DC" w14:paraId="119A6FE2" w14:textId="77777777" w:rsidTr="00F34437">
        <w:trPr>
          <w:cantSplit/>
        </w:trPr>
        <w:tc>
          <w:tcPr>
            <w:tcW w:w="468" w:type="dxa"/>
          </w:tcPr>
          <w:p w14:paraId="119A6FDC" w14:textId="77777777" w:rsidR="00BB6970" w:rsidRPr="00B834DC" w:rsidRDefault="00BB6970" w:rsidP="00BB6970">
            <w:pPr>
              <w:pStyle w:val="ATABody"/>
            </w:pPr>
          </w:p>
        </w:tc>
        <w:tc>
          <w:tcPr>
            <w:tcW w:w="2700" w:type="dxa"/>
          </w:tcPr>
          <w:p w14:paraId="119A6FDD" w14:textId="77777777" w:rsidR="00BB6970" w:rsidRPr="002017C4" w:rsidRDefault="00BB6970" w:rsidP="00BB6970">
            <w:pPr>
              <w:pStyle w:val="ATABody"/>
            </w:pPr>
            <w:r w:rsidRPr="00B834DC">
              <w:t>Delivers assessment instruments as designed and collects participant evaluation information</w:t>
            </w:r>
          </w:p>
        </w:tc>
        <w:tc>
          <w:tcPr>
            <w:tcW w:w="5688" w:type="dxa"/>
          </w:tcPr>
          <w:p w14:paraId="119A6FDE" w14:textId="77777777" w:rsidR="00BB6970" w:rsidRPr="00B834DC" w:rsidRDefault="00BB6970" w:rsidP="00BB6970">
            <w:pPr>
              <w:pStyle w:val="ATAtablebullet1"/>
            </w:pPr>
            <w:r w:rsidRPr="00B834DC">
              <w:t>Delivers all pre- and post-test assessments and collects test data</w:t>
            </w:r>
          </w:p>
          <w:p w14:paraId="119A6FDF" w14:textId="77777777" w:rsidR="00BB6970" w:rsidRPr="00B834DC" w:rsidRDefault="00BB6970" w:rsidP="00BB6970">
            <w:pPr>
              <w:pStyle w:val="ATAtablebullet1"/>
            </w:pPr>
            <w:r w:rsidRPr="00B834DC">
              <w:t>Conducts skills evaluations using skills evaluation forms</w:t>
            </w:r>
          </w:p>
          <w:p w14:paraId="119A6FE0" w14:textId="77777777" w:rsidR="00BB6970" w:rsidRPr="00B834DC" w:rsidRDefault="00BB6970" w:rsidP="00BB6970">
            <w:pPr>
              <w:pStyle w:val="ATAtablebullet1"/>
            </w:pPr>
            <w:r w:rsidRPr="00B834DC">
              <w:t>Conducts participant and facilitator end-of-course evaluations</w:t>
            </w:r>
          </w:p>
          <w:p w14:paraId="119A6FE1" w14:textId="77777777" w:rsidR="00BB6970" w:rsidRPr="00B834DC" w:rsidRDefault="00BB6970" w:rsidP="00BB6970">
            <w:pPr>
              <w:pStyle w:val="ATAtablebullet1"/>
            </w:pPr>
            <w:r w:rsidRPr="00B834DC">
              <w:t>Reports results of assessments and evaluations in accordance with ATA guidelines (See Job Aid for details)</w:t>
            </w:r>
          </w:p>
        </w:tc>
      </w:tr>
      <w:tr w:rsidR="00BB6970" w:rsidRPr="00B834DC" w14:paraId="119A6FE6" w14:textId="77777777" w:rsidTr="00F34437">
        <w:trPr>
          <w:cantSplit/>
        </w:trPr>
        <w:tc>
          <w:tcPr>
            <w:tcW w:w="468" w:type="dxa"/>
          </w:tcPr>
          <w:p w14:paraId="119A6FE3" w14:textId="77777777" w:rsidR="00BB6970" w:rsidRPr="00B834DC" w:rsidRDefault="00BB6970" w:rsidP="00BB6970">
            <w:pPr>
              <w:pStyle w:val="ATABody"/>
            </w:pPr>
          </w:p>
        </w:tc>
        <w:tc>
          <w:tcPr>
            <w:tcW w:w="2700" w:type="dxa"/>
          </w:tcPr>
          <w:p w14:paraId="119A6FE4" w14:textId="77777777" w:rsidR="00BB6970" w:rsidRPr="00B834DC" w:rsidRDefault="00BB6970" w:rsidP="00BB6970">
            <w:pPr>
              <w:pStyle w:val="ATABody"/>
            </w:pPr>
            <w:r w:rsidRPr="00B834DC">
              <w:t>Provides End-of-Course (</w:t>
            </w:r>
            <w:smartTag w:uri="urn:schemas-microsoft-com:office:smarttags" w:element="stockticker">
              <w:r w:rsidRPr="00B834DC">
                <w:t>EOC</w:t>
              </w:r>
            </w:smartTag>
            <w:r w:rsidRPr="00B834DC">
              <w:t>) Report in accordance with ATA guidelines</w:t>
            </w:r>
          </w:p>
        </w:tc>
        <w:tc>
          <w:tcPr>
            <w:tcW w:w="5688" w:type="dxa"/>
          </w:tcPr>
          <w:p w14:paraId="119A6FE5" w14:textId="77777777" w:rsidR="00BB6970" w:rsidRPr="002017C4" w:rsidRDefault="00BB6970" w:rsidP="00BB6970">
            <w:pPr>
              <w:pStyle w:val="ATABody"/>
            </w:pPr>
            <w:r w:rsidRPr="00B834DC">
              <w:t>See Job Aid for details</w:t>
            </w:r>
          </w:p>
        </w:tc>
      </w:tr>
    </w:tbl>
    <w:p w14:paraId="119A6FE7" w14:textId="77777777" w:rsidR="00BB6970" w:rsidRPr="00B834DC" w:rsidRDefault="00BB6970" w:rsidP="00BB6970">
      <w:pPr>
        <w:pStyle w:val="ATAHeading2"/>
        <w:ind w:left="360" w:hanging="360"/>
      </w:pPr>
      <w:bookmarkStart w:id="7" w:name="_Toc192907451"/>
      <w:r w:rsidRPr="00B834DC">
        <w:t>Job Aid: Adult Learning Principles</w:t>
      </w:r>
      <w:bookmarkEnd w:id="7"/>
    </w:p>
    <w:p w14:paraId="119A6FE8" w14:textId="77777777" w:rsidR="00BB6970" w:rsidRPr="00B834DC" w:rsidRDefault="00BB6970" w:rsidP="00BB6970">
      <w:pPr>
        <w:pStyle w:val="ATAHeading3"/>
      </w:pPr>
      <w:bookmarkStart w:id="8" w:name="_Toc192907452"/>
      <w:r w:rsidRPr="00B834DC">
        <w:t>Applied Learning</w:t>
      </w:r>
      <w:bookmarkEnd w:id="8"/>
    </w:p>
    <w:p w14:paraId="119A6FE9" w14:textId="77777777" w:rsidR="00BB6970" w:rsidRPr="00B834DC" w:rsidRDefault="00BB6970" w:rsidP="00BB6970">
      <w:pPr>
        <w:pStyle w:val="ATABody"/>
      </w:pPr>
      <w:r w:rsidRPr="00B834DC">
        <w:t>Adult learners prefer — and learn more through — courses that focus on the application of a concept to relevant problems. One key role for the facilitator, then, is to create an environment that allows the learner to relate the concepts of the training to activities they understand or will need in order to improve their lives.</w:t>
      </w:r>
    </w:p>
    <w:p w14:paraId="119A6FEA" w14:textId="77777777" w:rsidR="00BB6970" w:rsidRPr="00B834DC" w:rsidRDefault="00BB6970" w:rsidP="00BB6970">
      <w:pPr>
        <w:pStyle w:val="ATAHeading3"/>
      </w:pPr>
      <w:bookmarkStart w:id="9" w:name="_Toc192907453"/>
      <w:r w:rsidRPr="00B834DC">
        <w:t>Passive versus Active Learning</w:t>
      </w:r>
      <w:bookmarkEnd w:id="9"/>
    </w:p>
    <w:p w14:paraId="119A6FEB" w14:textId="77777777" w:rsidR="00BB6970" w:rsidRPr="00B834DC" w:rsidRDefault="00BB6970" w:rsidP="00BB6970">
      <w:pPr>
        <w:pStyle w:val="ATABody"/>
      </w:pPr>
      <w:r w:rsidRPr="00B834DC">
        <w:t>Studies show that over a 3-day period, the retention of learning is as follows:</w:t>
      </w:r>
    </w:p>
    <w:p w14:paraId="119A6FEC" w14:textId="77777777" w:rsidR="00BB6970" w:rsidRPr="00B834DC" w:rsidRDefault="00BB6970" w:rsidP="00BB6970">
      <w:pPr>
        <w:pStyle w:val="ATABody"/>
      </w:pPr>
    </w:p>
    <w:p w14:paraId="119A6FED" w14:textId="77777777" w:rsidR="00BB6970" w:rsidRPr="00B834DC" w:rsidRDefault="00BB6970" w:rsidP="00BB6970">
      <w:pPr>
        <w:pStyle w:val="ATABody"/>
        <w:numPr>
          <w:ilvl w:val="0"/>
          <w:numId w:val="2"/>
        </w:numPr>
      </w:pPr>
      <w:r w:rsidRPr="00B834DC">
        <w:t>10% of what we read</w:t>
      </w:r>
    </w:p>
    <w:p w14:paraId="119A6FEE" w14:textId="77777777" w:rsidR="00BB6970" w:rsidRPr="00B834DC" w:rsidRDefault="00BB6970" w:rsidP="00BB6970">
      <w:pPr>
        <w:pStyle w:val="ATABody"/>
        <w:numPr>
          <w:ilvl w:val="0"/>
          <w:numId w:val="2"/>
        </w:numPr>
      </w:pPr>
      <w:r w:rsidRPr="00B834DC">
        <w:t>20% of what we hear</w:t>
      </w:r>
    </w:p>
    <w:p w14:paraId="119A6FEF" w14:textId="77777777" w:rsidR="00BB6970" w:rsidRPr="00B834DC" w:rsidRDefault="00BB6970" w:rsidP="00BB6970">
      <w:pPr>
        <w:pStyle w:val="ATABody"/>
        <w:numPr>
          <w:ilvl w:val="0"/>
          <w:numId w:val="2"/>
        </w:numPr>
      </w:pPr>
      <w:r w:rsidRPr="00B834DC">
        <w:t>30% of what we see</w:t>
      </w:r>
    </w:p>
    <w:p w14:paraId="119A6FF0" w14:textId="77777777" w:rsidR="00BB6970" w:rsidRPr="00B834DC" w:rsidRDefault="00BB6970" w:rsidP="00BB6970">
      <w:pPr>
        <w:pStyle w:val="ATABody"/>
        <w:numPr>
          <w:ilvl w:val="0"/>
          <w:numId w:val="2"/>
        </w:numPr>
      </w:pPr>
      <w:r w:rsidRPr="00B834DC">
        <w:t>50% of what we see and hear</w:t>
      </w:r>
    </w:p>
    <w:p w14:paraId="119A6FF1" w14:textId="77777777" w:rsidR="00BB6970" w:rsidRPr="00B834DC" w:rsidRDefault="00BB6970" w:rsidP="00BB6970">
      <w:pPr>
        <w:pStyle w:val="ATABody"/>
        <w:numPr>
          <w:ilvl w:val="0"/>
          <w:numId w:val="2"/>
        </w:numPr>
      </w:pPr>
      <w:r w:rsidRPr="00B834DC">
        <w:t>70% of what we say</w:t>
      </w:r>
    </w:p>
    <w:p w14:paraId="119A6FF2" w14:textId="77777777" w:rsidR="00BB6970" w:rsidRPr="00B834DC" w:rsidRDefault="00BB6970" w:rsidP="00BB6970">
      <w:pPr>
        <w:pStyle w:val="ATABody"/>
        <w:numPr>
          <w:ilvl w:val="0"/>
          <w:numId w:val="2"/>
        </w:numPr>
      </w:pPr>
      <w:r w:rsidRPr="00B834DC">
        <w:t>90% of what we say as we do (stating the reasoning or the steps as they are performed)</w:t>
      </w:r>
    </w:p>
    <w:p w14:paraId="119A6FF3" w14:textId="77777777" w:rsidR="00BB6970" w:rsidRPr="00B834DC" w:rsidRDefault="00BB6970" w:rsidP="00BB6970">
      <w:pPr>
        <w:pStyle w:val="ATABody"/>
      </w:pPr>
    </w:p>
    <w:p w14:paraId="119A6FF4" w14:textId="77777777" w:rsidR="00BB6970" w:rsidRPr="00B834DC" w:rsidRDefault="00BB6970" w:rsidP="00BB6970">
      <w:pPr>
        <w:pStyle w:val="ATABody"/>
      </w:pPr>
      <w:r w:rsidRPr="00B834DC">
        <w:t>Adults can learn by reading, listening and watching, but they will learn more if they are actively involved in the learning process.</w:t>
      </w:r>
    </w:p>
    <w:p w14:paraId="119A6FF5" w14:textId="77777777" w:rsidR="00BB6970" w:rsidRPr="00B834DC" w:rsidRDefault="00BB6970" w:rsidP="00BB6970">
      <w:pPr>
        <w:pStyle w:val="ATAHeading3"/>
      </w:pPr>
      <w:bookmarkStart w:id="10" w:name="_Toc192907454"/>
      <w:r w:rsidRPr="00B834DC">
        <w:t>Learner-Centered Approach</w:t>
      </w:r>
      <w:bookmarkEnd w:id="10"/>
    </w:p>
    <w:p w14:paraId="119A6FF6" w14:textId="77777777" w:rsidR="00BB6970" w:rsidRPr="00B834DC" w:rsidRDefault="00BB6970" w:rsidP="00BB6970">
      <w:pPr>
        <w:pStyle w:val="ATABody"/>
      </w:pPr>
      <w:r w:rsidRPr="00B834DC">
        <w:t>ATA uses an active, learner-centered approach to its training. To involve adults in their own learning and adhere to adult learning principles:</w:t>
      </w:r>
    </w:p>
    <w:p w14:paraId="119A6FF7" w14:textId="77777777" w:rsidR="00BB6970" w:rsidRPr="00B834DC" w:rsidRDefault="00BB6970" w:rsidP="00BB6970">
      <w:pPr>
        <w:pStyle w:val="ATABody"/>
      </w:pPr>
    </w:p>
    <w:p w14:paraId="119A6FF8" w14:textId="77777777" w:rsidR="00BB6970" w:rsidRPr="00B834DC" w:rsidRDefault="00BB6970" w:rsidP="00BB6970">
      <w:pPr>
        <w:pStyle w:val="ATABody"/>
        <w:numPr>
          <w:ilvl w:val="0"/>
          <w:numId w:val="2"/>
        </w:numPr>
      </w:pPr>
      <w:r w:rsidRPr="00B834DC">
        <w:t>Introduce interactivity wherever possible into your instruction.</w:t>
      </w:r>
    </w:p>
    <w:p w14:paraId="119A6FF9" w14:textId="77777777" w:rsidR="00BB6970" w:rsidRPr="00B834DC" w:rsidRDefault="00BB6970" w:rsidP="00BB6970">
      <w:pPr>
        <w:pStyle w:val="ATABody"/>
        <w:numPr>
          <w:ilvl w:val="0"/>
          <w:numId w:val="2"/>
        </w:numPr>
      </w:pPr>
      <w:r w:rsidRPr="00B834DC">
        <w:t>When training tasks and skills, ensure participants have opportunities to actually do those tasks and skills. Some tasks and skills lend themselves to interaction more easily than others, so you might have to be creative. In those cases, look for opportunities for large-group discussions and sharing of participant experiences.</w:t>
      </w:r>
    </w:p>
    <w:p w14:paraId="119A6FFA" w14:textId="77777777" w:rsidR="00BB6970" w:rsidRPr="00B834DC" w:rsidRDefault="00BB6970" w:rsidP="00BB6970">
      <w:pPr>
        <w:pStyle w:val="ATABody"/>
        <w:numPr>
          <w:ilvl w:val="0"/>
          <w:numId w:val="2"/>
        </w:numPr>
      </w:pPr>
      <w:r w:rsidRPr="00B834DC">
        <w:lastRenderedPageBreak/>
        <w:t>Throughout the course, adhere to the andragogic learning model. The model, as shown on the next page, was used to develop the course materials.</w:t>
      </w:r>
    </w:p>
    <w:p w14:paraId="119A6FFB" w14:textId="77777777" w:rsidR="00BB6970" w:rsidRPr="00B834DC" w:rsidRDefault="00BB6970" w:rsidP="00BB6970">
      <w:pPr>
        <w:pStyle w:val="ATAHeading3"/>
      </w:pPr>
      <w:bookmarkStart w:id="11" w:name="_Toc192907455"/>
      <w:r w:rsidRPr="00B834DC">
        <w:t>Andragogic Learning Model</w:t>
      </w:r>
      <w:bookmarkEnd w:id="11"/>
    </w:p>
    <w:p w14:paraId="119A6FFC" w14:textId="77777777" w:rsidR="00BB6970" w:rsidRPr="00B834DC" w:rsidRDefault="00BB6970" w:rsidP="00BB6970">
      <w:pPr>
        <w:pStyle w:val="ATABody"/>
      </w:pPr>
      <w:r w:rsidRPr="00B834DC">
        <w:t>Malcolm Knowles, a well-known expert on adult education, made the following statements about adult learners. The andragogic learning model is based on these assumptions.</w:t>
      </w:r>
    </w:p>
    <w:p w14:paraId="119A6FFD" w14:textId="77777777" w:rsidR="00BB6970" w:rsidRDefault="00BB6970" w:rsidP="00BB6970">
      <w:pPr>
        <w:pStyle w:val="ATABody"/>
      </w:pPr>
    </w:p>
    <w:p w14:paraId="119A6FFE" w14:textId="77777777" w:rsidR="001038C9" w:rsidRPr="00B834DC" w:rsidRDefault="001038C9" w:rsidP="00BB6970">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6"/>
        <w:gridCol w:w="4850"/>
      </w:tblGrid>
      <w:tr w:rsidR="00BB6970" w:rsidRPr="00B834DC" w14:paraId="119A7001" w14:textId="77777777" w:rsidTr="00F34437">
        <w:trPr>
          <w:tblHeader/>
        </w:trPr>
        <w:tc>
          <w:tcPr>
            <w:tcW w:w="0" w:type="auto"/>
            <w:tcBorders>
              <w:right w:val="single" w:sz="4" w:space="0" w:color="FFFFFF"/>
            </w:tcBorders>
            <w:shd w:val="clear" w:color="auto" w:fill="000000"/>
          </w:tcPr>
          <w:p w14:paraId="119A6FFF" w14:textId="77777777" w:rsidR="00BB6970" w:rsidRPr="00B834DC" w:rsidRDefault="00BB6970" w:rsidP="00BB6970">
            <w:pPr>
              <w:pStyle w:val="ATABody"/>
              <w:rPr>
                <w:b/>
              </w:rPr>
            </w:pPr>
            <w:r w:rsidRPr="00B834DC">
              <w:rPr>
                <w:b/>
              </w:rPr>
              <w:t xml:space="preserve">Assumption </w:t>
            </w:r>
          </w:p>
        </w:tc>
        <w:tc>
          <w:tcPr>
            <w:tcW w:w="0" w:type="auto"/>
            <w:tcBorders>
              <w:left w:val="single" w:sz="4" w:space="0" w:color="FFFFFF"/>
            </w:tcBorders>
            <w:shd w:val="clear" w:color="auto" w:fill="000000"/>
          </w:tcPr>
          <w:p w14:paraId="119A7000" w14:textId="77777777" w:rsidR="00BB6970" w:rsidRPr="00B834DC" w:rsidRDefault="00BB6970" w:rsidP="00BB6970">
            <w:pPr>
              <w:pStyle w:val="ATABody"/>
              <w:rPr>
                <w:b/>
              </w:rPr>
            </w:pPr>
            <w:r w:rsidRPr="00B834DC">
              <w:rPr>
                <w:b/>
              </w:rPr>
              <w:t>What It Means</w:t>
            </w:r>
          </w:p>
        </w:tc>
      </w:tr>
      <w:tr w:rsidR="00BB6970" w:rsidRPr="00B834DC" w14:paraId="119A7004" w14:textId="77777777" w:rsidTr="00F34437">
        <w:tc>
          <w:tcPr>
            <w:tcW w:w="0" w:type="auto"/>
          </w:tcPr>
          <w:p w14:paraId="119A7002" w14:textId="77777777" w:rsidR="00BB6970" w:rsidRPr="00B834DC" w:rsidRDefault="00BB6970" w:rsidP="00BB6970">
            <w:pPr>
              <w:pStyle w:val="ATABody"/>
            </w:pPr>
            <w:r w:rsidRPr="00B834DC">
              <w:rPr>
                <w:b/>
              </w:rPr>
              <w:t>Adults want to know why they should learn.</w:t>
            </w:r>
            <w:r w:rsidRPr="00B834DC">
              <w:t xml:space="preserve"> They are motivated to put time and energy into learning if they know the benefits of learning and the costs of not learning.</w:t>
            </w:r>
          </w:p>
        </w:tc>
        <w:tc>
          <w:tcPr>
            <w:tcW w:w="0" w:type="auto"/>
          </w:tcPr>
          <w:p w14:paraId="119A7003" w14:textId="77777777" w:rsidR="00BB6970" w:rsidRPr="00B834DC" w:rsidRDefault="00BB6970" w:rsidP="00BB6970">
            <w:pPr>
              <w:pStyle w:val="ATABody"/>
            </w:pPr>
            <w:r w:rsidRPr="00B834DC">
              <w:t>Develop a “need to know” in your learners—make a case for the value of the learning in their lives. Help them answer the question, “What is in it for me?”</w:t>
            </w:r>
          </w:p>
        </w:tc>
      </w:tr>
      <w:tr w:rsidR="00BB6970" w:rsidRPr="00B834DC" w14:paraId="119A7007" w14:textId="77777777" w:rsidTr="00F34437">
        <w:tc>
          <w:tcPr>
            <w:tcW w:w="0" w:type="auto"/>
          </w:tcPr>
          <w:p w14:paraId="119A7005" w14:textId="77777777" w:rsidR="00BB6970" w:rsidRPr="00B834DC" w:rsidRDefault="00BB6970" w:rsidP="00BB6970">
            <w:pPr>
              <w:pStyle w:val="ATABody"/>
            </w:pPr>
            <w:r w:rsidRPr="00B834DC">
              <w:rPr>
                <w:b/>
              </w:rPr>
              <w:t>Adults need to take responsibility.</w:t>
            </w:r>
            <w:r w:rsidRPr="00B834DC">
              <w:t xml:space="preserve"> Adult learners have a self-concept of being in charge of their own lives and being responsible for their own decisions; they need to be seen and treated as being capable of taking responsibility.</w:t>
            </w:r>
          </w:p>
        </w:tc>
        <w:tc>
          <w:tcPr>
            <w:tcW w:w="0" w:type="auto"/>
          </w:tcPr>
          <w:p w14:paraId="119A7006" w14:textId="77777777" w:rsidR="00BB6970" w:rsidRPr="00B834DC" w:rsidRDefault="00BB6970" w:rsidP="00BB6970">
            <w:pPr>
              <w:pStyle w:val="ATABody"/>
            </w:pPr>
            <w:r w:rsidRPr="00B834DC">
              <w:t>Empower the participants to take responsibility for learning. Enable them to assess their own learning.</w:t>
            </w:r>
          </w:p>
        </w:tc>
      </w:tr>
      <w:tr w:rsidR="00BB6970" w:rsidRPr="00B834DC" w14:paraId="119A7013" w14:textId="77777777" w:rsidTr="00F34437">
        <w:tc>
          <w:tcPr>
            <w:tcW w:w="0" w:type="auto"/>
          </w:tcPr>
          <w:p w14:paraId="119A7008" w14:textId="77777777" w:rsidR="00BB6970" w:rsidRPr="00B834DC" w:rsidRDefault="00BB6970" w:rsidP="00BB6970">
            <w:pPr>
              <w:pStyle w:val="ATABody"/>
            </w:pPr>
            <w:r w:rsidRPr="00B834DC">
              <w:rPr>
                <w:b/>
              </w:rPr>
              <w:t xml:space="preserve">Adults bring experience to learning. </w:t>
            </w:r>
            <w:r w:rsidRPr="00B834DC">
              <w:t>That experience is a resource for themselves and for other learners (and the facilitator).</w:t>
            </w:r>
          </w:p>
        </w:tc>
        <w:tc>
          <w:tcPr>
            <w:tcW w:w="0" w:type="auto"/>
          </w:tcPr>
          <w:p w14:paraId="119A7009" w14:textId="77777777" w:rsidR="00BB6970" w:rsidRPr="00B834DC" w:rsidRDefault="00BB6970" w:rsidP="00BB6970">
            <w:pPr>
              <w:pStyle w:val="ATABody"/>
            </w:pPr>
            <w:r w:rsidRPr="00B834DC">
              <w:t>Experience is both a plus and a minus. It is a plus because it is a vast resource. It is a minus because it can lead to presuppositions. Because adults define themselves by their experiences</w:t>
            </w:r>
            <w:r w:rsidR="00622051">
              <w:t>,</w:t>
            </w:r>
            <w:r w:rsidR="001038C9">
              <w:t xml:space="preserve"> </w:t>
            </w:r>
            <w:r w:rsidRPr="00B834DC">
              <w:t xml:space="preserve">respect and value that experience. </w:t>
            </w:r>
          </w:p>
          <w:p w14:paraId="119A700A" w14:textId="77777777" w:rsidR="00BB6970" w:rsidRPr="00B834DC" w:rsidRDefault="00BB6970" w:rsidP="00BB6970">
            <w:pPr>
              <w:pStyle w:val="ATABody"/>
            </w:pPr>
          </w:p>
          <w:p w14:paraId="119A700B" w14:textId="77777777" w:rsidR="00BB6970" w:rsidRPr="00B834DC" w:rsidRDefault="00BB6970" w:rsidP="00BB6970">
            <w:pPr>
              <w:pStyle w:val="ATABody"/>
            </w:pPr>
            <w:r w:rsidRPr="00B834DC">
              <w:t>Help participants build bridges between existing learning and new learning by:</w:t>
            </w:r>
          </w:p>
          <w:p w14:paraId="119A700C" w14:textId="77777777" w:rsidR="00BB6970" w:rsidRPr="00B834DC" w:rsidRDefault="00BB6970" w:rsidP="00BB6970">
            <w:pPr>
              <w:pStyle w:val="ATABody"/>
            </w:pPr>
          </w:p>
          <w:p w14:paraId="119A700D" w14:textId="77777777" w:rsidR="00BB6970" w:rsidRPr="00B834DC" w:rsidRDefault="00BB6970" w:rsidP="00BB6970">
            <w:pPr>
              <w:pStyle w:val="ATAtablebullet1"/>
            </w:pPr>
            <w:r w:rsidRPr="00B834DC">
              <w:t>Using analogies and common examples</w:t>
            </w:r>
          </w:p>
          <w:p w14:paraId="119A700E" w14:textId="77777777" w:rsidR="00BB6970" w:rsidRPr="00B834DC" w:rsidRDefault="00BB6970" w:rsidP="00BB6970">
            <w:pPr>
              <w:pStyle w:val="ATAtablebullet1"/>
            </w:pPr>
            <w:r w:rsidRPr="00B834DC">
              <w:t>Allowing participants to explore what they already know about an area before providing new instruction</w:t>
            </w:r>
          </w:p>
          <w:p w14:paraId="119A700F" w14:textId="77777777" w:rsidR="00BB6970" w:rsidRPr="00B834DC" w:rsidRDefault="00BB6970" w:rsidP="00BB6970">
            <w:pPr>
              <w:pStyle w:val="ATAtablebullet1"/>
            </w:pPr>
            <w:r w:rsidRPr="00B834DC">
              <w:t>Giving participants credit for what they know or are able to do</w:t>
            </w:r>
          </w:p>
          <w:p w14:paraId="119A7010" w14:textId="77777777" w:rsidR="00BB6970" w:rsidRPr="00B834DC" w:rsidRDefault="00BB6970" w:rsidP="00BB6970">
            <w:pPr>
              <w:pStyle w:val="ATAtablebullet1"/>
              <w:numPr>
                <w:ilvl w:val="0"/>
                <w:numId w:val="0"/>
              </w:numPr>
              <w:ind w:left="360"/>
            </w:pPr>
          </w:p>
          <w:p w14:paraId="119A7011" w14:textId="77777777" w:rsidR="00BB6970" w:rsidRPr="00B834DC" w:rsidRDefault="00BB6970" w:rsidP="00BB6970">
            <w:pPr>
              <w:pStyle w:val="ATAtablebullet1"/>
            </w:pPr>
            <w:r w:rsidRPr="00B834DC">
              <w:t>Telling participants explicitly what is different or has changed and the reasons for the change</w:t>
            </w:r>
          </w:p>
          <w:p w14:paraId="119A7012" w14:textId="77777777" w:rsidR="00BB6970" w:rsidRPr="00B834DC" w:rsidRDefault="00BB6970" w:rsidP="00BB6970">
            <w:pPr>
              <w:pStyle w:val="ATAtablebullet1"/>
            </w:pPr>
            <w:r w:rsidRPr="00B834DC">
              <w:t>Demonstrating and comparing old and new procedures</w:t>
            </w:r>
          </w:p>
        </w:tc>
      </w:tr>
      <w:tr w:rsidR="00BB6970" w:rsidRPr="00B834DC" w14:paraId="119A7016" w14:textId="77777777" w:rsidTr="00F34437">
        <w:tc>
          <w:tcPr>
            <w:tcW w:w="0" w:type="auto"/>
          </w:tcPr>
          <w:p w14:paraId="119A7014" w14:textId="77777777" w:rsidR="00BB6970" w:rsidRPr="00B834DC" w:rsidRDefault="00BB6970" w:rsidP="00BB6970">
            <w:pPr>
              <w:pStyle w:val="ATABody"/>
            </w:pPr>
            <w:r w:rsidRPr="00B834DC">
              <w:rPr>
                <w:b/>
              </w:rPr>
              <w:t>Adults are ready to learn when the need arises.</w:t>
            </w:r>
            <w:r w:rsidRPr="00B834DC">
              <w:t xml:space="preserve"> Adults learn when they choose to learn and commit to learn.</w:t>
            </w:r>
          </w:p>
        </w:tc>
        <w:tc>
          <w:tcPr>
            <w:tcW w:w="0" w:type="auto"/>
          </w:tcPr>
          <w:p w14:paraId="119A7015" w14:textId="77777777" w:rsidR="00BB6970" w:rsidRPr="00B834DC" w:rsidRDefault="00BB6970" w:rsidP="00BB6970">
            <w:pPr>
              <w:pStyle w:val="ATABody"/>
            </w:pPr>
            <w:r w:rsidRPr="00B834DC">
              <w:t xml:space="preserve">Be aware that for those who want to be in the class, training is important and the participants must walk away with something. Also be aware </w:t>
            </w:r>
            <w:r w:rsidRPr="00B834DC">
              <w:lastRenderedPageBreak/>
              <w:t>that some participants may not want to be there or may resist the training.</w:t>
            </w:r>
          </w:p>
        </w:tc>
      </w:tr>
      <w:tr w:rsidR="00BB6970" w:rsidRPr="00B834DC" w14:paraId="119A7019" w14:textId="77777777" w:rsidTr="00F34437">
        <w:tc>
          <w:tcPr>
            <w:tcW w:w="0" w:type="auto"/>
          </w:tcPr>
          <w:p w14:paraId="119A7017" w14:textId="77777777" w:rsidR="00BB6970" w:rsidRPr="00B834DC" w:rsidRDefault="00BB6970" w:rsidP="00BB6970">
            <w:pPr>
              <w:pStyle w:val="ATABody"/>
            </w:pPr>
            <w:r w:rsidRPr="00B834DC">
              <w:rPr>
                <w:b/>
              </w:rPr>
              <w:lastRenderedPageBreak/>
              <w:t>Adults are task-oriented.</w:t>
            </w:r>
            <w:r w:rsidRPr="00B834DC">
              <w:t xml:space="preserve"> Adult training should be task-centered.</w:t>
            </w:r>
          </w:p>
        </w:tc>
        <w:tc>
          <w:tcPr>
            <w:tcW w:w="0" w:type="auto"/>
          </w:tcPr>
          <w:p w14:paraId="119A7018" w14:textId="77777777" w:rsidR="00BB6970" w:rsidRPr="00B834DC" w:rsidRDefault="00BB6970" w:rsidP="00BB6970">
            <w:pPr>
              <w:pStyle w:val="ATABody"/>
            </w:pPr>
            <w:r w:rsidRPr="00B834DC">
              <w:t>Organize content around tasks, not subject.</w:t>
            </w:r>
          </w:p>
        </w:tc>
      </w:tr>
    </w:tbl>
    <w:p w14:paraId="119A701A" w14:textId="77777777" w:rsidR="00BB6970" w:rsidRPr="00B834DC" w:rsidRDefault="00BB6970" w:rsidP="00BB6970">
      <w:pPr>
        <w:pStyle w:val="ATAHeading3"/>
      </w:pPr>
      <w:bookmarkStart w:id="12" w:name="_Toc192907456"/>
      <w:r w:rsidRPr="00B834DC">
        <w:t>Basic Principles</w:t>
      </w:r>
      <w:bookmarkEnd w:id="12"/>
    </w:p>
    <w:p w14:paraId="119A701B" w14:textId="77777777" w:rsidR="00BB6970" w:rsidRPr="00B834DC" w:rsidRDefault="00BB6970" w:rsidP="00BB6970">
      <w:pPr>
        <w:pStyle w:val="ATABody"/>
      </w:pPr>
      <w:r w:rsidRPr="00B834DC">
        <w:t>Instruction should also be based on these five basic principles of adult learning:</w:t>
      </w:r>
    </w:p>
    <w:p w14:paraId="119A701C" w14:textId="77777777" w:rsidR="00BB6970" w:rsidRPr="00B834DC" w:rsidRDefault="00BB6970" w:rsidP="00BB6970">
      <w:pPr>
        <w:pStyle w:val="ATAHeading4"/>
      </w:pPr>
      <w:bookmarkStart w:id="13" w:name="_Toc192907457"/>
      <w:r w:rsidRPr="00B834DC">
        <w:t>Principle 1. Leadership</w:t>
      </w:r>
      <w:bookmarkEnd w:id="13"/>
      <w:r w:rsidRPr="00B834DC">
        <w:rPr>
          <w:b/>
          <w:bCs/>
        </w:rPr>
        <w:t xml:space="preserve"> </w:t>
      </w:r>
    </w:p>
    <w:p w14:paraId="119A701D" w14:textId="77777777" w:rsidR="00BB6970" w:rsidRPr="00B834DC" w:rsidRDefault="00BB6970" w:rsidP="00BB6970">
      <w:pPr>
        <w:pStyle w:val="ATABody"/>
      </w:pPr>
      <w:r w:rsidRPr="00B834DC">
        <w:t>The adult learner enters the training or educational environment with a deep need to be self-directing and to take a leadership role in his or her learning. Facilitators can help learners acquire new knowledge and develop new skills, but they cannot do the learning for the learners.</w:t>
      </w:r>
    </w:p>
    <w:p w14:paraId="119A701E" w14:textId="77777777" w:rsidR="00BB6970" w:rsidRPr="00B834DC" w:rsidRDefault="00BB6970" w:rsidP="00BB6970">
      <w:pPr>
        <w:pStyle w:val="ATABody"/>
      </w:pPr>
    </w:p>
    <w:p w14:paraId="119A701F" w14:textId="77777777" w:rsidR="00BB6970" w:rsidRPr="00B834DC" w:rsidRDefault="00BB6970" w:rsidP="00BB6970">
      <w:pPr>
        <w:pStyle w:val="ATABody"/>
      </w:pPr>
      <w:r w:rsidRPr="00B834DC">
        <w:t>To reinforce the notion of learner responsibility in the instructional process, a variety of activities can be used to obtain information from participants regarding what they want to get out of the session and to ensure a match between facilitator and participant objectives.</w:t>
      </w:r>
    </w:p>
    <w:p w14:paraId="119A7020" w14:textId="77777777" w:rsidR="00BB6970" w:rsidRPr="00B834DC" w:rsidRDefault="00BB6970" w:rsidP="00BB6970">
      <w:pPr>
        <w:pStyle w:val="ATABody"/>
      </w:pPr>
    </w:p>
    <w:p w14:paraId="119A7021" w14:textId="77777777" w:rsidR="00BB6970" w:rsidRPr="00B834DC" w:rsidRDefault="00BB6970" w:rsidP="00BB6970">
      <w:pPr>
        <w:pStyle w:val="ATABody"/>
      </w:pPr>
      <w:r w:rsidRPr="00B834DC">
        <w:t>During the introductory module, participants should be asked to write down or state their most important goal for the session and then be asked to share their expectations.</w:t>
      </w:r>
    </w:p>
    <w:p w14:paraId="119A7022" w14:textId="77777777" w:rsidR="00BB6970" w:rsidRPr="00B834DC" w:rsidRDefault="00BB6970" w:rsidP="00BB6970">
      <w:pPr>
        <w:pStyle w:val="ATAHeading4"/>
      </w:pPr>
      <w:bookmarkStart w:id="14" w:name="_Toc192907458"/>
      <w:r w:rsidRPr="00B834DC">
        <w:t>Principle 2. Experience</w:t>
      </w:r>
      <w:bookmarkEnd w:id="14"/>
      <w:r w:rsidRPr="00B834DC">
        <w:t xml:space="preserve"> </w:t>
      </w:r>
    </w:p>
    <w:p w14:paraId="119A7023" w14:textId="77777777" w:rsidR="00BB6970" w:rsidRPr="00B834DC" w:rsidRDefault="00BB6970" w:rsidP="00BB6970">
      <w:pPr>
        <w:pStyle w:val="ATABody"/>
      </w:pPr>
      <w:r w:rsidRPr="00B834DC">
        <w:t>Adults bring to a learning situation a background of experience that is a rich resource for themselves and for others. In adult education, there is a greater emphasis on the use of experiential learning techniques (discussion methods, case studies, problem-solving exercises) that tap into the accumulated knowledge and skills of the learners. Few participants prefer to just sit back and listen to a teacher or trainer go on and on about a topic.</w:t>
      </w:r>
    </w:p>
    <w:p w14:paraId="119A7024" w14:textId="77777777" w:rsidR="00BB6970" w:rsidRPr="00B834DC" w:rsidRDefault="00BB6970" w:rsidP="00BB6970">
      <w:pPr>
        <w:pStyle w:val="ATABody"/>
      </w:pPr>
    </w:p>
    <w:p w14:paraId="119A7025" w14:textId="77777777" w:rsidR="00BB6970" w:rsidRPr="00B834DC" w:rsidRDefault="00BB6970" w:rsidP="00BB6970">
      <w:pPr>
        <w:pStyle w:val="ATABody"/>
      </w:pPr>
      <w:r w:rsidRPr="00B834DC">
        <w:t xml:space="preserve">The effective facilitator keeps this point in mind and designs learning experiences that actively involve adults with various levels of experience. Small-group discussions and case studies increase participant involvement in the learning process. </w:t>
      </w:r>
    </w:p>
    <w:p w14:paraId="119A7026" w14:textId="77777777" w:rsidR="00BB6970" w:rsidRPr="00B834DC" w:rsidRDefault="00BB6970" w:rsidP="00BB6970">
      <w:pPr>
        <w:pStyle w:val="ATAHeading4"/>
        <w:keepNext w:val="0"/>
      </w:pPr>
      <w:bookmarkStart w:id="15" w:name="_Toc192907459"/>
      <w:r w:rsidRPr="00B834DC">
        <w:t>Principle 3. Appeal</w:t>
      </w:r>
      <w:bookmarkEnd w:id="15"/>
    </w:p>
    <w:p w14:paraId="119A7027" w14:textId="77777777" w:rsidR="00BB6970" w:rsidRPr="00B834DC" w:rsidRDefault="00BB6970" w:rsidP="00BB6970">
      <w:pPr>
        <w:pStyle w:val="ATABody"/>
      </w:pPr>
      <w:r w:rsidRPr="00B834DC">
        <w:t xml:space="preserve">Appeal is the power of attracting or arousing interest. Adult learners are motivated to learn when they have a need to know. They want to know how the instruction will help them. Adult orientation to learning is centered on life or work. Therefore, the appropriate frameworks for organizing adult learning are life- and/or work-related situations, not academic or theoretical subjects. Facilitators can help learners develop an early and appropriate mental set for learning by over-viewing the course objectives, describing upcoming activities, and helping learners see the future advantages of the instruction. Introductory exercises early in the course can help establish the mental set. For example, an exercise titled “hopes and fears” allows participants the opportunity to express their learning goals and concerns. In this exercise, participants are instructed to write down their hopes (goals and desires) and fears (concerns and specific issues) individually or in </w:t>
      </w:r>
      <w:r w:rsidRPr="00B834DC">
        <w:lastRenderedPageBreak/>
        <w:t xml:space="preserve">small groups. The facilitator then uses this information to ensure that instructional objectives are on the mark and that the facilitator is sensitive to individual participants. </w:t>
      </w:r>
    </w:p>
    <w:p w14:paraId="119A7028" w14:textId="77777777" w:rsidR="00BB6970" w:rsidRPr="00B834DC" w:rsidRDefault="00BB6970" w:rsidP="00BB6970">
      <w:pPr>
        <w:pStyle w:val="ATABody"/>
      </w:pPr>
    </w:p>
    <w:p w14:paraId="119A7029" w14:textId="77777777" w:rsidR="00BB6970" w:rsidRPr="00B834DC" w:rsidRDefault="00BB6970" w:rsidP="00BB6970">
      <w:pPr>
        <w:pStyle w:val="ATABody"/>
      </w:pPr>
      <w:r w:rsidRPr="00B834DC">
        <w:t xml:space="preserve">Studies show that part of an adult’s preparation to learn is determining the benefits of the learning as well as the disadvantages of not learning. Therefore, the facilitator needs to develop an appeal, a need to know in the learners, to make a case for the value in their life performance of learning what the course offers. At a minimum, this case can be made through testimony from the experience of the facilitator or a successful practitioner. At the maximum, providing real or simulated experiences through which the learners experience the benefits of knowing and the costs of not knowing can make this case. </w:t>
      </w:r>
    </w:p>
    <w:p w14:paraId="119A702A" w14:textId="77777777" w:rsidR="00BB6970" w:rsidRPr="00B834DC" w:rsidRDefault="00BB6970" w:rsidP="00BB6970">
      <w:pPr>
        <w:pStyle w:val="ATAHeading4"/>
      </w:pPr>
      <w:bookmarkStart w:id="16" w:name="_Toc192907460"/>
      <w:r w:rsidRPr="00B834DC">
        <w:t>Principle 4. Respect</w:t>
      </w:r>
      <w:bookmarkEnd w:id="16"/>
      <w:r w:rsidRPr="00B834DC">
        <w:t xml:space="preserve"> </w:t>
      </w:r>
    </w:p>
    <w:p w14:paraId="119A702B" w14:textId="77777777" w:rsidR="00BB6970" w:rsidRPr="00B834DC" w:rsidRDefault="00BB6970" w:rsidP="00BB6970">
      <w:pPr>
        <w:pStyle w:val="ATABody"/>
      </w:pPr>
      <w:r w:rsidRPr="00B834DC">
        <w:t xml:space="preserve">The facilitator of adults must show deferential regard for the participant by acknowledging an adult learner’s experience and creating a climate in the learning setting that conveys respect. People are more open to learning if they feel respected. If they feel that they are being talked down to, patronized or otherwise denigrated, their energy is diverted from learning to dealing with those feelings. The following suggestions are offered as ways in which the facilitator can foster a comfortable, productive learning climate: </w:t>
      </w:r>
    </w:p>
    <w:p w14:paraId="119A702C" w14:textId="77777777" w:rsidR="00BB6970" w:rsidRPr="00B834DC" w:rsidRDefault="00BB6970" w:rsidP="00BB6970">
      <w:pPr>
        <w:pStyle w:val="ATABody"/>
      </w:pPr>
    </w:p>
    <w:p w14:paraId="119A702D" w14:textId="77777777" w:rsidR="00BB6970" w:rsidRPr="00B834DC" w:rsidRDefault="00BB6970" w:rsidP="00BB6970">
      <w:pPr>
        <w:pStyle w:val="ATABody"/>
        <w:numPr>
          <w:ilvl w:val="0"/>
          <w:numId w:val="2"/>
        </w:numPr>
      </w:pPr>
      <w:r w:rsidRPr="00B834DC">
        <w:t>Show respect for the participant’s individuality and experience</w:t>
      </w:r>
    </w:p>
    <w:p w14:paraId="119A702E" w14:textId="77777777" w:rsidR="00BB6970" w:rsidRPr="00B834DC" w:rsidRDefault="00BB6970" w:rsidP="00BB6970">
      <w:pPr>
        <w:pStyle w:val="ATABody"/>
        <w:numPr>
          <w:ilvl w:val="0"/>
          <w:numId w:val="2"/>
        </w:numPr>
      </w:pPr>
      <w:r w:rsidRPr="00B834DC">
        <w:t>Be sensitive to the language you use so that participants are not inadvertently offended</w:t>
      </w:r>
    </w:p>
    <w:p w14:paraId="119A702F" w14:textId="77777777" w:rsidR="00BB6970" w:rsidRPr="00B834DC" w:rsidRDefault="00BB6970" w:rsidP="00BB6970">
      <w:pPr>
        <w:pStyle w:val="ATABody"/>
        <w:numPr>
          <w:ilvl w:val="0"/>
          <w:numId w:val="2"/>
        </w:numPr>
      </w:pPr>
      <w:r w:rsidRPr="00B834DC">
        <w:t>Be open to different perspectives</w:t>
      </w:r>
    </w:p>
    <w:p w14:paraId="119A7030" w14:textId="77777777" w:rsidR="00BB6970" w:rsidRPr="00B834DC" w:rsidRDefault="00BB6970" w:rsidP="00BB6970">
      <w:pPr>
        <w:pStyle w:val="ATABody"/>
        <w:numPr>
          <w:ilvl w:val="0"/>
          <w:numId w:val="2"/>
        </w:numPr>
      </w:pPr>
      <w:r w:rsidRPr="00B834DC">
        <w:t>Adopt a caring attitude and show it</w:t>
      </w:r>
    </w:p>
    <w:p w14:paraId="119A7031" w14:textId="77777777" w:rsidR="00BB6970" w:rsidRPr="00B834DC" w:rsidRDefault="00BB6970" w:rsidP="00BB6970">
      <w:pPr>
        <w:pStyle w:val="ATABody"/>
        <w:numPr>
          <w:ilvl w:val="0"/>
          <w:numId w:val="2"/>
        </w:numPr>
      </w:pPr>
      <w:r w:rsidRPr="00B834DC">
        <w:t>Treat the participants as individuals rather than as a group of people who are all alike</w:t>
      </w:r>
    </w:p>
    <w:p w14:paraId="119A7032" w14:textId="77777777" w:rsidR="00BB6970" w:rsidRPr="00B834DC" w:rsidRDefault="00BB6970" w:rsidP="00BB6970">
      <w:pPr>
        <w:pStyle w:val="ATAHeading4"/>
      </w:pPr>
      <w:bookmarkStart w:id="17" w:name="_Toc192907461"/>
      <w:r w:rsidRPr="00B834DC">
        <w:t>Principle 5. Novel Styles</w:t>
      </w:r>
      <w:bookmarkEnd w:id="17"/>
    </w:p>
    <w:p w14:paraId="119A7033" w14:textId="77777777" w:rsidR="00BB6970" w:rsidRPr="00B834DC" w:rsidRDefault="00BB6970" w:rsidP="00BB6970">
      <w:pPr>
        <w:pStyle w:val="ATABody"/>
      </w:pPr>
      <w:r w:rsidRPr="00B834DC">
        <w:t xml:space="preserve">Novel styles are defined as different, unique learning styles and preferences. The facilitator must keep in mind that although adults have common characteristics as learners, they also have individual differences and preferences for various instructional methods. </w:t>
      </w:r>
    </w:p>
    <w:p w14:paraId="119A7034" w14:textId="77777777" w:rsidR="00BB6970" w:rsidRPr="00B834DC" w:rsidRDefault="00BB6970" w:rsidP="00BB6970">
      <w:pPr>
        <w:pStyle w:val="ATAHeading2"/>
        <w:ind w:left="360" w:hanging="360"/>
      </w:pPr>
      <w:bookmarkStart w:id="18" w:name="_Toc192907462"/>
      <w:r w:rsidRPr="00B834DC">
        <w:t xml:space="preserve">Job Aid: Communication Skills and Styles </w:t>
      </w:r>
      <w:r w:rsidRPr="00B834DC">
        <w:rPr>
          <w:vertAlign w:val="superscript"/>
        </w:rPr>
        <w:t>(2002 NVAA Facilitator’s Manual)</w:t>
      </w:r>
      <w:bookmarkEnd w:id="18"/>
    </w:p>
    <w:p w14:paraId="119A7035" w14:textId="77777777" w:rsidR="00BB6970" w:rsidRPr="00B834DC" w:rsidRDefault="00BB6970" w:rsidP="00BB6970">
      <w:pPr>
        <w:pStyle w:val="ATAHeading3"/>
      </w:pPr>
      <w:bookmarkStart w:id="19" w:name="_Toc192907463"/>
      <w:r w:rsidRPr="00B834DC">
        <w:t>Communication Skills</w:t>
      </w:r>
      <w:bookmarkEnd w:id="19"/>
    </w:p>
    <w:p w14:paraId="119A7036" w14:textId="77777777" w:rsidR="00BB6970" w:rsidRPr="00B834DC" w:rsidRDefault="00BB6970" w:rsidP="00BB6970">
      <w:pPr>
        <w:pStyle w:val="ATABody"/>
      </w:pPr>
      <w:r w:rsidRPr="00B834DC">
        <w:t>There are five theories related to the development of strong communication skills, as follows:</w:t>
      </w:r>
    </w:p>
    <w:p w14:paraId="119A7037" w14:textId="77777777" w:rsidR="00BB6970" w:rsidRPr="00B834DC" w:rsidRDefault="00BB6970" w:rsidP="00BB6970">
      <w:pPr>
        <w:pStyle w:val="ATABody"/>
      </w:pPr>
    </w:p>
    <w:p w14:paraId="119A7038" w14:textId="77777777" w:rsidR="00BB6970" w:rsidRPr="00B834DC" w:rsidRDefault="00BB6970" w:rsidP="00BB6970">
      <w:pPr>
        <w:pStyle w:val="ATABody"/>
        <w:numPr>
          <w:ilvl w:val="0"/>
          <w:numId w:val="2"/>
        </w:numPr>
      </w:pPr>
      <w:r w:rsidRPr="00B834DC">
        <w:t>Nobody is born a great communicator. Communication skills reflect a culmination of one’s life experiences as well as personal and professional interactions with others. One way to develop your communication skills is by modeling yourself after someone you admire as a communicator.</w:t>
      </w:r>
    </w:p>
    <w:p w14:paraId="119A7039" w14:textId="77777777" w:rsidR="00BB6970" w:rsidRPr="00B834DC" w:rsidRDefault="00BB6970" w:rsidP="00BB6970">
      <w:pPr>
        <w:pStyle w:val="ATABody"/>
        <w:numPr>
          <w:ilvl w:val="0"/>
          <w:numId w:val="2"/>
        </w:numPr>
      </w:pPr>
      <w:r w:rsidRPr="00B834DC">
        <w:t>Communication style is unique. Good presenters pick up ideas and tips from other presenters whose styles they admire, but personalize them to their own frame of reference.</w:t>
      </w:r>
    </w:p>
    <w:p w14:paraId="119A703A" w14:textId="77777777" w:rsidR="00BB6970" w:rsidRPr="00B834DC" w:rsidRDefault="00BB6970" w:rsidP="00BB6970">
      <w:pPr>
        <w:pStyle w:val="ATABody"/>
        <w:numPr>
          <w:ilvl w:val="0"/>
          <w:numId w:val="2"/>
        </w:numPr>
      </w:pPr>
      <w:r w:rsidRPr="00B834DC">
        <w:lastRenderedPageBreak/>
        <w:t>Communication equates to connection with the topics, the audience and the professions that are affected by the presentation. As presenter, your most essential tool is the ability to develop a bond of mutual trust and respect. This is accomplished through your mastery of the course content.</w:t>
      </w:r>
    </w:p>
    <w:p w14:paraId="119A703B" w14:textId="77777777" w:rsidR="00BB6970" w:rsidRPr="00B834DC" w:rsidRDefault="00BB6970" w:rsidP="00BB6970">
      <w:pPr>
        <w:pStyle w:val="ATABody"/>
        <w:numPr>
          <w:ilvl w:val="0"/>
          <w:numId w:val="2"/>
        </w:numPr>
      </w:pPr>
      <w:r w:rsidRPr="00B834DC">
        <w:t>The development of good communication skills takes time. It is a journey, not a destination.</w:t>
      </w:r>
    </w:p>
    <w:p w14:paraId="119A703C" w14:textId="77777777" w:rsidR="00BB6970" w:rsidRPr="00B834DC" w:rsidRDefault="00BB6970" w:rsidP="00BB6970">
      <w:pPr>
        <w:pStyle w:val="ATABody"/>
        <w:numPr>
          <w:ilvl w:val="0"/>
          <w:numId w:val="2"/>
        </w:numPr>
      </w:pPr>
      <w:r w:rsidRPr="00B834DC">
        <w:t>All presenters have strengths and weaknesses. The goal of all presenters should be to build upon their strengths and eliminate or mitigate their weaknesses through commitment and practice.</w:t>
      </w:r>
    </w:p>
    <w:p w14:paraId="119A703D" w14:textId="77777777" w:rsidR="00BB6970" w:rsidRPr="00B834DC" w:rsidRDefault="00BB6970" w:rsidP="00BB6970">
      <w:pPr>
        <w:pStyle w:val="ATAHeading3"/>
      </w:pPr>
      <w:bookmarkStart w:id="20" w:name="_Toc192907464"/>
      <w:r w:rsidRPr="00B834DC">
        <w:t>Communication Strengths</w:t>
      </w:r>
      <w:bookmarkEnd w:id="20"/>
    </w:p>
    <w:p w14:paraId="119A703E" w14:textId="77777777" w:rsidR="00BB6970" w:rsidRPr="00B834DC" w:rsidRDefault="00BB6970" w:rsidP="00BB6970">
      <w:pPr>
        <w:pStyle w:val="ATAHeading4"/>
      </w:pPr>
      <w:bookmarkStart w:id="21" w:name="_Toc192907465"/>
      <w:r w:rsidRPr="00B834DC">
        <w:t>Respect for the Audience</w:t>
      </w:r>
      <w:bookmarkEnd w:id="21"/>
      <w:r w:rsidRPr="00B834DC">
        <w:t xml:space="preserve"> </w:t>
      </w:r>
    </w:p>
    <w:p w14:paraId="119A703F" w14:textId="77777777" w:rsidR="00BB6970" w:rsidRPr="00B834DC" w:rsidRDefault="00BB6970" w:rsidP="00BB6970">
      <w:pPr>
        <w:pStyle w:val="ATABody"/>
      </w:pPr>
      <w:r w:rsidRPr="00B834DC">
        <w:t>While a facilitator is usually expected to bring a new and different level of expertise to the audience, it is critical to publicly recognize the audience’s knowledge and commitment to the topic. This type of recognition honors the richness and diversity of the audience’s experience. One way to do this is by asking participants about their experience with a particular method or process.</w:t>
      </w:r>
    </w:p>
    <w:p w14:paraId="119A7040" w14:textId="77777777" w:rsidR="00BB6970" w:rsidRPr="00B834DC" w:rsidRDefault="00BB6970" w:rsidP="00BB6970">
      <w:pPr>
        <w:pStyle w:val="ATAHeading4"/>
      </w:pPr>
      <w:bookmarkStart w:id="22" w:name="_Toc192907466"/>
      <w:r w:rsidRPr="00B834DC">
        <w:t>Orientation to the Physical Space</w:t>
      </w:r>
      <w:bookmarkEnd w:id="22"/>
      <w:r w:rsidRPr="00B834DC">
        <w:t xml:space="preserve"> </w:t>
      </w:r>
    </w:p>
    <w:p w14:paraId="119A7041" w14:textId="77777777" w:rsidR="00BB6970" w:rsidRPr="00B834DC" w:rsidRDefault="00BB6970" w:rsidP="00BB6970">
      <w:pPr>
        <w:pStyle w:val="ATABody"/>
      </w:pPr>
      <w:r w:rsidRPr="00B834DC">
        <w:t>Presenters should make time to “bond” with their physical environment. It is helpful to determine what volume of voice is needed to reach the back of the room, whether the facilitator can easily move around among the participants, etc. For example, periodically ask the participants if they can see and hear what is being presented.</w:t>
      </w:r>
    </w:p>
    <w:p w14:paraId="119A7042" w14:textId="77777777" w:rsidR="00BB6970" w:rsidRPr="00B834DC" w:rsidRDefault="00BB6970" w:rsidP="00BB6970">
      <w:pPr>
        <w:pStyle w:val="ATAHeading4"/>
      </w:pPr>
      <w:bookmarkStart w:id="23" w:name="_Toc192907467"/>
      <w:r w:rsidRPr="00B834DC">
        <w:t>Humility</w:t>
      </w:r>
      <w:bookmarkEnd w:id="23"/>
      <w:r w:rsidRPr="00B834DC">
        <w:t xml:space="preserve"> </w:t>
      </w:r>
    </w:p>
    <w:p w14:paraId="119A7043" w14:textId="77777777" w:rsidR="00BB6970" w:rsidRPr="00B834DC" w:rsidRDefault="00BB6970" w:rsidP="00BB6970">
      <w:pPr>
        <w:pStyle w:val="ATABody"/>
      </w:pPr>
      <w:r w:rsidRPr="00B834DC">
        <w:t>When a presenter is introduced, it is a good idea to offer background information about how one’s success came to be. An example: “I have never given a presentation without getting much in return. You are here to learn from me, yet the lessons I will gain from you . . . .”</w:t>
      </w:r>
    </w:p>
    <w:p w14:paraId="119A7044" w14:textId="77777777" w:rsidR="00BB6970" w:rsidRPr="00B834DC" w:rsidRDefault="00BB6970" w:rsidP="00BB6970">
      <w:pPr>
        <w:pStyle w:val="ATAHeading4"/>
      </w:pPr>
      <w:bookmarkStart w:id="24" w:name="_Toc192907468"/>
      <w:r w:rsidRPr="00B834DC">
        <w:t>Comfort with the Topic</w:t>
      </w:r>
      <w:bookmarkEnd w:id="24"/>
      <w:r w:rsidRPr="00B834DC">
        <w:t xml:space="preserve"> </w:t>
      </w:r>
    </w:p>
    <w:p w14:paraId="119A7045" w14:textId="77777777" w:rsidR="00BB6970" w:rsidRPr="00B834DC" w:rsidRDefault="00BB6970" w:rsidP="00BB6970">
      <w:pPr>
        <w:pStyle w:val="ATABody"/>
      </w:pPr>
      <w:r w:rsidRPr="00B834DC">
        <w:t>The adage “practice makes perfect” directly applies to communication skills and styles. A good presenter reaches a comfort zone only when he or she truly knows the topic and is able to convey it without having to read from notes or slides.</w:t>
      </w:r>
    </w:p>
    <w:p w14:paraId="119A7046" w14:textId="77777777" w:rsidR="00BB6970" w:rsidRPr="00B834DC" w:rsidRDefault="00BB6970" w:rsidP="00BB6970">
      <w:pPr>
        <w:pStyle w:val="ATAHeading4"/>
      </w:pPr>
      <w:bookmarkStart w:id="25" w:name="_Toc192907469"/>
      <w:r w:rsidRPr="00B834DC">
        <w:t>Rhythm</w:t>
      </w:r>
      <w:bookmarkEnd w:id="25"/>
      <w:r w:rsidRPr="00B834DC">
        <w:t xml:space="preserve"> </w:t>
      </w:r>
    </w:p>
    <w:p w14:paraId="119A7047" w14:textId="77777777" w:rsidR="00BB6970" w:rsidRPr="00B834DC" w:rsidRDefault="00BB6970" w:rsidP="00BB6970">
      <w:pPr>
        <w:pStyle w:val="ATABody"/>
      </w:pPr>
      <w:r w:rsidRPr="00B834DC">
        <w:t>In presentations, there is a time for quiet, a time for building up energy and a time for showing spirit and enthusiasm. Presentation rhythm must adapt itself to a presenter’s individual style and to the personality of the audience. For example, take a break when the participants need time to process information.</w:t>
      </w:r>
    </w:p>
    <w:p w14:paraId="119A7048" w14:textId="77777777" w:rsidR="00BB6970" w:rsidRPr="00B834DC" w:rsidRDefault="00BB6970" w:rsidP="00BB6970">
      <w:pPr>
        <w:pStyle w:val="ATAHeading4"/>
      </w:pPr>
      <w:bookmarkStart w:id="26" w:name="_Toc192907470"/>
      <w:r w:rsidRPr="00B834DC">
        <w:t>Engaging the Audience</w:t>
      </w:r>
      <w:bookmarkEnd w:id="26"/>
      <w:r w:rsidRPr="00B834DC">
        <w:t xml:space="preserve"> </w:t>
      </w:r>
    </w:p>
    <w:p w14:paraId="119A7049" w14:textId="77777777" w:rsidR="00BB6970" w:rsidRPr="00B834DC" w:rsidRDefault="00BB6970" w:rsidP="00BB6970">
      <w:pPr>
        <w:pStyle w:val="ATABody"/>
      </w:pPr>
      <w:r w:rsidRPr="00B834DC">
        <w:t xml:space="preserve">A presenter can be a distant icon or an active participant in the learning process. Strong communication skills require extensive interaction with the audience — asking questions, validating responses, physically moving around the participants, and engaging participants in interactive exercises that tap their knowledge and experience. </w:t>
      </w:r>
    </w:p>
    <w:p w14:paraId="119A704A" w14:textId="77777777" w:rsidR="00BB6970" w:rsidRPr="00B834DC" w:rsidRDefault="00BB6970" w:rsidP="00BB6970">
      <w:pPr>
        <w:pStyle w:val="ATAHeading4"/>
      </w:pPr>
      <w:bookmarkStart w:id="27" w:name="_Toc192907471"/>
      <w:r w:rsidRPr="00B834DC">
        <w:lastRenderedPageBreak/>
        <w:t>Eyes Wide Open</w:t>
      </w:r>
      <w:bookmarkEnd w:id="27"/>
      <w:r w:rsidRPr="00B834DC">
        <w:t xml:space="preserve"> </w:t>
      </w:r>
    </w:p>
    <w:p w14:paraId="119A704B" w14:textId="77777777" w:rsidR="00BB6970" w:rsidRPr="00B834DC" w:rsidRDefault="00BB6970" w:rsidP="00BB6970">
      <w:pPr>
        <w:pStyle w:val="ATABody"/>
      </w:pPr>
      <w:r w:rsidRPr="00B834DC">
        <w:t>Keeping an eye on participants and their reactions, levels of engagement, and lack of either is a critical tool for presenters. The body language of participants can be very telling as to how they are reacting to the material, and it is important to be aware of — and respond to — any nuances or reactions that may ultimately affect the quality of the training program.</w:t>
      </w:r>
    </w:p>
    <w:p w14:paraId="119A704C" w14:textId="77777777" w:rsidR="00BB6970" w:rsidRPr="00B834DC" w:rsidRDefault="00BB6970" w:rsidP="00BB6970">
      <w:pPr>
        <w:pStyle w:val="ATAHeading4"/>
      </w:pPr>
      <w:bookmarkStart w:id="28" w:name="_Toc192907472"/>
      <w:r w:rsidRPr="00B834DC">
        <w:t>Mixing it up</w:t>
      </w:r>
      <w:bookmarkEnd w:id="28"/>
      <w:r w:rsidRPr="00B834DC">
        <w:t xml:space="preserve"> </w:t>
      </w:r>
    </w:p>
    <w:p w14:paraId="119A704D" w14:textId="77777777" w:rsidR="00BB6970" w:rsidRPr="00B834DC" w:rsidRDefault="00BB6970" w:rsidP="00BB6970">
      <w:pPr>
        <w:pStyle w:val="ATABody"/>
      </w:pPr>
      <w:r w:rsidRPr="00B834DC">
        <w:t>A combination of presentation techniques and styles contributes to successful training programs. Use techniques such as questioning and discussion as well as activities to reinforce the learning and keep participants focused.</w:t>
      </w:r>
    </w:p>
    <w:p w14:paraId="119A704E" w14:textId="77777777" w:rsidR="00BB6970" w:rsidRPr="00B834DC" w:rsidRDefault="00BB6970" w:rsidP="00BB6970">
      <w:pPr>
        <w:pStyle w:val="ATAHeading3"/>
      </w:pPr>
      <w:bookmarkStart w:id="29" w:name="_Toc192907473"/>
      <w:r w:rsidRPr="00B834DC">
        <w:t>Communication Weaknesses</w:t>
      </w:r>
      <w:bookmarkEnd w:id="29"/>
    </w:p>
    <w:p w14:paraId="119A704F" w14:textId="77777777" w:rsidR="00BB6970" w:rsidRPr="00B834DC" w:rsidRDefault="00BB6970" w:rsidP="00BB6970">
      <w:pPr>
        <w:pStyle w:val="ATAHeading4"/>
      </w:pPr>
      <w:bookmarkStart w:id="30" w:name="_Toc192907474"/>
      <w:r w:rsidRPr="00B834DC">
        <w:t>It is “All about me”</w:t>
      </w:r>
      <w:bookmarkEnd w:id="30"/>
      <w:r w:rsidRPr="00B834DC">
        <w:t xml:space="preserve"> </w:t>
      </w:r>
    </w:p>
    <w:p w14:paraId="119A7050" w14:textId="77777777" w:rsidR="00BB6970" w:rsidRPr="00B834DC" w:rsidRDefault="00BB6970" w:rsidP="00BB6970">
      <w:pPr>
        <w:pStyle w:val="ATABody"/>
      </w:pPr>
      <w:r w:rsidRPr="00B834DC">
        <w:t>Perhaps the greatest communication weakness is for a presenter to be too self focused. The bottom line is: “It is not about the presenter; it is all about the audience.” Letting participants share their experiences helps keep the focus on their needs.</w:t>
      </w:r>
    </w:p>
    <w:p w14:paraId="119A7051" w14:textId="77777777" w:rsidR="00BB6970" w:rsidRPr="00B834DC" w:rsidRDefault="00BB6970" w:rsidP="00BB6970">
      <w:pPr>
        <w:pStyle w:val="ATAHeading4"/>
      </w:pPr>
      <w:bookmarkStart w:id="31" w:name="_Toc192907475"/>
      <w:r w:rsidRPr="00B834DC">
        <w:t>Knowledge without Experience</w:t>
      </w:r>
      <w:bookmarkEnd w:id="31"/>
    </w:p>
    <w:p w14:paraId="119A7052" w14:textId="77777777" w:rsidR="00BB6970" w:rsidRPr="00B834DC" w:rsidRDefault="00BB6970" w:rsidP="00BB6970">
      <w:pPr>
        <w:pStyle w:val="ATABody"/>
      </w:pPr>
      <w:r w:rsidRPr="00B834DC">
        <w:t>While presentation of information is vital to law enforcement professionals, it is critical to make the presentation alive with real-life stories and experiences. If the presenter has none to offer, it is likely that participants do. Therefore, it is important to engage participants in discussions.</w:t>
      </w:r>
    </w:p>
    <w:p w14:paraId="119A7053" w14:textId="77777777" w:rsidR="00BB6970" w:rsidRPr="00B834DC" w:rsidRDefault="00BB6970" w:rsidP="00BB6970">
      <w:pPr>
        <w:pStyle w:val="ATAHeading4"/>
      </w:pPr>
      <w:bookmarkStart w:id="32" w:name="_Toc192907476"/>
      <w:r w:rsidRPr="00B834DC">
        <w:t>Lack of preparation</w:t>
      </w:r>
      <w:bookmarkEnd w:id="32"/>
    </w:p>
    <w:p w14:paraId="119A7054" w14:textId="77777777" w:rsidR="00BB6970" w:rsidRPr="00B834DC" w:rsidRDefault="00BB6970" w:rsidP="00BB6970">
      <w:pPr>
        <w:pStyle w:val="ATABody"/>
      </w:pPr>
      <w:r w:rsidRPr="00B834DC">
        <w:t>Presenters who are unprepared can fool neither themselves nor their audience.</w:t>
      </w:r>
    </w:p>
    <w:p w14:paraId="119A7055" w14:textId="77777777" w:rsidR="00BB6970" w:rsidRPr="00B834DC" w:rsidRDefault="00BB6970" w:rsidP="00BB6970">
      <w:pPr>
        <w:pStyle w:val="ATAHeading2"/>
        <w:ind w:left="360" w:hanging="360"/>
      </w:pPr>
      <w:bookmarkStart w:id="33" w:name="_Toc192907477"/>
      <w:r w:rsidRPr="00B834DC">
        <w:t>Job Aid: Antiterrorism Assistance (ATA) Assessment Instruments</w:t>
      </w:r>
      <w:bookmarkEnd w:id="33"/>
    </w:p>
    <w:p w14:paraId="119A7056" w14:textId="77777777" w:rsidR="00BB6970" w:rsidRPr="00B834DC" w:rsidRDefault="00BB6970" w:rsidP="00BB6970">
      <w:pPr>
        <w:pStyle w:val="ATAHeading3"/>
      </w:pPr>
      <w:bookmarkStart w:id="34" w:name="_Toc192907478"/>
      <w:r w:rsidRPr="00B834DC">
        <w:t>Pre-/Post Knowledge Survey</w:t>
      </w:r>
      <w:bookmarkEnd w:id="34"/>
    </w:p>
    <w:p w14:paraId="119A7057" w14:textId="77777777" w:rsidR="00BB6970" w:rsidRPr="00B834DC" w:rsidRDefault="00BB6970" w:rsidP="00BB6970">
      <w:pPr>
        <w:pStyle w:val="ATABody"/>
      </w:pPr>
      <w:r w:rsidRPr="00B834DC">
        <w:t>We request that a pre-/post-test be given to gauge the aggregate learning acquired by the attendees. A test is given before the training starts and again when the training ends, and the difference is noted as a measurement of aggregate learning.</w:t>
      </w:r>
    </w:p>
    <w:p w14:paraId="119A7058" w14:textId="77777777" w:rsidR="00BB6970" w:rsidRPr="00B834DC" w:rsidRDefault="00BB6970" w:rsidP="00BB6970">
      <w:pPr>
        <w:pStyle w:val="ATAHeading3"/>
      </w:pPr>
      <w:bookmarkStart w:id="35" w:name="_Toc192907479"/>
      <w:r w:rsidRPr="00B834DC">
        <w:t>Skills Evaluations</w:t>
      </w:r>
      <w:bookmarkEnd w:id="35"/>
    </w:p>
    <w:p w14:paraId="119A7059" w14:textId="77777777" w:rsidR="00BB6970" w:rsidRPr="00B834DC" w:rsidRDefault="00BB6970" w:rsidP="00BB6970">
      <w:pPr>
        <w:pStyle w:val="ATABody"/>
      </w:pPr>
      <w:r w:rsidRPr="00B834DC">
        <w:t>Skills evaluations are built into the course and are designed to measure accomplishment of skills objectives. Instructions for conducting the evaluations are provided in the Facilitator Guide, and skills evaluation worksheets are also provided to ensure consistency of evaluation across all the course offerings.</w:t>
      </w:r>
    </w:p>
    <w:p w14:paraId="119A705A" w14:textId="77777777" w:rsidR="00BB6970" w:rsidRPr="00B834DC" w:rsidRDefault="00BB6970" w:rsidP="00BB6970">
      <w:pPr>
        <w:pStyle w:val="ATAHeading3"/>
      </w:pPr>
      <w:bookmarkStart w:id="36" w:name="_Toc192907480"/>
      <w:r w:rsidRPr="00B834DC">
        <w:t>End-of-Course Critique</w:t>
      </w:r>
      <w:bookmarkEnd w:id="36"/>
    </w:p>
    <w:p w14:paraId="119A705B" w14:textId="77777777" w:rsidR="00BB6970" w:rsidRPr="00B834DC" w:rsidRDefault="00BB6970" w:rsidP="00BB6970">
      <w:pPr>
        <w:pStyle w:val="ATABody"/>
      </w:pPr>
      <w:r w:rsidRPr="00B834DC">
        <w:t xml:space="preserve">We also request a “reaction evaluation,” which is a subjective questionnaire designed to capture each participant’s reaction to various aspects of the course including the quality of printed material and of the presentation, appropriateness of content, and the potential of using the training material for retraining within key law enforcement agencies represented in the class. Typically, a reaction evaluation correlates these opinions with the years of experience or specific position of the participants. This correlation helps us </w:t>
      </w:r>
      <w:r w:rsidRPr="00B834DC">
        <w:lastRenderedPageBreak/>
        <w:t>make informed decisions on the most appropriate target audience for the course. If the course is a pilot, ATA requests that the evaluations be given weekly. Otherwise, the evaluation can be given at the end of the course or as directed by ATA.</w:t>
      </w:r>
    </w:p>
    <w:p w14:paraId="119A705C" w14:textId="77777777" w:rsidR="00BB6970" w:rsidRPr="00B834DC" w:rsidRDefault="00BB6970" w:rsidP="00BB6970">
      <w:pPr>
        <w:pStyle w:val="ATAHeading3"/>
      </w:pPr>
      <w:bookmarkStart w:id="37" w:name="_Toc192907481"/>
      <w:r w:rsidRPr="00B834DC">
        <w:t>End-of-Course Report</w:t>
      </w:r>
      <w:bookmarkEnd w:id="37"/>
    </w:p>
    <w:p w14:paraId="119A705D" w14:textId="77777777" w:rsidR="00BB6970" w:rsidRPr="00B834DC" w:rsidRDefault="00BB6970" w:rsidP="00BB6970">
      <w:pPr>
        <w:pStyle w:val="ATABody"/>
      </w:pPr>
      <w:r w:rsidRPr="00B834DC">
        <w:t>Twenty days after the pilot and subsequent training, the lead facilitator will provide ATA with an End-of-Course (</w:t>
      </w:r>
      <w:smartTag w:uri="urn:schemas-microsoft-com:office:smarttags" w:element="stockticker">
        <w:r w:rsidRPr="00B834DC">
          <w:t>EOC</w:t>
        </w:r>
      </w:smartTag>
      <w:r w:rsidRPr="00B834DC">
        <w:t xml:space="preserve">) Report that will encompass the following components: </w:t>
      </w:r>
    </w:p>
    <w:p w14:paraId="119A705E" w14:textId="77777777" w:rsidR="00BB6970" w:rsidRPr="00B834DC" w:rsidRDefault="00BB6970" w:rsidP="00BB6970">
      <w:pPr>
        <w:pStyle w:val="ATABody"/>
      </w:pPr>
    </w:p>
    <w:p w14:paraId="119A705F" w14:textId="77777777" w:rsidR="00BB6970" w:rsidRPr="00B834DC" w:rsidRDefault="00BB6970" w:rsidP="00BB6970">
      <w:pPr>
        <w:pStyle w:val="ATABody"/>
        <w:numPr>
          <w:ilvl w:val="0"/>
          <w:numId w:val="3"/>
        </w:numPr>
      </w:pPr>
      <w:r w:rsidRPr="00B834DC">
        <w:t>Cover letter to include:</w:t>
      </w:r>
    </w:p>
    <w:p w14:paraId="119A7060" w14:textId="77777777" w:rsidR="00BB6970" w:rsidRPr="00B834DC" w:rsidRDefault="00BB6970" w:rsidP="00BB6970">
      <w:pPr>
        <w:pStyle w:val="ATABody"/>
        <w:numPr>
          <w:ilvl w:val="1"/>
          <w:numId w:val="1"/>
        </w:numPr>
      </w:pPr>
      <w:r w:rsidRPr="00B834DC">
        <w:t>Task Order number</w:t>
      </w:r>
    </w:p>
    <w:p w14:paraId="119A7061" w14:textId="77777777" w:rsidR="00BB6970" w:rsidRPr="00B834DC" w:rsidRDefault="00BB6970" w:rsidP="00BB6970">
      <w:pPr>
        <w:pStyle w:val="ATABody"/>
        <w:numPr>
          <w:ilvl w:val="1"/>
          <w:numId w:val="1"/>
        </w:numPr>
      </w:pPr>
      <w:r w:rsidRPr="00B834DC">
        <w:t>ATA number</w:t>
      </w:r>
    </w:p>
    <w:p w14:paraId="119A7062" w14:textId="77777777" w:rsidR="00BB6970" w:rsidRPr="00B834DC" w:rsidRDefault="00BB6970" w:rsidP="00BB6970">
      <w:pPr>
        <w:pStyle w:val="ATABody"/>
        <w:numPr>
          <w:ilvl w:val="1"/>
          <w:numId w:val="1"/>
        </w:numPr>
      </w:pPr>
      <w:r w:rsidRPr="00B834DC">
        <w:t>Delegation country and quantity</w:t>
      </w:r>
    </w:p>
    <w:p w14:paraId="119A7063" w14:textId="77777777" w:rsidR="00BB6970" w:rsidRPr="00B834DC" w:rsidRDefault="00BB6970" w:rsidP="00BB6970">
      <w:pPr>
        <w:pStyle w:val="ATABody"/>
        <w:numPr>
          <w:ilvl w:val="1"/>
          <w:numId w:val="1"/>
        </w:numPr>
      </w:pPr>
      <w:r w:rsidRPr="00B834DC">
        <w:t>Dates from and to</w:t>
      </w:r>
    </w:p>
    <w:p w14:paraId="119A7064" w14:textId="77777777" w:rsidR="00BB6970" w:rsidRPr="00B834DC" w:rsidRDefault="00BB6970" w:rsidP="00BB6970">
      <w:pPr>
        <w:pStyle w:val="ATABody"/>
        <w:numPr>
          <w:ilvl w:val="1"/>
          <w:numId w:val="1"/>
        </w:numPr>
      </w:pPr>
      <w:r w:rsidRPr="00B834DC">
        <w:t>Location of training delivered</w:t>
      </w:r>
    </w:p>
    <w:p w14:paraId="119A7065" w14:textId="77777777" w:rsidR="00BB6970" w:rsidRPr="00B834DC" w:rsidRDefault="00BB6970" w:rsidP="00BB6970">
      <w:pPr>
        <w:pStyle w:val="ATABody"/>
        <w:numPr>
          <w:ilvl w:val="1"/>
          <w:numId w:val="1"/>
        </w:numPr>
      </w:pPr>
      <w:r w:rsidRPr="00B834DC">
        <w:t>Name of course provided</w:t>
      </w:r>
    </w:p>
    <w:p w14:paraId="119A7066" w14:textId="77777777" w:rsidR="00BB6970" w:rsidRPr="00B834DC" w:rsidRDefault="00BB6970" w:rsidP="00BB6970">
      <w:pPr>
        <w:pStyle w:val="ATABody"/>
        <w:numPr>
          <w:ilvl w:val="0"/>
          <w:numId w:val="1"/>
        </w:numPr>
      </w:pPr>
      <w:r w:rsidRPr="00B834DC">
        <w:t>Report body to include (but not be limited to):</w:t>
      </w:r>
    </w:p>
    <w:p w14:paraId="119A7067" w14:textId="77777777" w:rsidR="00BB6970" w:rsidRPr="00B834DC" w:rsidRDefault="00BB6970" w:rsidP="00BB6970">
      <w:pPr>
        <w:pStyle w:val="ATABody"/>
        <w:numPr>
          <w:ilvl w:val="1"/>
          <w:numId w:val="1"/>
        </w:numPr>
      </w:pPr>
      <w:r w:rsidRPr="00B834DC">
        <w:t>Pre-/post-test statement</w:t>
      </w:r>
    </w:p>
    <w:p w14:paraId="119A7068" w14:textId="77777777" w:rsidR="00BB6970" w:rsidRPr="00B834DC" w:rsidRDefault="00BB6970" w:rsidP="00BB6970">
      <w:pPr>
        <w:pStyle w:val="ATABody"/>
        <w:numPr>
          <w:ilvl w:val="1"/>
          <w:numId w:val="1"/>
        </w:numPr>
      </w:pPr>
      <w:r w:rsidRPr="00B834DC">
        <w:t>Skills evaluation statement</w:t>
      </w:r>
    </w:p>
    <w:p w14:paraId="119A7069" w14:textId="77777777" w:rsidR="00BB6970" w:rsidRPr="00B834DC" w:rsidRDefault="00BB6970" w:rsidP="00BB6970">
      <w:pPr>
        <w:pStyle w:val="ATABody"/>
        <w:numPr>
          <w:ilvl w:val="1"/>
          <w:numId w:val="1"/>
        </w:numPr>
      </w:pPr>
      <w:r w:rsidRPr="00B834DC">
        <w:t>Participant critique statement</w:t>
      </w:r>
    </w:p>
    <w:p w14:paraId="119A706A" w14:textId="77777777" w:rsidR="00BB6970" w:rsidRPr="00B834DC" w:rsidRDefault="00BB6970" w:rsidP="00BB6970">
      <w:pPr>
        <w:pStyle w:val="ATABody"/>
        <w:numPr>
          <w:ilvl w:val="1"/>
          <w:numId w:val="1"/>
        </w:numPr>
      </w:pPr>
      <w:r w:rsidRPr="00B834DC">
        <w:t>Facilitator critique statement</w:t>
      </w:r>
    </w:p>
    <w:p w14:paraId="119A706B" w14:textId="77777777" w:rsidR="00BB6970" w:rsidRPr="00B834DC" w:rsidRDefault="00BB6970" w:rsidP="00BB6970">
      <w:pPr>
        <w:pStyle w:val="ATABody"/>
        <w:numPr>
          <w:ilvl w:val="1"/>
          <w:numId w:val="1"/>
        </w:numPr>
      </w:pPr>
      <w:r w:rsidRPr="00B834DC">
        <w:t>Issues, discussions and solutions</w:t>
      </w:r>
    </w:p>
    <w:p w14:paraId="119A706C" w14:textId="77777777" w:rsidR="00BB6970" w:rsidRPr="00B834DC" w:rsidRDefault="00BB6970" w:rsidP="00BB6970">
      <w:pPr>
        <w:pStyle w:val="ATABody"/>
        <w:numPr>
          <w:ilvl w:val="1"/>
          <w:numId w:val="1"/>
        </w:numPr>
      </w:pPr>
      <w:r w:rsidRPr="00B834DC">
        <w:t>Recommendations for equipment</w:t>
      </w:r>
    </w:p>
    <w:p w14:paraId="119A706D" w14:textId="77777777" w:rsidR="00BB6970" w:rsidRPr="00B834DC" w:rsidRDefault="00BB6970" w:rsidP="00BB6970">
      <w:pPr>
        <w:pStyle w:val="ATABody"/>
        <w:numPr>
          <w:ilvl w:val="0"/>
          <w:numId w:val="1"/>
        </w:numPr>
      </w:pPr>
      <w:r w:rsidRPr="00B834DC">
        <w:t>Pre-/Post-Test Summary (as applicable)</w:t>
      </w:r>
    </w:p>
    <w:p w14:paraId="119A706E" w14:textId="77777777" w:rsidR="00BB6970" w:rsidRPr="00B834DC" w:rsidRDefault="00BB6970" w:rsidP="00BB6970">
      <w:pPr>
        <w:pStyle w:val="ATABody"/>
        <w:numPr>
          <w:ilvl w:val="0"/>
          <w:numId w:val="1"/>
        </w:numPr>
      </w:pPr>
      <w:r w:rsidRPr="00B834DC">
        <w:t>Knowledge Survey (as applicable)</w:t>
      </w:r>
    </w:p>
    <w:p w14:paraId="119A706F" w14:textId="77777777" w:rsidR="00BB6970" w:rsidRPr="00B834DC" w:rsidRDefault="00BB6970" w:rsidP="00BB6970">
      <w:pPr>
        <w:pStyle w:val="ATABody"/>
        <w:numPr>
          <w:ilvl w:val="0"/>
          <w:numId w:val="1"/>
        </w:numPr>
      </w:pPr>
      <w:r w:rsidRPr="00B834DC">
        <w:t>Skills Evaluation Summary (as applicable)</w:t>
      </w:r>
    </w:p>
    <w:p w14:paraId="119A7070" w14:textId="77777777" w:rsidR="00BB6970" w:rsidRPr="00B834DC" w:rsidRDefault="00BB6970" w:rsidP="00BB6970">
      <w:pPr>
        <w:pStyle w:val="ATABody"/>
        <w:numPr>
          <w:ilvl w:val="0"/>
          <w:numId w:val="1"/>
        </w:numPr>
      </w:pPr>
      <w:r w:rsidRPr="00B834DC">
        <w:t>Participant Critique of Training Summary</w:t>
      </w:r>
    </w:p>
    <w:p w14:paraId="119A7071" w14:textId="77777777" w:rsidR="00BB6970" w:rsidRPr="00B834DC" w:rsidRDefault="00BB6970" w:rsidP="00BB6970">
      <w:pPr>
        <w:pStyle w:val="ATABody"/>
        <w:numPr>
          <w:ilvl w:val="0"/>
          <w:numId w:val="1"/>
        </w:numPr>
      </w:pPr>
      <w:r w:rsidRPr="00B834DC">
        <w:t>Facilitator Critique of Training Summary</w:t>
      </w:r>
    </w:p>
    <w:p w14:paraId="119A7072" w14:textId="77777777" w:rsidR="00BB6970" w:rsidRPr="00B834DC" w:rsidRDefault="00BB6970" w:rsidP="00BB6970">
      <w:pPr>
        <w:pStyle w:val="ATABody"/>
        <w:numPr>
          <w:ilvl w:val="0"/>
          <w:numId w:val="1"/>
        </w:numPr>
      </w:pPr>
      <w:r w:rsidRPr="00B834DC">
        <w:t>Equipment Recommendation List (as applicable)</w:t>
      </w:r>
    </w:p>
    <w:p w14:paraId="119A7073" w14:textId="77777777" w:rsidR="00BB6970" w:rsidRPr="00B834DC" w:rsidRDefault="00BB6970" w:rsidP="00BB6970">
      <w:pPr>
        <w:pStyle w:val="ATABody"/>
        <w:numPr>
          <w:ilvl w:val="0"/>
          <w:numId w:val="1"/>
        </w:numPr>
      </w:pPr>
      <w:r w:rsidRPr="00B834DC">
        <w:t>Participant Roster w/photo</w:t>
      </w:r>
    </w:p>
    <w:p w14:paraId="119A7074" w14:textId="77777777" w:rsidR="00BB6970" w:rsidRPr="00B834DC" w:rsidRDefault="00BB6970" w:rsidP="00BB6970">
      <w:pPr>
        <w:pStyle w:val="ATABody"/>
        <w:numPr>
          <w:ilvl w:val="0"/>
          <w:numId w:val="1"/>
        </w:numPr>
      </w:pPr>
      <w:r w:rsidRPr="00B834DC">
        <w:t>Participant Contact Sheet</w:t>
      </w:r>
    </w:p>
    <w:p w14:paraId="119A7075" w14:textId="77777777" w:rsidR="00BB6970" w:rsidRPr="00B834DC" w:rsidRDefault="00BB6970" w:rsidP="00BB6970">
      <w:pPr>
        <w:pStyle w:val="ATABody"/>
      </w:pPr>
    </w:p>
    <w:p w14:paraId="119A7076" w14:textId="77777777" w:rsidR="00BB6970" w:rsidRPr="00B834DC" w:rsidRDefault="00BB6970" w:rsidP="00BB6970">
      <w:pPr>
        <w:pStyle w:val="ATABody"/>
      </w:pPr>
      <w:r w:rsidRPr="00B834DC">
        <w:t>All hardcopy documents such as critiques, pre-/post-tests and skills evaluation forms will be scanned into “PDF” documents and provided along with items 1 through 10 documents on a CD. One hardcopy document of items 1 through 10 will be provided in addition to the CD. ATA will provide blank facilitator and participant critique forms.</w:t>
      </w:r>
    </w:p>
    <w:p w14:paraId="119A7077" w14:textId="77777777" w:rsidR="00BB6970" w:rsidRPr="00B834DC" w:rsidRDefault="00BB6970" w:rsidP="00BB6970">
      <w:pPr>
        <w:pStyle w:val="ATAHeading2"/>
        <w:ind w:left="360" w:hanging="360"/>
      </w:pPr>
      <w:bookmarkStart w:id="38" w:name="_Toc192907482"/>
      <w:r w:rsidRPr="00B834DC">
        <w:t>ATA Course Development Model</w:t>
      </w:r>
      <w:bookmarkEnd w:id="38"/>
    </w:p>
    <w:p w14:paraId="119A7078" w14:textId="77777777" w:rsidR="00BB6970" w:rsidRPr="00B834DC" w:rsidRDefault="00BB6970" w:rsidP="00BB6970">
      <w:pPr>
        <w:pStyle w:val="ATABody"/>
      </w:pPr>
      <w:r w:rsidRPr="00B834DC">
        <w:t>The course development model is based on adult learning principles and focuses on learning activities as opposed to lecturing and slide presentations. Course developers are provided this model for the development of learning activities.</w:t>
      </w:r>
    </w:p>
    <w:p w14:paraId="119A7079" w14:textId="77777777" w:rsidR="00BB6970" w:rsidRPr="00B834DC" w:rsidRDefault="00BB6970" w:rsidP="00BB6970">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418"/>
      </w:tblGrid>
      <w:tr w:rsidR="00BB6970" w:rsidRPr="00B834DC" w14:paraId="119A707C" w14:textId="77777777" w:rsidTr="00F34437">
        <w:trPr>
          <w:cantSplit/>
          <w:tblHeader/>
        </w:trPr>
        <w:tc>
          <w:tcPr>
            <w:tcW w:w="3438" w:type="dxa"/>
            <w:tcBorders>
              <w:right w:val="single" w:sz="4" w:space="0" w:color="FFFFFF"/>
            </w:tcBorders>
            <w:shd w:val="clear" w:color="auto" w:fill="000000"/>
          </w:tcPr>
          <w:p w14:paraId="119A707A" w14:textId="77777777" w:rsidR="00BB6970" w:rsidRPr="00B834DC" w:rsidRDefault="00BB6970" w:rsidP="00BB6970">
            <w:pPr>
              <w:pStyle w:val="ATABody"/>
              <w:rPr>
                <w:b/>
              </w:rPr>
            </w:pPr>
            <w:r w:rsidRPr="00B834DC">
              <w:rPr>
                <w:b/>
              </w:rPr>
              <w:t>Criteria: Learning activities should be…</w:t>
            </w:r>
          </w:p>
        </w:tc>
        <w:tc>
          <w:tcPr>
            <w:tcW w:w="5418" w:type="dxa"/>
            <w:tcBorders>
              <w:left w:val="single" w:sz="4" w:space="0" w:color="FFFFFF"/>
            </w:tcBorders>
            <w:shd w:val="clear" w:color="auto" w:fill="000000"/>
          </w:tcPr>
          <w:p w14:paraId="119A707B" w14:textId="77777777" w:rsidR="00BB6970" w:rsidRPr="00B834DC" w:rsidRDefault="00BB6970" w:rsidP="00BB6970">
            <w:pPr>
              <w:pStyle w:val="ATABody"/>
              <w:rPr>
                <w:b/>
              </w:rPr>
            </w:pPr>
            <w:r w:rsidRPr="00B834DC">
              <w:rPr>
                <w:b/>
              </w:rPr>
              <w:t>Explanation</w:t>
            </w:r>
          </w:p>
        </w:tc>
      </w:tr>
      <w:tr w:rsidR="00BB6970" w:rsidRPr="00B834DC" w14:paraId="119A707F" w14:textId="77777777" w:rsidTr="00F34437">
        <w:trPr>
          <w:cantSplit/>
        </w:trPr>
        <w:tc>
          <w:tcPr>
            <w:tcW w:w="3438" w:type="dxa"/>
          </w:tcPr>
          <w:p w14:paraId="119A707D" w14:textId="77777777" w:rsidR="00BB6970" w:rsidRPr="00B834DC" w:rsidRDefault="00BB6970" w:rsidP="00BB6970">
            <w:pPr>
              <w:pStyle w:val="ATABody"/>
            </w:pPr>
            <w:r w:rsidRPr="00B834DC">
              <w:t xml:space="preserve">Built upon identified learning objectives  </w:t>
            </w:r>
          </w:p>
        </w:tc>
        <w:tc>
          <w:tcPr>
            <w:tcW w:w="5418" w:type="dxa"/>
          </w:tcPr>
          <w:p w14:paraId="119A707E" w14:textId="77777777" w:rsidR="00BB6970" w:rsidRPr="00B834DC" w:rsidRDefault="00BB6970" w:rsidP="00BB6970">
            <w:pPr>
              <w:pStyle w:val="ATABody"/>
            </w:pPr>
            <w:r w:rsidRPr="00B834DC">
              <w:t>Activities should correspond to identified learning objectives.</w:t>
            </w:r>
          </w:p>
        </w:tc>
      </w:tr>
      <w:tr w:rsidR="00BB6970" w:rsidRPr="00B834DC" w14:paraId="119A7082" w14:textId="77777777" w:rsidTr="00F34437">
        <w:trPr>
          <w:cantSplit/>
        </w:trPr>
        <w:tc>
          <w:tcPr>
            <w:tcW w:w="3438" w:type="dxa"/>
          </w:tcPr>
          <w:p w14:paraId="119A7080" w14:textId="77777777" w:rsidR="00BB6970" w:rsidRPr="00B834DC" w:rsidRDefault="00BB6970" w:rsidP="00BB6970">
            <w:pPr>
              <w:pStyle w:val="ATABody"/>
            </w:pPr>
            <w:r w:rsidRPr="00B834DC">
              <w:lastRenderedPageBreak/>
              <w:t>Developed emphasizing active participation</w:t>
            </w:r>
          </w:p>
        </w:tc>
        <w:tc>
          <w:tcPr>
            <w:tcW w:w="5418" w:type="dxa"/>
          </w:tcPr>
          <w:p w14:paraId="119A7081" w14:textId="77777777" w:rsidR="00BB6970" w:rsidRPr="00B834DC" w:rsidRDefault="00BB6970" w:rsidP="00BB6970">
            <w:pPr>
              <w:pStyle w:val="ATABody"/>
            </w:pPr>
            <w:r w:rsidRPr="00B834DC">
              <w:t xml:space="preserve">Learning content should emphasize hands-on activities and minimize lecturing. Curriculum developers should strive to include one activity for each 30 minutes of instruction. </w:t>
            </w:r>
          </w:p>
        </w:tc>
      </w:tr>
      <w:tr w:rsidR="00BB6970" w:rsidRPr="00B834DC" w14:paraId="119A7089" w14:textId="77777777" w:rsidTr="00F34437">
        <w:trPr>
          <w:cantSplit/>
        </w:trPr>
        <w:tc>
          <w:tcPr>
            <w:tcW w:w="3438" w:type="dxa"/>
          </w:tcPr>
          <w:p w14:paraId="119A7083" w14:textId="77777777" w:rsidR="00BB6970" w:rsidRPr="00B834DC" w:rsidRDefault="00BB6970" w:rsidP="00BB6970">
            <w:pPr>
              <w:pStyle w:val="ATABody"/>
            </w:pPr>
            <w:r w:rsidRPr="00B834DC">
              <w:t>Developed to support different learning preferences</w:t>
            </w:r>
          </w:p>
        </w:tc>
        <w:tc>
          <w:tcPr>
            <w:tcW w:w="5418" w:type="dxa"/>
          </w:tcPr>
          <w:p w14:paraId="119A7084" w14:textId="77777777" w:rsidR="00BB6970" w:rsidRPr="00B834DC" w:rsidRDefault="00BB6970" w:rsidP="00BB6970">
            <w:pPr>
              <w:pStyle w:val="ATABody"/>
            </w:pPr>
            <w:r w:rsidRPr="00B834DC">
              <w:t xml:space="preserve">Activities should be varied and include elements to support auditory, visual and kinesthetic learners. </w:t>
            </w:r>
          </w:p>
          <w:p w14:paraId="119A7085" w14:textId="77777777" w:rsidR="00BB6970" w:rsidRPr="00B834DC" w:rsidRDefault="00BB6970" w:rsidP="00BB6970">
            <w:pPr>
              <w:pStyle w:val="ATABody"/>
            </w:pPr>
          </w:p>
          <w:p w14:paraId="119A7086" w14:textId="77777777" w:rsidR="00BB6970" w:rsidRPr="00B834DC" w:rsidRDefault="00BB6970" w:rsidP="00BB6970">
            <w:pPr>
              <w:pStyle w:val="ATAtablebullet1"/>
            </w:pPr>
            <w:r w:rsidRPr="00B834DC">
              <w:t>Auditory learners benefit from activities that include brainstorming, discussion and debriefings</w:t>
            </w:r>
          </w:p>
          <w:p w14:paraId="119A7087" w14:textId="77777777" w:rsidR="00BB6970" w:rsidRPr="00B834DC" w:rsidRDefault="00BB6970" w:rsidP="00BB6970">
            <w:pPr>
              <w:pStyle w:val="ATAtablebullet1"/>
            </w:pPr>
            <w:r w:rsidRPr="00B834DC">
              <w:t>Visual learners benefit from activities that include developing visual aids such as graphs, diagrams and flipcharts</w:t>
            </w:r>
          </w:p>
          <w:p w14:paraId="119A7088" w14:textId="77777777" w:rsidR="00BB6970" w:rsidRPr="00B834DC" w:rsidRDefault="00BB6970" w:rsidP="00BB6970">
            <w:pPr>
              <w:pStyle w:val="ATAtablebullet1"/>
            </w:pPr>
            <w:r w:rsidRPr="00B834DC">
              <w:t>Kinesthetic learners benefit from activities that are hands-on, such as role-playing and demonstrations</w:t>
            </w:r>
          </w:p>
        </w:tc>
      </w:tr>
      <w:tr w:rsidR="00BB6970" w:rsidRPr="00B834DC" w14:paraId="119A708C" w14:textId="77777777" w:rsidTr="00F34437">
        <w:trPr>
          <w:cantSplit/>
        </w:trPr>
        <w:tc>
          <w:tcPr>
            <w:tcW w:w="3438" w:type="dxa"/>
          </w:tcPr>
          <w:p w14:paraId="119A708A" w14:textId="77777777" w:rsidR="00BB6970" w:rsidRPr="00B834DC" w:rsidRDefault="00BB6970" w:rsidP="00BB6970">
            <w:pPr>
              <w:pStyle w:val="ATABody"/>
            </w:pPr>
            <w:r w:rsidRPr="00B834DC">
              <w:t>Relevant and based on direct, concrete experiences that the learner can apply in real work</w:t>
            </w:r>
          </w:p>
        </w:tc>
        <w:tc>
          <w:tcPr>
            <w:tcW w:w="5418" w:type="dxa"/>
          </w:tcPr>
          <w:p w14:paraId="119A708B" w14:textId="77777777" w:rsidR="00BB6970" w:rsidRPr="00B834DC" w:rsidRDefault="00BB6970" w:rsidP="00BB6970">
            <w:pPr>
              <w:pStyle w:val="ATABody"/>
            </w:pPr>
            <w:r w:rsidRPr="00B834DC">
              <w:t xml:space="preserve">Activities need to be based on relevant and realistic work experiences. </w:t>
            </w:r>
          </w:p>
        </w:tc>
      </w:tr>
      <w:tr w:rsidR="00BB6970" w:rsidRPr="00B834DC" w14:paraId="119A708F" w14:textId="77777777" w:rsidTr="00F34437">
        <w:trPr>
          <w:cantSplit/>
        </w:trPr>
        <w:tc>
          <w:tcPr>
            <w:tcW w:w="3438" w:type="dxa"/>
          </w:tcPr>
          <w:p w14:paraId="119A708D" w14:textId="77777777" w:rsidR="00BB6970" w:rsidRPr="00B834DC" w:rsidRDefault="00BB6970" w:rsidP="00BB6970">
            <w:pPr>
              <w:pStyle w:val="ATABody"/>
            </w:pPr>
            <w:r w:rsidRPr="00B834DC">
              <w:t>Problem centered rather than content centered</w:t>
            </w:r>
          </w:p>
        </w:tc>
        <w:tc>
          <w:tcPr>
            <w:tcW w:w="5418" w:type="dxa"/>
          </w:tcPr>
          <w:p w14:paraId="119A708E" w14:textId="77777777" w:rsidR="00BB6970" w:rsidRPr="00B834DC" w:rsidRDefault="00BB6970" w:rsidP="00BB6970">
            <w:pPr>
              <w:pStyle w:val="ATABody"/>
            </w:pPr>
            <w:r w:rsidRPr="00B834DC">
              <w:t xml:space="preserve">Learning content should focus as much as possible on case studies and problem scenarios. </w:t>
            </w:r>
          </w:p>
        </w:tc>
      </w:tr>
      <w:tr w:rsidR="00BB6970" w:rsidRPr="00B834DC" w14:paraId="119A7092" w14:textId="77777777" w:rsidTr="00F34437">
        <w:trPr>
          <w:cantSplit/>
        </w:trPr>
        <w:tc>
          <w:tcPr>
            <w:tcW w:w="3438" w:type="dxa"/>
          </w:tcPr>
          <w:p w14:paraId="119A7090" w14:textId="77777777" w:rsidR="00BB6970" w:rsidRPr="00B834DC" w:rsidRDefault="00BB6970" w:rsidP="00BB6970">
            <w:pPr>
              <w:pStyle w:val="ATABody"/>
            </w:pPr>
            <w:r w:rsidRPr="00B834DC">
              <w:t>Collaborative (facilitator-to-learner and learner-to-learner) rather than authority oriented</w:t>
            </w:r>
          </w:p>
        </w:tc>
        <w:tc>
          <w:tcPr>
            <w:tcW w:w="5418" w:type="dxa"/>
          </w:tcPr>
          <w:p w14:paraId="119A7091" w14:textId="77777777" w:rsidR="00BB6970" w:rsidRPr="00B834DC" w:rsidRDefault="00BB6970" w:rsidP="00BB6970">
            <w:pPr>
              <w:pStyle w:val="ATABody"/>
            </w:pPr>
            <w:r w:rsidRPr="00B834DC">
              <w:t xml:space="preserve">Learning content should be based on shared experiences from facilitators and other learners. Learning should provide an opportunity for participants to work together to share their ideas, experiences and expertise. </w:t>
            </w:r>
          </w:p>
        </w:tc>
      </w:tr>
      <w:tr w:rsidR="00BB6970" w:rsidRPr="00B834DC" w14:paraId="119A7095" w14:textId="77777777" w:rsidTr="00F34437">
        <w:trPr>
          <w:cantSplit/>
        </w:trPr>
        <w:tc>
          <w:tcPr>
            <w:tcW w:w="3438" w:type="dxa"/>
          </w:tcPr>
          <w:p w14:paraId="119A7093" w14:textId="77777777" w:rsidR="00BB6970" w:rsidRPr="00B834DC" w:rsidRDefault="00BB6970" w:rsidP="00BB6970">
            <w:pPr>
              <w:pStyle w:val="ATABody"/>
            </w:pPr>
            <w:r w:rsidRPr="00B834DC">
              <w:t>Based on clearly articulated and clarified expectations (facilitators’ and participants’)</w:t>
            </w:r>
          </w:p>
        </w:tc>
        <w:tc>
          <w:tcPr>
            <w:tcW w:w="5418" w:type="dxa"/>
          </w:tcPr>
          <w:p w14:paraId="119A7094" w14:textId="77777777" w:rsidR="00BB6970" w:rsidRPr="00B834DC" w:rsidRDefault="00BB6970" w:rsidP="00BB6970">
            <w:pPr>
              <w:pStyle w:val="ATABody"/>
            </w:pPr>
            <w:r w:rsidRPr="00B834DC">
              <w:t xml:space="preserve">Activity descriptions should clearly identify what is expected of the facilitators and the participants, step by step. </w:t>
            </w:r>
          </w:p>
        </w:tc>
      </w:tr>
    </w:tbl>
    <w:p w14:paraId="119A7096" w14:textId="77777777" w:rsidR="00BB6970" w:rsidRPr="00B834DC" w:rsidRDefault="00BB6970" w:rsidP="00BB6970">
      <w:pPr>
        <w:pStyle w:val="ATAHeading2"/>
        <w:ind w:left="360" w:hanging="360"/>
      </w:pPr>
      <w:bookmarkStart w:id="39" w:name="_Toc192907483"/>
      <w:r w:rsidRPr="00B834DC">
        <w:t>Facilitating Small-Group Activities</w:t>
      </w:r>
      <w:bookmarkEnd w:id="39"/>
    </w:p>
    <w:p w14:paraId="119A7097" w14:textId="77777777" w:rsidR="00BB6970" w:rsidRPr="00B834DC" w:rsidRDefault="00BB6970" w:rsidP="00BB6970">
      <w:pPr>
        <w:pStyle w:val="ATABody"/>
      </w:pPr>
      <w:r w:rsidRPr="00B834DC">
        <w:t xml:space="preserve">As indicated earlier, adults need to participate in small-group activities to move beyond understanding to application, analysis, synthesis and evaluation. This section of the guide is meant to provide general instructions for each breakout group facilitator. </w:t>
      </w:r>
    </w:p>
    <w:p w14:paraId="119A7098" w14:textId="77777777" w:rsidR="00BB6970" w:rsidRPr="00B834DC" w:rsidRDefault="00BB6970" w:rsidP="00BB6970">
      <w:pPr>
        <w:pStyle w:val="ATABody"/>
      </w:pPr>
    </w:p>
    <w:p w14:paraId="119A7099" w14:textId="77777777" w:rsidR="00BB6970" w:rsidRPr="00B834DC" w:rsidRDefault="00BB6970" w:rsidP="00BB6970">
      <w:pPr>
        <w:pStyle w:val="ATABody"/>
      </w:pPr>
      <w:r w:rsidRPr="00B834DC">
        <w:t xml:space="preserve">As a facilitator, you must simultaneously establish yourself as a group leader while you function as a neutral participant. Group members tend to ask the facilitator questions, and facilitators often want to offer their opinion. If a group member poses a question to you, toss it back and let the members generate a response. </w:t>
      </w:r>
    </w:p>
    <w:p w14:paraId="119A709A" w14:textId="77777777" w:rsidR="00BB6970" w:rsidRPr="00B834DC" w:rsidRDefault="00BB6970" w:rsidP="00BB6970">
      <w:pPr>
        <w:pStyle w:val="ATABody"/>
      </w:pPr>
    </w:p>
    <w:p w14:paraId="119A709B" w14:textId="77777777" w:rsidR="00BB6970" w:rsidRPr="00B834DC" w:rsidRDefault="00BB6970" w:rsidP="00BB6970">
      <w:pPr>
        <w:pStyle w:val="ATABody"/>
      </w:pPr>
      <w:r w:rsidRPr="00B834DC">
        <w:t xml:space="preserve">Two fundamental elements are involved in facilitating a group session — process and content. The first step is to identify and determine the outcomes you want to achieve. The second step is to construct a process (procedure) that will methodically and accurately obtain the content from the group. Therefore, when facilitating a group session, your </w:t>
      </w:r>
      <w:r w:rsidRPr="00B834DC">
        <w:lastRenderedPageBreak/>
        <w:t xml:space="preserve">primary focus is to successfully guide the group through the process, and the participants will provide the content. </w:t>
      </w:r>
    </w:p>
    <w:p w14:paraId="119A709C" w14:textId="77777777" w:rsidR="00BB6970" w:rsidRPr="00B834DC" w:rsidRDefault="00BB6970" w:rsidP="00BB6970">
      <w:pPr>
        <w:pStyle w:val="ATAHeading3"/>
      </w:pPr>
      <w:bookmarkStart w:id="40" w:name="_Toc192907484"/>
      <w:r w:rsidRPr="00B834DC">
        <w:t>Rules for Facilitating Small-Group Activities</w:t>
      </w:r>
      <w:bookmarkEnd w:id="40"/>
    </w:p>
    <w:p w14:paraId="119A709D" w14:textId="77777777" w:rsidR="00BB6970" w:rsidRPr="00B834DC" w:rsidRDefault="00BB6970" w:rsidP="00BB6970">
      <w:pPr>
        <w:pStyle w:val="ATABody"/>
      </w:pPr>
    </w:p>
    <w:p w14:paraId="119A709E" w14:textId="77777777" w:rsidR="00BB6970" w:rsidRPr="00B834DC" w:rsidRDefault="00BB6970" w:rsidP="00BB6970">
      <w:pPr>
        <w:pStyle w:val="ATABody"/>
        <w:numPr>
          <w:ilvl w:val="0"/>
          <w:numId w:val="2"/>
        </w:numPr>
      </w:pPr>
      <w:r w:rsidRPr="00B834DC">
        <w:t>Remain neutral</w:t>
      </w:r>
    </w:p>
    <w:p w14:paraId="119A709F" w14:textId="77777777" w:rsidR="00BB6970" w:rsidRPr="00B834DC" w:rsidRDefault="00BB6970" w:rsidP="00BB6970">
      <w:pPr>
        <w:pStyle w:val="ATABody"/>
        <w:numPr>
          <w:ilvl w:val="0"/>
          <w:numId w:val="2"/>
        </w:numPr>
      </w:pPr>
      <w:r w:rsidRPr="00B834DC">
        <w:t>Be enthusiastic, energetic and positive</w:t>
      </w:r>
    </w:p>
    <w:p w14:paraId="119A70A0" w14:textId="77777777" w:rsidR="00BB6970" w:rsidRPr="00B834DC" w:rsidRDefault="00BB6970" w:rsidP="00BB6970">
      <w:pPr>
        <w:pStyle w:val="ATABody"/>
        <w:numPr>
          <w:ilvl w:val="0"/>
          <w:numId w:val="2"/>
        </w:numPr>
      </w:pPr>
      <w:r w:rsidRPr="00B834DC">
        <w:t>Keep the participants thinking</w:t>
      </w:r>
    </w:p>
    <w:p w14:paraId="119A70A1" w14:textId="77777777" w:rsidR="00BB6970" w:rsidRPr="00B834DC" w:rsidRDefault="00BB6970" w:rsidP="00BB6970">
      <w:pPr>
        <w:pStyle w:val="ATABody"/>
        <w:numPr>
          <w:ilvl w:val="0"/>
          <w:numId w:val="2"/>
        </w:numPr>
      </w:pPr>
      <w:r w:rsidRPr="00B834DC">
        <w:t>Move around the room and maintain good eye contact with a participant when he or she is speaking</w:t>
      </w:r>
    </w:p>
    <w:p w14:paraId="119A70A2" w14:textId="77777777" w:rsidR="00BB6970" w:rsidRPr="00B834DC" w:rsidRDefault="00BB6970" w:rsidP="00BB6970">
      <w:pPr>
        <w:pStyle w:val="ATABody"/>
        <w:numPr>
          <w:ilvl w:val="0"/>
          <w:numId w:val="2"/>
        </w:numPr>
      </w:pPr>
      <w:r w:rsidRPr="00B834DC">
        <w:t>Remember to always compliment a participant’s idea or suggestion</w:t>
      </w:r>
    </w:p>
    <w:p w14:paraId="119A70A3" w14:textId="77777777" w:rsidR="00BB6970" w:rsidRPr="00B834DC" w:rsidRDefault="00BB6970" w:rsidP="00BB6970">
      <w:pPr>
        <w:pStyle w:val="ATABody"/>
        <w:numPr>
          <w:ilvl w:val="0"/>
          <w:numId w:val="2"/>
        </w:numPr>
      </w:pPr>
      <w:r w:rsidRPr="00B834DC">
        <w:t>To avoid offending a participant, refer to the ground rules (listed below)</w:t>
      </w:r>
    </w:p>
    <w:p w14:paraId="119A70A4" w14:textId="77777777" w:rsidR="00BB6970" w:rsidRPr="00B834DC" w:rsidRDefault="00BB6970" w:rsidP="00BB6970">
      <w:pPr>
        <w:pStyle w:val="ATABody"/>
        <w:numPr>
          <w:ilvl w:val="0"/>
          <w:numId w:val="2"/>
        </w:numPr>
      </w:pPr>
      <w:r w:rsidRPr="00B834DC">
        <w:t>Refer all questions back to the group as a whole and let them answer the questions</w:t>
      </w:r>
    </w:p>
    <w:p w14:paraId="119A70A5" w14:textId="77777777" w:rsidR="00BB6970" w:rsidRPr="00B834DC" w:rsidRDefault="00BB6970" w:rsidP="00BB6970">
      <w:pPr>
        <w:pStyle w:val="ATABody"/>
        <w:numPr>
          <w:ilvl w:val="0"/>
          <w:numId w:val="2"/>
        </w:numPr>
      </w:pPr>
      <w:r w:rsidRPr="00B834DC">
        <w:t>Never put a participant on the spot</w:t>
      </w:r>
    </w:p>
    <w:p w14:paraId="119A70A6" w14:textId="77777777" w:rsidR="00BB6970" w:rsidRPr="00B834DC" w:rsidRDefault="00BB6970" w:rsidP="00BB6970">
      <w:pPr>
        <w:pStyle w:val="ATABody"/>
        <w:numPr>
          <w:ilvl w:val="0"/>
          <w:numId w:val="2"/>
        </w:numPr>
      </w:pPr>
      <w:r w:rsidRPr="00B834DC">
        <w:t>Strive to have the participants think of you as a leader</w:t>
      </w:r>
    </w:p>
    <w:p w14:paraId="119A70A7" w14:textId="77777777" w:rsidR="00BB6970" w:rsidRPr="00B834DC" w:rsidRDefault="00BB6970" w:rsidP="00BB6970">
      <w:pPr>
        <w:pStyle w:val="ATABody"/>
        <w:numPr>
          <w:ilvl w:val="0"/>
          <w:numId w:val="2"/>
        </w:numPr>
      </w:pPr>
      <w:r w:rsidRPr="00B834DC">
        <w:t>If you get stuck or the participants get hostile, take a short break; this will allow you to get yourself adjusted and back on track</w:t>
      </w:r>
    </w:p>
    <w:p w14:paraId="119A70A8" w14:textId="77777777" w:rsidR="00BB6970" w:rsidRPr="00B834DC" w:rsidRDefault="00BB6970" w:rsidP="00BB6970">
      <w:pPr>
        <w:pStyle w:val="ATABody"/>
        <w:numPr>
          <w:ilvl w:val="0"/>
          <w:numId w:val="2"/>
        </w:numPr>
      </w:pPr>
      <w:r w:rsidRPr="00B834DC">
        <w:t>Make sure you stay on target with the agenda</w:t>
      </w:r>
    </w:p>
    <w:p w14:paraId="119A70A9" w14:textId="77777777" w:rsidR="00BB6970" w:rsidRPr="00B834DC" w:rsidRDefault="00BB6970" w:rsidP="00BB6970">
      <w:pPr>
        <w:pStyle w:val="ATAHeading3"/>
      </w:pPr>
      <w:bookmarkStart w:id="41" w:name="_Toc192907485"/>
      <w:r w:rsidRPr="00B834DC">
        <w:t>Ground Rules</w:t>
      </w:r>
      <w:bookmarkEnd w:id="41"/>
    </w:p>
    <w:p w14:paraId="119A70AA" w14:textId="77777777" w:rsidR="00BB6970" w:rsidRPr="00B834DC" w:rsidRDefault="00BB6970" w:rsidP="00BB6970">
      <w:pPr>
        <w:pStyle w:val="ATABody"/>
      </w:pPr>
      <w:r w:rsidRPr="00B834DC">
        <w:t xml:space="preserve">The purpose of ground rules is control. If someone violates a ground rule while you are facilitating, do not single the person out. Instead, let 10 seconds or so go by and pleasantly speak to the entire group about the (violated) rule. </w:t>
      </w:r>
    </w:p>
    <w:p w14:paraId="119A70AB" w14:textId="77777777" w:rsidR="00BB6970" w:rsidRPr="00B834DC" w:rsidRDefault="00BB6970" w:rsidP="00BB6970">
      <w:pPr>
        <w:pStyle w:val="ATABody"/>
      </w:pPr>
    </w:p>
    <w:p w14:paraId="119A70AC" w14:textId="77777777" w:rsidR="00BB6970" w:rsidRPr="00B834DC" w:rsidRDefault="00BB6970" w:rsidP="00BB6970">
      <w:pPr>
        <w:pStyle w:val="ATABody"/>
      </w:pPr>
      <w:r w:rsidRPr="00B834DC">
        <w:t xml:space="preserve">Each ground rule is numbered. This allows you to refer to it by number such as, “I would like to remind the group about Ground Rule #2; thank you.” Post the ground rules in clear view of the entire group. Review them before starting your breakout group session. The following ground rules will be applicable, posted and adhered to during each breakout group session: </w:t>
      </w:r>
    </w:p>
    <w:p w14:paraId="119A70AD" w14:textId="77777777" w:rsidR="00BB6970" w:rsidRPr="00B834DC" w:rsidRDefault="00BB6970" w:rsidP="00BB6970">
      <w:pPr>
        <w:pStyle w:val="ATABody"/>
      </w:pPr>
    </w:p>
    <w:p w14:paraId="119A70AE" w14:textId="77777777" w:rsidR="00BB6970" w:rsidRPr="00B834DC" w:rsidRDefault="00BB6970" w:rsidP="00BB6970">
      <w:pPr>
        <w:pStyle w:val="ATABody"/>
        <w:numPr>
          <w:ilvl w:val="0"/>
          <w:numId w:val="4"/>
        </w:numPr>
      </w:pPr>
      <w:r w:rsidRPr="00B834DC">
        <w:t>One person speaks at a time</w:t>
      </w:r>
    </w:p>
    <w:p w14:paraId="119A70AF" w14:textId="77777777" w:rsidR="00BB6970" w:rsidRPr="00B834DC" w:rsidRDefault="00BB6970" w:rsidP="00BB6970">
      <w:pPr>
        <w:pStyle w:val="ATABody"/>
        <w:numPr>
          <w:ilvl w:val="0"/>
          <w:numId w:val="1"/>
        </w:numPr>
      </w:pPr>
      <w:r w:rsidRPr="00B834DC">
        <w:t>Stay focused on the topic</w:t>
      </w:r>
    </w:p>
    <w:p w14:paraId="119A70B0" w14:textId="77777777" w:rsidR="00BB6970" w:rsidRPr="00B834DC" w:rsidRDefault="00BB6970" w:rsidP="00BB6970">
      <w:pPr>
        <w:pStyle w:val="ATABody"/>
        <w:numPr>
          <w:ilvl w:val="0"/>
          <w:numId w:val="1"/>
        </w:numPr>
      </w:pPr>
      <w:r w:rsidRPr="00B834DC">
        <w:t>Avoid long, drawn-out explanations</w:t>
      </w:r>
    </w:p>
    <w:p w14:paraId="119A70B1" w14:textId="77777777" w:rsidR="00BB6970" w:rsidRPr="00B834DC" w:rsidRDefault="00BB6970" w:rsidP="00BB6970">
      <w:pPr>
        <w:pStyle w:val="ATABody"/>
        <w:numPr>
          <w:ilvl w:val="0"/>
          <w:numId w:val="1"/>
        </w:numPr>
      </w:pPr>
      <w:r w:rsidRPr="00B834DC">
        <w:t>There are no bad ideas</w:t>
      </w:r>
    </w:p>
    <w:p w14:paraId="119A70B2" w14:textId="77777777" w:rsidR="00BB6970" w:rsidRPr="00B834DC" w:rsidRDefault="00BB6970" w:rsidP="00BB6970">
      <w:pPr>
        <w:pStyle w:val="ATABody"/>
        <w:numPr>
          <w:ilvl w:val="0"/>
          <w:numId w:val="1"/>
        </w:numPr>
      </w:pPr>
      <w:r w:rsidRPr="00B834DC">
        <w:t>Stay on target with the agenda</w:t>
      </w:r>
    </w:p>
    <w:p w14:paraId="119A70B3" w14:textId="77777777" w:rsidR="00BB6970" w:rsidRPr="00B834DC" w:rsidRDefault="00BB6970" w:rsidP="00BB6970">
      <w:pPr>
        <w:pStyle w:val="ATABody"/>
        <w:numPr>
          <w:ilvl w:val="0"/>
          <w:numId w:val="1"/>
        </w:numPr>
      </w:pPr>
      <w:r w:rsidRPr="00B834DC">
        <w:t>The facilitator is neutral</w:t>
      </w:r>
    </w:p>
    <w:p w14:paraId="119A70B4" w14:textId="77777777" w:rsidR="00BB6970" w:rsidRPr="00B834DC" w:rsidRDefault="00BB6970" w:rsidP="00BB6970">
      <w:pPr>
        <w:pStyle w:val="ATABody"/>
        <w:numPr>
          <w:ilvl w:val="0"/>
          <w:numId w:val="1"/>
        </w:numPr>
      </w:pPr>
      <w:r w:rsidRPr="00B834DC">
        <w:t>Primary decision making will be group consensus</w:t>
      </w:r>
    </w:p>
    <w:p w14:paraId="119A70B5" w14:textId="77777777" w:rsidR="00BB6970" w:rsidRPr="00B834DC" w:rsidRDefault="00BB6970" w:rsidP="00BB6970">
      <w:pPr>
        <w:pStyle w:val="ATABody"/>
        <w:numPr>
          <w:ilvl w:val="0"/>
          <w:numId w:val="1"/>
        </w:numPr>
      </w:pPr>
      <w:r w:rsidRPr="00B834DC">
        <w:t>If consensus cannot be reached, multi-voting will be used</w:t>
      </w:r>
    </w:p>
    <w:p w14:paraId="119A70B6" w14:textId="77777777" w:rsidR="00BB6970" w:rsidRPr="00B834DC" w:rsidRDefault="00BB6970" w:rsidP="00BB6970">
      <w:pPr>
        <w:pStyle w:val="ATABody"/>
        <w:rPr>
          <w:u w:val="single"/>
        </w:rPr>
      </w:pPr>
    </w:p>
    <w:p w14:paraId="119A70B7" w14:textId="77777777" w:rsidR="00BB6970" w:rsidRPr="00B834DC" w:rsidRDefault="00BB6970" w:rsidP="00BB6970">
      <w:pPr>
        <w:pStyle w:val="ATABody"/>
        <w:rPr>
          <w:u w:val="single"/>
        </w:rPr>
      </w:pPr>
      <w:r w:rsidRPr="00B834DC">
        <w:rPr>
          <w:u w:val="single"/>
        </w:rPr>
        <w:t>Resources for Breakout Rooms</w:t>
      </w:r>
    </w:p>
    <w:p w14:paraId="119A70B8" w14:textId="77777777" w:rsidR="00BB6970" w:rsidRPr="00B834DC" w:rsidRDefault="00BB6970" w:rsidP="00BB6970">
      <w:pPr>
        <w:pStyle w:val="ATABody"/>
      </w:pPr>
      <w:r w:rsidRPr="00B834DC">
        <w:t>Breakout rooms need to be separate and private and include (at minimum) flipcharts and boxes of multicolored markers.</w:t>
      </w:r>
    </w:p>
    <w:p w14:paraId="119A70B9" w14:textId="77777777" w:rsidR="00BB6970" w:rsidRPr="00B834DC" w:rsidRDefault="00BB6970" w:rsidP="00BB6970">
      <w:pPr>
        <w:pStyle w:val="ATAHeading3"/>
      </w:pPr>
      <w:bookmarkStart w:id="42" w:name="_Toc192907486"/>
      <w:r w:rsidRPr="00B834DC">
        <w:lastRenderedPageBreak/>
        <w:t>Breakout Group Instructions</w:t>
      </w:r>
      <w:bookmarkEnd w:id="42"/>
    </w:p>
    <w:p w14:paraId="119A70BA" w14:textId="77777777" w:rsidR="00BB6970" w:rsidRPr="00B834DC" w:rsidRDefault="00BB6970" w:rsidP="00BB6970">
      <w:pPr>
        <w:pStyle w:val="ATABody"/>
      </w:pPr>
      <w:r w:rsidRPr="00B834DC">
        <w:t>The facilitator is in charge of each session and shall be responsible for the overall actions and accomplishments of the participants. This includes adherence to the ground rules, quality and quantity of content and timeliness of each session.</w:t>
      </w:r>
    </w:p>
    <w:p w14:paraId="119A70BB" w14:textId="77777777" w:rsidR="00BB6970" w:rsidRPr="00B834DC" w:rsidRDefault="00BB6970" w:rsidP="00BB6970">
      <w:pPr>
        <w:pStyle w:val="ATABody"/>
      </w:pPr>
    </w:p>
    <w:p w14:paraId="119A70BC" w14:textId="77777777" w:rsidR="00BB6970" w:rsidRPr="00B834DC" w:rsidRDefault="00BB6970" w:rsidP="00BB6970">
      <w:pPr>
        <w:pStyle w:val="ATABody"/>
      </w:pPr>
      <w:r w:rsidRPr="00B834DC">
        <w:t>Each group will designate a team leader. The facilitator will oversee this selection. When a facilitator engages the group in a mini discussion on any given issue, the team leader will be responsible for guiding the participants through the discussion.</w:t>
      </w:r>
    </w:p>
    <w:p w14:paraId="119A70BD" w14:textId="77777777" w:rsidR="00BB6970" w:rsidRPr="00B834DC" w:rsidRDefault="00BB6970" w:rsidP="00BB6970">
      <w:pPr>
        <w:pStyle w:val="ATABody"/>
      </w:pPr>
    </w:p>
    <w:p w14:paraId="119A70BE" w14:textId="77777777" w:rsidR="00BB6970" w:rsidRPr="00B834DC" w:rsidRDefault="00BB6970" w:rsidP="00BB6970">
      <w:pPr>
        <w:pStyle w:val="ATABody"/>
      </w:pPr>
      <w:r w:rsidRPr="00B834DC">
        <w:t>As each group progresses, decisions will be finalized through consensus. If a consensus cannot be reached, the multi-voting process will be used. Multi-voting is a group effort to select the most important items when there is a variety of issues and opinions and group consensus is required. Every member of the group is asked to assign an importance rating to each item. Those items receiving the highest rankings from the group should get further attention/ consideration first. Several rounds of ranking or voting are completed until the list is reduced to three to five items. It will be the responsibility of the facilitator to administer all multi-voting tasks.</w:t>
      </w:r>
    </w:p>
    <w:p w14:paraId="119A70BF" w14:textId="77777777" w:rsidR="00BB6970" w:rsidRPr="00B834DC" w:rsidRDefault="00BB6970" w:rsidP="00BB6970">
      <w:pPr>
        <w:pStyle w:val="ATABody"/>
      </w:pPr>
    </w:p>
    <w:p w14:paraId="119A70C0" w14:textId="77777777" w:rsidR="00BB6970" w:rsidRPr="00B834DC" w:rsidRDefault="00BB6970" w:rsidP="00BB6970">
      <w:pPr>
        <w:pStyle w:val="ATABody"/>
      </w:pPr>
      <w:r w:rsidRPr="00B834DC">
        <w:t>The team leader from each breakout group designates a participant to be the group spokesperson. It is acceptable for the team leader to function in this capacity. The group spokesperson will represent his or her group by providing recommendations during the final reporting session at the end of each module.</w:t>
      </w:r>
    </w:p>
    <w:p w14:paraId="119A70C1" w14:textId="77777777" w:rsidR="00BB6970" w:rsidRPr="00B834DC" w:rsidRDefault="00BB6970" w:rsidP="00BB6970">
      <w:pPr>
        <w:pStyle w:val="ATAHeading2"/>
        <w:ind w:left="360" w:hanging="360"/>
      </w:pPr>
      <w:bookmarkStart w:id="43" w:name="_Toc192907487"/>
      <w:r w:rsidRPr="00B834DC">
        <w:t>Working With an Interpreter</w:t>
      </w:r>
      <w:bookmarkEnd w:id="43"/>
    </w:p>
    <w:p w14:paraId="119A70C2" w14:textId="77777777" w:rsidR="00BB6970" w:rsidRPr="00B834DC" w:rsidRDefault="00BB6970" w:rsidP="00BB6970">
      <w:pPr>
        <w:pStyle w:val="ATABody"/>
      </w:pPr>
      <w:r w:rsidRPr="00B834DC">
        <w:t>The interpreter is instrumental to the success of the class because he or she is your link to the participants.</w:t>
      </w:r>
    </w:p>
    <w:p w14:paraId="119A70C3" w14:textId="77777777" w:rsidR="00BB6970" w:rsidRPr="00B834DC" w:rsidRDefault="00BB6970" w:rsidP="00BB6970">
      <w:pPr>
        <w:pStyle w:val="ATAHeading3"/>
      </w:pPr>
      <w:bookmarkStart w:id="44" w:name="_Toc192907488"/>
      <w:r w:rsidRPr="00B834DC">
        <w:t>Familiarize the Interpreter with Key Terms and Content</w:t>
      </w:r>
      <w:bookmarkEnd w:id="44"/>
    </w:p>
    <w:p w14:paraId="119A70C4" w14:textId="77777777" w:rsidR="00BB6970" w:rsidRPr="00B834DC" w:rsidRDefault="00BB6970" w:rsidP="00BB6970">
      <w:pPr>
        <w:pStyle w:val="ATABody"/>
      </w:pPr>
      <w:r w:rsidRPr="00B834DC">
        <w:t>The interpreters are provided a copy of the glossary for each course. It is also extremely useful for you to review the course materials with the interpreter to familiarize him or her with the key terms and concepts associated with the course.</w:t>
      </w:r>
    </w:p>
    <w:p w14:paraId="119A70C5" w14:textId="77777777" w:rsidR="00BB6970" w:rsidRPr="00B834DC" w:rsidRDefault="00BB6970" w:rsidP="00BB6970">
      <w:pPr>
        <w:pStyle w:val="ATAHeading3"/>
        <w:keepNext w:val="0"/>
      </w:pPr>
      <w:bookmarkStart w:id="45" w:name="_Toc192907489"/>
      <w:r w:rsidRPr="00B834DC">
        <w:t>Familiarize the Interpreter with Course Activities</w:t>
      </w:r>
      <w:bookmarkEnd w:id="45"/>
    </w:p>
    <w:p w14:paraId="119A70C6" w14:textId="77777777" w:rsidR="00BB6970" w:rsidRPr="00B834DC" w:rsidRDefault="00BB6970" w:rsidP="00BB6970">
      <w:pPr>
        <w:pStyle w:val="ATABody"/>
      </w:pPr>
      <w:r w:rsidRPr="00B834DC">
        <w:t>The interpreter can be a tremendous help while you facilitate the small-group activities. He or she will provide clear explanations of the activities before they are conducted. The interpreter will facilitate the interaction between you and the participants and sometimes facilitate the interaction among participants.</w:t>
      </w:r>
    </w:p>
    <w:p w14:paraId="119A70C7" w14:textId="77777777" w:rsidR="00BB6970" w:rsidRPr="00B834DC" w:rsidRDefault="00BB6970" w:rsidP="00BB6970">
      <w:pPr>
        <w:pStyle w:val="ATAHeading3"/>
      </w:pPr>
      <w:bookmarkStart w:id="46" w:name="_Toc192907490"/>
      <w:r w:rsidRPr="00B834DC">
        <w:t>Helpful Hints</w:t>
      </w:r>
      <w:bookmarkEnd w:id="46"/>
    </w:p>
    <w:p w14:paraId="119A70C8" w14:textId="77777777" w:rsidR="00BB6970" w:rsidRPr="00B834DC" w:rsidRDefault="00BB6970" w:rsidP="00BB6970">
      <w:pPr>
        <w:pStyle w:val="ATABody"/>
      </w:pPr>
      <w:r w:rsidRPr="00B834DC">
        <w:rPr>
          <w:b/>
        </w:rPr>
        <w:t>Note</w:t>
      </w:r>
      <w:r w:rsidRPr="00B834DC">
        <w:t>: Jokes usually do not translate well!</w:t>
      </w:r>
    </w:p>
    <w:p w14:paraId="119A70C9" w14:textId="77777777" w:rsidR="00BB6970" w:rsidRPr="00B834DC" w:rsidRDefault="00BB6970" w:rsidP="00BB6970">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88"/>
      </w:tblGrid>
      <w:tr w:rsidR="00BB6970" w:rsidRPr="00B834DC" w14:paraId="119A70CC" w14:textId="77777777" w:rsidTr="00F34437">
        <w:trPr>
          <w:cantSplit/>
          <w:tblHeader/>
        </w:trPr>
        <w:tc>
          <w:tcPr>
            <w:tcW w:w="2268" w:type="dxa"/>
            <w:tcBorders>
              <w:top w:val="single" w:sz="4" w:space="0" w:color="FFFFFF"/>
              <w:left w:val="single" w:sz="4" w:space="0" w:color="FFFFFF"/>
              <w:bottom w:val="single" w:sz="4" w:space="0" w:color="FFFFFF"/>
              <w:right w:val="single" w:sz="4" w:space="0" w:color="FFFFFF"/>
            </w:tcBorders>
            <w:shd w:val="clear" w:color="auto" w:fill="000000"/>
          </w:tcPr>
          <w:p w14:paraId="119A70CA" w14:textId="77777777" w:rsidR="00BB6970" w:rsidRPr="00B834DC" w:rsidRDefault="00BB6970" w:rsidP="00BB6970">
            <w:pPr>
              <w:pStyle w:val="ATABody"/>
              <w:rPr>
                <w:b/>
              </w:rPr>
            </w:pPr>
            <w:r w:rsidRPr="00B834DC">
              <w:rPr>
                <w:b/>
              </w:rPr>
              <w:t>Guidelines</w:t>
            </w:r>
          </w:p>
        </w:tc>
        <w:tc>
          <w:tcPr>
            <w:tcW w:w="6588" w:type="dxa"/>
            <w:tcBorders>
              <w:top w:val="single" w:sz="4" w:space="0" w:color="FFFFFF"/>
              <w:left w:val="single" w:sz="4" w:space="0" w:color="FFFFFF"/>
              <w:bottom w:val="single" w:sz="4" w:space="0" w:color="FFFFFF"/>
              <w:right w:val="single" w:sz="4" w:space="0" w:color="auto"/>
            </w:tcBorders>
            <w:shd w:val="clear" w:color="auto" w:fill="000000"/>
          </w:tcPr>
          <w:p w14:paraId="119A70CB" w14:textId="77777777" w:rsidR="00BB6970" w:rsidRPr="00B834DC" w:rsidRDefault="00BB6970" w:rsidP="00BB6970">
            <w:pPr>
              <w:pStyle w:val="ATABody"/>
              <w:rPr>
                <w:b/>
              </w:rPr>
            </w:pPr>
            <w:r w:rsidRPr="00B834DC">
              <w:rPr>
                <w:b/>
              </w:rPr>
              <w:t>Explanation</w:t>
            </w:r>
          </w:p>
        </w:tc>
      </w:tr>
      <w:tr w:rsidR="00BB6970" w:rsidRPr="00B834DC" w14:paraId="119A70CF" w14:textId="77777777" w:rsidTr="00F34437">
        <w:trPr>
          <w:cantSplit/>
        </w:trPr>
        <w:tc>
          <w:tcPr>
            <w:tcW w:w="2268" w:type="dxa"/>
            <w:tcBorders>
              <w:top w:val="single" w:sz="4" w:space="0" w:color="FFFFFF"/>
            </w:tcBorders>
          </w:tcPr>
          <w:p w14:paraId="119A70CD" w14:textId="77777777" w:rsidR="00BB6970" w:rsidRPr="00B834DC" w:rsidRDefault="00BB6970" w:rsidP="00BB6970">
            <w:pPr>
              <w:pStyle w:val="ATABody"/>
              <w:rPr>
                <w:b/>
              </w:rPr>
            </w:pPr>
            <w:r w:rsidRPr="00B834DC">
              <w:rPr>
                <w:b/>
              </w:rPr>
              <w:t>Speak to Your Audience</w:t>
            </w:r>
          </w:p>
        </w:tc>
        <w:tc>
          <w:tcPr>
            <w:tcW w:w="6588" w:type="dxa"/>
            <w:tcBorders>
              <w:top w:val="single" w:sz="4" w:space="0" w:color="FFFFFF"/>
            </w:tcBorders>
          </w:tcPr>
          <w:p w14:paraId="119A70CE" w14:textId="77777777" w:rsidR="00BB6970" w:rsidRPr="00B834DC" w:rsidRDefault="00BB6970" w:rsidP="00BB6970">
            <w:pPr>
              <w:pStyle w:val="ATAtablebullet1"/>
            </w:pPr>
            <w:r w:rsidRPr="00B834DC">
              <w:t>Maintain eye contact with the audience, not the interpreter</w:t>
            </w:r>
          </w:p>
        </w:tc>
      </w:tr>
      <w:tr w:rsidR="00BB6970" w:rsidRPr="00B834DC" w14:paraId="119A70D6" w14:textId="77777777" w:rsidTr="00F34437">
        <w:trPr>
          <w:cantSplit/>
        </w:trPr>
        <w:tc>
          <w:tcPr>
            <w:tcW w:w="2268" w:type="dxa"/>
          </w:tcPr>
          <w:p w14:paraId="119A70D0" w14:textId="77777777" w:rsidR="00BB6970" w:rsidRPr="00B834DC" w:rsidRDefault="00BB6970" w:rsidP="00BB6970">
            <w:pPr>
              <w:pStyle w:val="ATABody"/>
              <w:rPr>
                <w:b/>
              </w:rPr>
            </w:pPr>
            <w:r w:rsidRPr="00B834DC">
              <w:rPr>
                <w:b/>
              </w:rPr>
              <w:lastRenderedPageBreak/>
              <w:t>Simplify and Clarify Your Content</w:t>
            </w:r>
          </w:p>
          <w:p w14:paraId="119A70D1" w14:textId="77777777" w:rsidR="00BB6970" w:rsidRPr="00B834DC" w:rsidRDefault="00BB6970" w:rsidP="00BB6970">
            <w:pPr>
              <w:pStyle w:val="ATABody"/>
              <w:rPr>
                <w:b/>
              </w:rPr>
            </w:pPr>
          </w:p>
        </w:tc>
        <w:tc>
          <w:tcPr>
            <w:tcW w:w="6588" w:type="dxa"/>
          </w:tcPr>
          <w:p w14:paraId="119A70D2" w14:textId="77777777" w:rsidR="00BB6970" w:rsidRPr="00B834DC" w:rsidRDefault="00BB6970" w:rsidP="00BB6970">
            <w:pPr>
              <w:pStyle w:val="ATAtablebullet1"/>
            </w:pPr>
            <w:r w:rsidRPr="00B834DC">
              <w:t>Use simple sentence structures</w:t>
            </w:r>
          </w:p>
          <w:p w14:paraId="119A70D3" w14:textId="77777777" w:rsidR="00BB6970" w:rsidRPr="00B834DC" w:rsidRDefault="00BB6970" w:rsidP="00BB6970">
            <w:pPr>
              <w:pStyle w:val="ATAtablebullet1"/>
            </w:pPr>
            <w:r w:rsidRPr="00B834DC">
              <w:t>Make clear transitions between topics</w:t>
            </w:r>
          </w:p>
          <w:p w14:paraId="119A70D4" w14:textId="77777777" w:rsidR="00BB6970" w:rsidRPr="00B834DC" w:rsidRDefault="00BB6970" w:rsidP="00BB6970">
            <w:pPr>
              <w:pStyle w:val="ATAtablebullet1"/>
            </w:pPr>
            <w:r w:rsidRPr="00B834DC">
              <w:t>Restate your main point several times</w:t>
            </w:r>
          </w:p>
          <w:p w14:paraId="119A70D5" w14:textId="77777777" w:rsidR="00BB6970" w:rsidRPr="00B834DC" w:rsidRDefault="00BB6970" w:rsidP="00BB6970">
            <w:pPr>
              <w:pStyle w:val="ATAtablebullet1"/>
            </w:pPr>
            <w:r w:rsidRPr="00B834DC">
              <w:t>Use simple internationally understood gestures to encourage understanding — check with the interpreter during breaks if you are unsure</w:t>
            </w:r>
          </w:p>
        </w:tc>
      </w:tr>
      <w:tr w:rsidR="00BB6970" w:rsidRPr="00B834DC" w14:paraId="119A70DC" w14:textId="77777777" w:rsidTr="00F34437">
        <w:trPr>
          <w:cantSplit/>
        </w:trPr>
        <w:tc>
          <w:tcPr>
            <w:tcW w:w="2268" w:type="dxa"/>
          </w:tcPr>
          <w:p w14:paraId="119A70D7" w14:textId="77777777" w:rsidR="00BB6970" w:rsidRPr="00B834DC" w:rsidRDefault="00BB6970" w:rsidP="00BB6970">
            <w:pPr>
              <w:pStyle w:val="ATABody"/>
              <w:rPr>
                <w:b/>
              </w:rPr>
            </w:pPr>
            <w:r w:rsidRPr="00B834DC">
              <w:rPr>
                <w:b/>
              </w:rPr>
              <w:t>Avoid Jargon or Clichés</w:t>
            </w:r>
          </w:p>
        </w:tc>
        <w:tc>
          <w:tcPr>
            <w:tcW w:w="6588" w:type="dxa"/>
          </w:tcPr>
          <w:p w14:paraId="119A70D8" w14:textId="77777777" w:rsidR="00BB6970" w:rsidRPr="00B834DC" w:rsidRDefault="00BB6970" w:rsidP="00BB6970">
            <w:pPr>
              <w:pStyle w:val="ATAtablebullet1"/>
            </w:pPr>
            <w:r w:rsidRPr="00B834DC">
              <w:t>Avoid analogies, metaphors, expressions or stories that are culturally based and will lose their meaning when translated</w:t>
            </w:r>
          </w:p>
          <w:p w14:paraId="119A70D9" w14:textId="77777777" w:rsidR="00BB6970" w:rsidRPr="00B834DC" w:rsidRDefault="00BB6970" w:rsidP="00BB6970">
            <w:pPr>
              <w:pStyle w:val="ATAtablebullet1"/>
            </w:pPr>
            <w:r w:rsidRPr="00B834DC">
              <w:t>Provide frequent explanations and examples of words, phrases and idioms</w:t>
            </w:r>
          </w:p>
          <w:p w14:paraId="119A70DA" w14:textId="77777777" w:rsidR="00BB6970" w:rsidRPr="00B834DC" w:rsidRDefault="00BB6970" w:rsidP="00BB6970">
            <w:pPr>
              <w:pStyle w:val="ATAtablebullet1"/>
            </w:pPr>
            <w:r w:rsidRPr="00B834DC">
              <w:t>Do not use profanity or slang</w:t>
            </w:r>
          </w:p>
          <w:p w14:paraId="119A70DB" w14:textId="77777777" w:rsidR="00BB6970" w:rsidRPr="00B834DC" w:rsidRDefault="00BB6970" w:rsidP="00BB6970">
            <w:pPr>
              <w:pStyle w:val="ATAtablebullet1"/>
            </w:pPr>
            <w:r w:rsidRPr="00B834DC">
              <w:t>Avoid U.S.-centric references or examples</w:t>
            </w:r>
          </w:p>
        </w:tc>
      </w:tr>
      <w:tr w:rsidR="00BB6970" w:rsidRPr="00B834DC" w14:paraId="119A70E0" w14:textId="77777777" w:rsidTr="00F34437">
        <w:trPr>
          <w:cantSplit/>
        </w:trPr>
        <w:tc>
          <w:tcPr>
            <w:tcW w:w="2268" w:type="dxa"/>
          </w:tcPr>
          <w:p w14:paraId="119A70DD" w14:textId="77777777" w:rsidR="00BB6970" w:rsidRPr="00B834DC" w:rsidRDefault="00BB6970" w:rsidP="00BB6970">
            <w:pPr>
              <w:pStyle w:val="ATABody"/>
              <w:rPr>
                <w:b/>
              </w:rPr>
            </w:pPr>
            <w:r w:rsidRPr="00B834DC">
              <w:rPr>
                <w:b/>
              </w:rPr>
              <w:t>Adjust Your Pace</w:t>
            </w:r>
          </w:p>
        </w:tc>
        <w:tc>
          <w:tcPr>
            <w:tcW w:w="6588" w:type="dxa"/>
          </w:tcPr>
          <w:p w14:paraId="119A70DE" w14:textId="77777777" w:rsidR="00BB6970" w:rsidRPr="00B834DC" w:rsidRDefault="00BB6970" w:rsidP="00BB6970">
            <w:pPr>
              <w:pStyle w:val="ATAtablebullet1"/>
            </w:pPr>
            <w:r w:rsidRPr="00B834DC">
              <w:rPr>
                <w:b/>
              </w:rPr>
              <w:t>Simultaneous Interpretation</w:t>
            </w:r>
            <w:r w:rsidRPr="00B834DC">
              <w:t>: The interpreter translates your presentation concurrently. Your audience listens to the presentation using headsets. With this type of interpretation it is important to slow the pace of your presentation. You may want to put reminders within your lesson plans to go slow. Also, mark places in your notes where you can pause to allow the interpreters to catch up with you.</w:t>
            </w:r>
          </w:p>
          <w:p w14:paraId="119A70DF" w14:textId="77777777" w:rsidR="00BB6970" w:rsidRPr="00B834DC" w:rsidRDefault="00BB6970" w:rsidP="00BB6970">
            <w:pPr>
              <w:pStyle w:val="ATAtablebullet1"/>
            </w:pPr>
            <w:r w:rsidRPr="00B834DC">
              <w:rPr>
                <w:b/>
              </w:rPr>
              <w:t>Consecutive Interpretation</w:t>
            </w:r>
            <w:r w:rsidRPr="00B834DC">
              <w:t>: In this method, the interpreter translates after you present a small segment. Mark your lesson plans to indicate natural stopping points after each idea. Ask the interpreter to give you a nonverbal cue to indicate that you need to stop or clarify a point.</w:t>
            </w:r>
          </w:p>
        </w:tc>
      </w:tr>
      <w:tr w:rsidR="00BB6970" w:rsidRPr="00B834DC" w14:paraId="119A70EA" w14:textId="77777777" w:rsidTr="00F34437">
        <w:trPr>
          <w:cantSplit/>
        </w:trPr>
        <w:tc>
          <w:tcPr>
            <w:tcW w:w="2268" w:type="dxa"/>
          </w:tcPr>
          <w:p w14:paraId="119A70E1" w14:textId="77777777" w:rsidR="00BB6970" w:rsidRPr="00B834DC" w:rsidRDefault="00BB6970" w:rsidP="00BB6970">
            <w:pPr>
              <w:pStyle w:val="ATABody"/>
              <w:rPr>
                <w:b/>
              </w:rPr>
            </w:pPr>
            <w:r w:rsidRPr="00B834DC">
              <w:rPr>
                <w:b/>
              </w:rPr>
              <w:t>Confirm Use of</w:t>
            </w:r>
          </w:p>
          <w:p w14:paraId="119A70E2" w14:textId="77777777" w:rsidR="00BB6970" w:rsidRPr="00B834DC" w:rsidRDefault="00BB6970" w:rsidP="00BB6970">
            <w:pPr>
              <w:pStyle w:val="ATABody"/>
              <w:rPr>
                <w:b/>
              </w:rPr>
            </w:pPr>
            <w:r w:rsidRPr="00B834DC">
              <w:rPr>
                <w:b/>
              </w:rPr>
              <w:t>Translated Words or</w:t>
            </w:r>
          </w:p>
          <w:p w14:paraId="119A70E3" w14:textId="77777777" w:rsidR="00BB6970" w:rsidRPr="00B834DC" w:rsidRDefault="00BB6970" w:rsidP="00BB6970">
            <w:pPr>
              <w:pStyle w:val="ATABody"/>
              <w:rPr>
                <w:b/>
              </w:rPr>
            </w:pPr>
            <w:r w:rsidRPr="00B834DC">
              <w:rPr>
                <w:b/>
              </w:rPr>
              <w:t>Phrases</w:t>
            </w:r>
          </w:p>
          <w:p w14:paraId="119A70E4" w14:textId="77777777" w:rsidR="00BB6970" w:rsidRPr="00B834DC" w:rsidRDefault="00BB6970" w:rsidP="00BB6970">
            <w:pPr>
              <w:pStyle w:val="ATABody"/>
              <w:rPr>
                <w:b/>
              </w:rPr>
            </w:pPr>
          </w:p>
        </w:tc>
        <w:tc>
          <w:tcPr>
            <w:tcW w:w="6588" w:type="dxa"/>
          </w:tcPr>
          <w:p w14:paraId="119A70E5" w14:textId="77777777" w:rsidR="00BB6970" w:rsidRPr="00B834DC" w:rsidRDefault="00BB6970" w:rsidP="00BB6970">
            <w:pPr>
              <w:pStyle w:val="ATABody"/>
            </w:pPr>
            <w:r w:rsidRPr="00B834DC">
              <w:t>If you plan to use translated words or phrases in your presentation, make sure you know what they mean. Some famous translation mistakes are as follows:</w:t>
            </w:r>
          </w:p>
          <w:p w14:paraId="119A70E6" w14:textId="77777777" w:rsidR="00BB6970" w:rsidRPr="00B834DC" w:rsidRDefault="00BB6970" w:rsidP="00BB6970">
            <w:pPr>
              <w:pStyle w:val="ATABody"/>
            </w:pPr>
          </w:p>
          <w:p w14:paraId="119A70E7" w14:textId="77777777" w:rsidR="00BB6970" w:rsidRPr="00B834DC" w:rsidRDefault="00BB6970" w:rsidP="00BB6970">
            <w:pPr>
              <w:pStyle w:val="ATAtablebullet1"/>
            </w:pPr>
            <w:r w:rsidRPr="00B834DC">
              <w:t>The Chevy Nova means “No Go” in Spanish</w:t>
            </w:r>
          </w:p>
          <w:p w14:paraId="119A70E8" w14:textId="77777777" w:rsidR="00BB6970" w:rsidRPr="00B834DC" w:rsidRDefault="00BB6970" w:rsidP="00BB6970">
            <w:pPr>
              <w:pStyle w:val="ATAtablebullet1"/>
            </w:pPr>
            <w:r w:rsidRPr="00B834DC">
              <w:t xml:space="preserve">When Coca-Cola first was introduced in </w:t>
            </w:r>
            <w:smartTag w:uri="urn:schemas-microsoft-com:office:smarttags" w:element="place">
              <w:smartTag w:uri="urn:schemas-microsoft-com:office:smarttags" w:element="country-region">
                <w:r w:rsidRPr="00B834DC">
                  <w:t>China</w:t>
                </w:r>
              </w:smartTag>
            </w:smartTag>
            <w:r w:rsidRPr="00B834DC">
              <w:t>, the name sounded the same, but the characters meant “Bite the Wax Tadpole”</w:t>
            </w:r>
          </w:p>
          <w:p w14:paraId="119A70E9" w14:textId="77777777" w:rsidR="00BB6970" w:rsidRPr="00B834DC" w:rsidRDefault="00BB6970" w:rsidP="00BB6970">
            <w:pPr>
              <w:pStyle w:val="ATAtablebullet1"/>
            </w:pPr>
            <w:r w:rsidRPr="00B834DC">
              <w:t>Clairol’s “Mist Stick,” a curling iron, translates in German to “Manure Stick”</w:t>
            </w:r>
          </w:p>
        </w:tc>
      </w:tr>
    </w:tbl>
    <w:p w14:paraId="119A70EB" w14:textId="77777777" w:rsidR="00BB6970" w:rsidRPr="00B834DC" w:rsidRDefault="00BB6970" w:rsidP="00BB6970">
      <w:pPr>
        <w:pStyle w:val="ATAHeading2"/>
        <w:ind w:left="360" w:hanging="360"/>
      </w:pPr>
      <w:bookmarkStart w:id="47" w:name="_Toc192907491"/>
      <w:r w:rsidRPr="00B834DC">
        <w:t>Facilitator Tips and Tools</w:t>
      </w:r>
      <w:bookmarkEnd w:id="47"/>
    </w:p>
    <w:p w14:paraId="119A70EC" w14:textId="77777777" w:rsidR="00BB6970" w:rsidRPr="00B834DC" w:rsidRDefault="00BB6970" w:rsidP="00BB6970">
      <w:pPr>
        <w:pStyle w:val="ATAHeading3"/>
      </w:pPr>
      <w:bookmarkStart w:id="48" w:name="_Toc192907492"/>
      <w:r w:rsidRPr="00B834DC">
        <w:t>Getting Ready</w:t>
      </w:r>
      <w:bookmarkEnd w:id="48"/>
    </w:p>
    <w:p w14:paraId="119A70ED" w14:textId="77777777" w:rsidR="00BB6970" w:rsidRPr="00B834DC" w:rsidRDefault="00BB6970" w:rsidP="00BB6970">
      <w:pPr>
        <w:pStyle w:val="ATAHeading4"/>
      </w:pPr>
      <w:bookmarkStart w:id="49" w:name="_Toc192907493"/>
      <w:r w:rsidRPr="00B834DC">
        <w:t>Study the Training Materials</w:t>
      </w:r>
      <w:bookmarkEnd w:id="49"/>
      <w:r w:rsidRPr="00B834DC">
        <w:t xml:space="preserve"> </w:t>
      </w:r>
    </w:p>
    <w:p w14:paraId="119A70EE" w14:textId="77777777" w:rsidR="00BB6970" w:rsidRPr="00B834DC" w:rsidRDefault="00BB6970" w:rsidP="00BB6970">
      <w:pPr>
        <w:pStyle w:val="ATABody"/>
      </w:pPr>
    </w:p>
    <w:p w14:paraId="119A70EF" w14:textId="77777777" w:rsidR="00BB6970" w:rsidRPr="00B834DC" w:rsidRDefault="00BB6970" w:rsidP="00BB6970">
      <w:pPr>
        <w:pStyle w:val="ATABody"/>
        <w:numPr>
          <w:ilvl w:val="0"/>
          <w:numId w:val="2"/>
        </w:numPr>
      </w:pPr>
      <w:r w:rsidRPr="00B834DC">
        <w:t>Become familiar with the design and content of the training</w:t>
      </w:r>
    </w:p>
    <w:p w14:paraId="119A70F0" w14:textId="77777777" w:rsidR="00BB6970" w:rsidRPr="00B834DC" w:rsidRDefault="00BB6970" w:rsidP="00BB6970">
      <w:pPr>
        <w:pStyle w:val="ATABody"/>
        <w:numPr>
          <w:ilvl w:val="0"/>
          <w:numId w:val="2"/>
        </w:numPr>
      </w:pPr>
      <w:r w:rsidRPr="00B834DC">
        <w:t>Understand the objectives of the units and the content flow</w:t>
      </w:r>
    </w:p>
    <w:p w14:paraId="119A70F1" w14:textId="77777777" w:rsidR="00BB6970" w:rsidRPr="00B834DC" w:rsidRDefault="00BB6970" w:rsidP="00BB6970">
      <w:pPr>
        <w:pStyle w:val="ATABody"/>
        <w:numPr>
          <w:ilvl w:val="0"/>
          <w:numId w:val="2"/>
        </w:numPr>
      </w:pPr>
      <w:r w:rsidRPr="00B834DC">
        <w:lastRenderedPageBreak/>
        <w:t>Highlight key points</w:t>
      </w:r>
    </w:p>
    <w:p w14:paraId="119A70F2" w14:textId="77777777" w:rsidR="00BB6970" w:rsidRPr="00B834DC" w:rsidRDefault="00BB6970" w:rsidP="00BB6970">
      <w:pPr>
        <w:pStyle w:val="ATABody"/>
        <w:numPr>
          <w:ilvl w:val="0"/>
          <w:numId w:val="2"/>
        </w:numPr>
      </w:pPr>
      <w:r w:rsidRPr="00B834DC">
        <w:t>Mark up your Facilitator Guide with your own words, examples and experiences</w:t>
      </w:r>
    </w:p>
    <w:p w14:paraId="119A70F3" w14:textId="77777777" w:rsidR="00BB6970" w:rsidRPr="00B834DC" w:rsidRDefault="00BB6970" w:rsidP="00BB6970">
      <w:pPr>
        <w:pStyle w:val="ATABody"/>
        <w:numPr>
          <w:ilvl w:val="0"/>
          <w:numId w:val="2"/>
        </w:numPr>
      </w:pPr>
      <w:r w:rsidRPr="00B834DC">
        <w:t>Make notes so that you minimize the need to read directly from the text</w:t>
      </w:r>
    </w:p>
    <w:p w14:paraId="119A70F4" w14:textId="77777777" w:rsidR="00BB6970" w:rsidRPr="00B834DC" w:rsidRDefault="00BB6970" w:rsidP="00BB6970">
      <w:pPr>
        <w:pStyle w:val="ATABody"/>
        <w:numPr>
          <w:ilvl w:val="0"/>
          <w:numId w:val="2"/>
        </w:numPr>
      </w:pPr>
      <w:r w:rsidRPr="00B834DC">
        <w:t>Preview all of the videotape segments prior to the training in order to familiarize yourself with the content</w:t>
      </w:r>
    </w:p>
    <w:p w14:paraId="119A70F5" w14:textId="77777777" w:rsidR="00BB6970" w:rsidRPr="00B834DC" w:rsidRDefault="00BB6970" w:rsidP="00BB6970">
      <w:pPr>
        <w:pStyle w:val="ATABody"/>
        <w:numPr>
          <w:ilvl w:val="0"/>
          <w:numId w:val="2"/>
        </w:numPr>
      </w:pPr>
      <w:r w:rsidRPr="00B834DC">
        <w:t>Complete all of the exercises and be prepared to answer the many questions that the participants will ask while completing the exercises themselves</w:t>
      </w:r>
    </w:p>
    <w:p w14:paraId="119A70F6" w14:textId="77777777" w:rsidR="00BB6970" w:rsidRPr="00B834DC" w:rsidRDefault="00BB6970" w:rsidP="00BB6970">
      <w:pPr>
        <w:pStyle w:val="ATABody"/>
        <w:numPr>
          <w:ilvl w:val="0"/>
          <w:numId w:val="2"/>
        </w:numPr>
      </w:pPr>
      <w:r w:rsidRPr="00B834DC">
        <w:t>Determine how to incorporate personal examples where appropriate</w:t>
      </w:r>
    </w:p>
    <w:p w14:paraId="119A70F7" w14:textId="77777777" w:rsidR="00BB6970" w:rsidRPr="00B834DC" w:rsidRDefault="00BB6970" w:rsidP="00BB6970">
      <w:pPr>
        <w:pStyle w:val="ATABody"/>
        <w:numPr>
          <w:ilvl w:val="0"/>
          <w:numId w:val="2"/>
        </w:numPr>
      </w:pPr>
      <w:r w:rsidRPr="00B834DC">
        <w:t>Rehearse and talk through the material</w:t>
      </w:r>
    </w:p>
    <w:p w14:paraId="119A70F8" w14:textId="77777777" w:rsidR="00BB6970" w:rsidRPr="00B834DC" w:rsidRDefault="00BB6970" w:rsidP="00BB6970">
      <w:pPr>
        <w:pStyle w:val="ATAHeading4"/>
      </w:pPr>
      <w:bookmarkStart w:id="50" w:name="_Toc192907494"/>
      <w:r w:rsidRPr="00B834DC">
        <w:t>Know Your Audience</w:t>
      </w:r>
      <w:bookmarkEnd w:id="50"/>
    </w:p>
    <w:p w14:paraId="119A70F9" w14:textId="77777777" w:rsidR="00BB6970" w:rsidRPr="00B834DC" w:rsidRDefault="00BB6970" w:rsidP="00BB6970">
      <w:pPr>
        <w:pStyle w:val="ATABody"/>
      </w:pPr>
    </w:p>
    <w:p w14:paraId="119A70FA" w14:textId="77777777" w:rsidR="00BB6970" w:rsidRPr="00B834DC" w:rsidRDefault="00BB6970" w:rsidP="00BB6970">
      <w:pPr>
        <w:pStyle w:val="ATABody"/>
        <w:numPr>
          <w:ilvl w:val="0"/>
          <w:numId w:val="2"/>
        </w:numPr>
      </w:pPr>
      <w:r w:rsidRPr="00B834DC">
        <w:t>Try to find out as much as you can about the course participants before the training</w:t>
      </w:r>
    </w:p>
    <w:p w14:paraId="119A70FB" w14:textId="77777777" w:rsidR="00BB6970" w:rsidRPr="00B834DC" w:rsidRDefault="00BB6970" w:rsidP="00BB6970">
      <w:pPr>
        <w:pStyle w:val="ATABody"/>
        <w:numPr>
          <w:ilvl w:val="0"/>
          <w:numId w:val="2"/>
        </w:numPr>
      </w:pPr>
      <w:r w:rsidRPr="00B834DC">
        <w:t>Research and review country-specific terrorism-related information</w:t>
      </w:r>
    </w:p>
    <w:p w14:paraId="119A70FC" w14:textId="77777777" w:rsidR="00BB6970" w:rsidRPr="00B834DC" w:rsidRDefault="00BB6970" w:rsidP="00BB6970">
      <w:pPr>
        <w:pStyle w:val="ATAHeading3"/>
        <w:spacing w:before="120"/>
      </w:pPr>
      <w:bookmarkStart w:id="51" w:name="_Toc192907495"/>
      <w:r w:rsidRPr="00B834DC">
        <w:t>Training Day</w:t>
      </w:r>
      <w:bookmarkEnd w:id="51"/>
    </w:p>
    <w:p w14:paraId="119A70FD" w14:textId="77777777" w:rsidR="00BB6970" w:rsidRPr="00B834DC" w:rsidRDefault="00BB6970" w:rsidP="00BB6970">
      <w:pPr>
        <w:pStyle w:val="ATAHeading4"/>
      </w:pPr>
      <w:bookmarkStart w:id="52" w:name="_Toc192907496"/>
      <w:r w:rsidRPr="00B834DC">
        <w:t>Arrange the Logistics</w:t>
      </w:r>
      <w:bookmarkEnd w:id="52"/>
    </w:p>
    <w:p w14:paraId="119A70FE" w14:textId="77777777" w:rsidR="00BB6970" w:rsidRPr="00B834DC" w:rsidRDefault="00BB6970" w:rsidP="00BB6970">
      <w:pPr>
        <w:pStyle w:val="ATABody"/>
      </w:pPr>
      <w:r w:rsidRPr="00B834DC">
        <w:t>At the beginning of each day of the training, it is important to arrive early to prepare the classroom, check equipment, distribute materials and be ready to greet the participants in a relaxed way when they arrive. Listed below are some suggestions for getting ready on the day of the training:</w:t>
      </w:r>
    </w:p>
    <w:p w14:paraId="119A70FF" w14:textId="77777777" w:rsidR="00BB6970" w:rsidRPr="00B834DC" w:rsidRDefault="00BB6970" w:rsidP="00BB6970">
      <w:pPr>
        <w:pStyle w:val="ATABody"/>
      </w:pPr>
    </w:p>
    <w:p w14:paraId="119A7100" w14:textId="77777777" w:rsidR="00BB6970" w:rsidRPr="00B834DC" w:rsidRDefault="00BB6970" w:rsidP="00BB6970">
      <w:pPr>
        <w:pStyle w:val="ATABody"/>
        <w:numPr>
          <w:ilvl w:val="0"/>
          <w:numId w:val="2"/>
        </w:numPr>
      </w:pPr>
      <w:r w:rsidRPr="00B834DC">
        <w:t>Arrive well before the beginning of class</w:t>
      </w:r>
    </w:p>
    <w:p w14:paraId="119A7101" w14:textId="77777777" w:rsidR="00BB6970" w:rsidRPr="00B834DC" w:rsidRDefault="00BB6970" w:rsidP="00BB6970">
      <w:pPr>
        <w:pStyle w:val="ATABody"/>
        <w:numPr>
          <w:ilvl w:val="0"/>
          <w:numId w:val="2"/>
        </w:numPr>
      </w:pPr>
      <w:r w:rsidRPr="00B834DC">
        <w:t>Organize facilitator materials</w:t>
      </w:r>
    </w:p>
    <w:p w14:paraId="119A7102" w14:textId="77777777" w:rsidR="00BB6970" w:rsidRPr="00B834DC" w:rsidRDefault="00BB6970" w:rsidP="00BB6970">
      <w:pPr>
        <w:pStyle w:val="ATABody"/>
        <w:numPr>
          <w:ilvl w:val="0"/>
          <w:numId w:val="2"/>
        </w:numPr>
      </w:pPr>
      <w:r w:rsidRPr="00B834DC">
        <w:t>Make sure the room is set up properly</w:t>
      </w:r>
    </w:p>
    <w:p w14:paraId="119A7103" w14:textId="77777777" w:rsidR="00BB6970" w:rsidRPr="00B834DC" w:rsidRDefault="00BB6970" w:rsidP="00BB6970">
      <w:pPr>
        <w:pStyle w:val="ATABody"/>
        <w:numPr>
          <w:ilvl w:val="0"/>
          <w:numId w:val="2"/>
        </w:numPr>
      </w:pPr>
      <w:r w:rsidRPr="00B834DC">
        <w:t>Check equipment (</w:t>
      </w:r>
      <w:smartTag w:uri="urn:schemas-microsoft-com:office:smarttags" w:element="stockticker">
        <w:r w:rsidRPr="00B834DC">
          <w:t>VCR</w:t>
        </w:r>
      </w:smartTag>
      <w:r w:rsidRPr="00B834DC">
        <w:t>, monitor, computer projection system)</w:t>
      </w:r>
    </w:p>
    <w:p w14:paraId="119A7104" w14:textId="77777777" w:rsidR="00BB6970" w:rsidRPr="00B834DC" w:rsidRDefault="00BB6970" w:rsidP="00BB6970">
      <w:pPr>
        <w:pStyle w:val="ATABody"/>
        <w:numPr>
          <w:ilvl w:val="0"/>
          <w:numId w:val="2"/>
        </w:numPr>
      </w:pPr>
      <w:r w:rsidRPr="00B834DC">
        <w:t xml:space="preserve">Arrange for technical assistance to be available during training in the event of equipment malfunction </w:t>
      </w:r>
    </w:p>
    <w:p w14:paraId="119A7105" w14:textId="77777777" w:rsidR="00BB6970" w:rsidRPr="00B834DC" w:rsidRDefault="00BB6970" w:rsidP="00BB6970">
      <w:pPr>
        <w:pStyle w:val="ATABody"/>
        <w:numPr>
          <w:ilvl w:val="0"/>
          <w:numId w:val="2"/>
        </w:numPr>
      </w:pPr>
      <w:r w:rsidRPr="00B834DC">
        <w:t>If audiovisual equipment is not needed immediately, roll it into place, mark a spot with masking tape on the floor so it is easy to move equipment into place later and roll equipment out of the way</w:t>
      </w:r>
    </w:p>
    <w:p w14:paraId="119A7106" w14:textId="77777777" w:rsidR="00BB6970" w:rsidRPr="00B834DC" w:rsidRDefault="00BB6970" w:rsidP="00BB6970">
      <w:pPr>
        <w:pStyle w:val="ATABody"/>
        <w:numPr>
          <w:ilvl w:val="0"/>
          <w:numId w:val="2"/>
        </w:numPr>
      </w:pPr>
      <w:r w:rsidRPr="00B834DC">
        <w:t>Cue up any video</w:t>
      </w:r>
    </w:p>
    <w:p w14:paraId="119A7107" w14:textId="77777777" w:rsidR="00BB6970" w:rsidRPr="00B834DC" w:rsidRDefault="00BB6970" w:rsidP="00BB6970">
      <w:pPr>
        <w:pStyle w:val="ATABody"/>
        <w:numPr>
          <w:ilvl w:val="0"/>
          <w:numId w:val="2"/>
        </w:numPr>
      </w:pPr>
      <w:r w:rsidRPr="00B834DC">
        <w:t>Make sure electrical cords are taped to the floor or out of your way</w:t>
      </w:r>
    </w:p>
    <w:p w14:paraId="119A7108" w14:textId="77777777" w:rsidR="00BB6970" w:rsidRPr="00B834DC" w:rsidRDefault="00BB6970" w:rsidP="00BB6970">
      <w:pPr>
        <w:pStyle w:val="ATABody"/>
        <w:numPr>
          <w:ilvl w:val="0"/>
          <w:numId w:val="2"/>
        </w:numPr>
      </w:pPr>
      <w:r w:rsidRPr="00B834DC">
        <w:t>Ensure participant supplies and materials are placed at tables or otherwise ready for distribution</w:t>
      </w:r>
    </w:p>
    <w:p w14:paraId="119A7109" w14:textId="77777777" w:rsidR="00BB6970" w:rsidRPr="00B834DC" w:rsidRDefault="00BB6970" w:rsidP="00BB6970">
      <w:pPr>
        <w:pStyle w:val="ATABody"/>
        <w:numPr>
          <w:ilvl w:val="0"/>
          <w:numId w:val="2"/>
        </w:numPr>
      </w:pPr>
      <w:r w:rsidRPr="00B834DC">
        <w:t>Locate restrooms, break and lunch facilities, if necessary</w:t>
      </w:r>
    </w:p>
    <w:p w14:paraId="119A710A" w14:textId="77777777" w:rsidR="00BB6970" w:rsidRPr="00B834DC" w:rsidRDefault="00BB6970" w:rsidP="00BB6970">
      <w:pPr>
        <w:pStyle w:val="ATABody"/>
        <w:numPr>
          <w:ilvl w:val="0"/>
          <w:numId w:val="2"/>
        </w:numPr>
      </w:pPr>
      <w:r w:rsidRPr="00B834DC">
        <w:t>Get a glass of water for yourself</w:t>
      </w:r>
    </w:p>
    <w:p w14:paraId="119A710B" w14:textId="77777777" w:rsidR="00BB6970" w:rsidRPr="00B834DC" w:rsidRDefault="00BB6970" w:rsidP="00BB6970">
      <w:pPr>
        <w:pStyle w:val="ATABody"/>
        <w:numPr>
          <w:ilvl w:val="0"/>
          <w:numId w:val="2"/>
        </w:numPr>
      </w:pPr>
      <w:r w:rsidRPr="00B834DC">
        <w:t>Be prepared to greet participants as they enter</w:t>
      </w:r>
    </w:p>
    <w:p w14:paraId="119A710C" w14:textId="77777777" w:rsidR="00BB6970" w:rsidRPr="00B834DC" w:rsidRDefault="00BB6970" w:rsidP="00BB6970">
      <w:pPr>
        <w:pStyle w:val="ATAHeading3"/>
      </w:pPr>
      <w:bookmarkStart w:id="53" w:name="_Toc192907497"/>
      <w:r w:rsidRPr="00B834DC">
        <w:t>Putting Yourself at Ease</w:t>
      </w:r>
      <w:bookmarkEnd w:id="53"/>
    </w:p>
    <w:p w14:paraId="119A710D" w14:textId="77777777" w:rsidR="00BB6970" w:rsidRPr="00B834DC" w:rsidRDefault="00BB6970" w:rsidP="00BB6970">
      <w:pPr>
        <w:pStyle w:val="ATAHeading4"/>
      </w:pPr>
      <w:bookmarkStart w:id="54" w:name="_Toc192907498"/>
      <w:r w:rsidRPr="00B834DC">
        <w:t>Getting Ready</w:t>
      </w:r>
      <w:bookmarkEnd w:id="54"/>
    </w:p>
    <w:p w14:paraId="119A710E" w14:textId="77777777" w:rsidR="00BB6970" w:rsidRPr="00B834DC" w:rsidRDefault="00BB6970" w:rsidP="00BB6970">
      <w:pPr>
        <w:pStyle w:val="ATABody"/>
      </w:pPr>
    </w:p>
    <w:p w14:paraId="119A710F" w14:textId="77777777" w:rsidR="00BB6970" w:rsidRPr="00B834DC" w:rsidRDefault="00BB6970" w:rsidP="00BB6970">
      <w:pPr>
        <w:pStyle w:val="ATABody"/>
        <w:numPr>
          <w:ilvl w:val="0"/>
          <w:numId w:val="2"/>
        </w:numPr>
      </w:pPr>
      <w:r w:rsidRPr="00B834DC">
        <w:lastRenderedPageBreak/>
        <w:t>Practice, practice, practice! Know your subject. Practice until you feel comfortable with your presentation.</w:t>
      </w:r>
    </w:p>
    <w:p w14:paraId="119A7110" w14:textId="77777777" w:rsidR="00BB6970" w:rsidRPr="00B834DC" w:rsidRDefault="00BB6970" w:rsidP="00BB6970">
      <w:pPr>
        <w:pStyle w:val="ATABody"/>
        <w:numPr>
          <w:ilvl w:val="0"/>
          <w:numId w:val="2"/>
        </w:numPr>
      </w:pPr>
      <w:r w:rsidRPr="00B834DC">
        <w:t>Mentally rehearse. Imagine walking into the room, introducing yourself, delivering the training content with enthusiasm, leading great discussions and leaving the room knowing you did a great job.</w:t>
      </w:r>
    </w:p>
    <w:p w14:paraId="119A7111" w14:textId="77777777" w:rsidR="00BB6970" w:rsidRPr="00B834DC" w:rsidRDefault="00BB6970" w:rsidP="00BB6970">
      <w:pPr>
        <w:pStyle w:val="ATABody"/>
        <w:numPr>
          <w:ilvl w:val="0"/>
          <w:numId w:val="2"/>
        </w:numPr>
      </w:pPr>
      <w:r w:rsidRPr="00B834DC">
        <w:t>Learn how to operate any audiovisual equipment you plan to use. Practice using training aids in advance of your presentation.</w:t>
      </w:r>
    </w:p>
    <w:p w14:paraId="119A7112" w14:textId="77777777" w:rsidR="00BB6970" w:rsidRPr="00B834DC" w:rsidRDefault="00BB6970" w:rsidP="00BB6970">
      <w:pPr>
        <w:pStyle w:val="ATABody"/>
        <w:numPr>
          <w:ilvl w:val="0"/>
          <w:numId w:val="2"/>
        </w:numPr>
      </w:pPr>
      <w:r w:rsidRPr="00B834DC">
        <w:t>Organize your notes and other materials.</w:t>
      </w:r>
    </w:p>
    <w:p w14:paraId="119A7113" w14:textId="77777777" w:rsidR="00BB6970" w:rsidRPr="00B834DC" w:rsidRDefault="00BB6970" w:rsidP="00BB6970">
      <w:pPr>
        <w:pStyle w:val="ATABody"/>
        <w:numPr>
          <w:ilvl w:val="0"/>
          <w:numId w:val="2"/>
        </w:numPr>
      </w:pPr>
      <w:r w:rsidRPr="00B834DC">
        <w:t>Write out the first few sentences of your introduction to the class.</w:t>
      </w:r>
    </w:p>
    <w:p w14:paraId="119A7114" w14:textId="77777777" w:rsidR="00BB6970" w:rsidRPr="00B834DC" w:rsidRDefault="00BB6970" w:rsidP="00BB6970">
      <w:pPr>
        <w:pStyle w:val="ATABody"/>
        <w:numPr>
          <w:ilvl w:val="0"/>
          <w:numId w:val="2"/>
        </w:numPr>
      </w:pPr>
      <w:r w:rsidRPr="00B834DC">
        <w:t>Get as much rest as possible the night before the training.</w:t>
      </w:r>
    </w:p>
    <w:p w14:paraId="119A7115" w14:textId="77777777" w:rsidR="00BB6970" w:rsidRPr="00B834DC" w:rsidRDefault="00BB6970" w:rsidP="00BB6970">
      <w:pPr>
        <w:pStyle w:val="ATAHeading4"/>
        <w:spacing w:before="120"/>
      </w:pPr>
      <w:bookmarkStart w:id="55" w:name="_Toc192907499"/>
      <w:r w:rsidRPr="00B834DC">
        <w:t>During Training</w:t>
      </w:r>
      <w:bookmarkEnd w:id="55"/>
    </w:p>
    <w:p w14:paraId="119A7116" w14:textId="77777777" w:rsidR="00BB6970" w:rsidRPr="00B834DC" w:rsidRDefault="00BB6970" w:rsidP="00BB6970">
      <w:pPr>
        <w:pStyle w:val="ATABody"/>
      </w:pPr>
    </w:p>
    <w:p w14:paraId="119A7117" w14:textId="77777777" w:rsidR="00BB6970" w:rsidRPr="00B834DC" w:rsidRDefault="00BB6970" w:rsidP="00BB6970">
      <w:pPr>
        <w:pStyle w:val="ATABody"/>
        <w:numPr>
          <w:ilvl w:val="0"/>
          <w:numId w:val="2"/>
        </w:numPr>
      </w:pPr>
      <w:r w:rsidRPr="00B834DC">
        <w:t>Take a few deep breaths before speaking.</w:t>
      </w:r>
    </w:p>
    <w:p w14:paraId="119A7118" w14:textId="77777777" w:rsidR="00BB6970" w:rsidRPr="00B834DC" w:rsidRDefault="00BB6970" w:rsidP="00BB6970">
      <w:pPr>
        <w:pStyle w:val="ATABody"/>
        <w:numPr>
          <w:ilvl w:val="0"/>
          <w:numId w:val="2"/>
        </w:numPr>
      </w:pPr>
      <w:r w:rsidRPr="00B834DC">
        <w:t>Radiate enthusiasm.</w:t>
      </w:r>
    </w:p>
    <w:p w14:paraId="119A7119" w14:textId="77777777" w:rsidR="00BB6970" w:rsidRPr="00B834DC" w:rsidRDefault="00BB6970" w:rsidP="00BB6970">
      <w:pPr>
        <w:pStyle w:val="ATABody"/>
        <w:numPr>
          <w:ilvl w:val="0"/>
          <w:numId w:val="2"/>
        </w:numPr>
      </w:pPr>
      <w:r w:rsidRPr="00B834DC">
        <w:t>Keep a glass of water handy to alleviate “dry mouth.”</w:t>
      </w:r>
    </w:p>
    <w:p w14:paraId="119A711A" w14:textId="77777777" w:rsidR="00BB6970" w:rsidRPr="00B834DC" w:rsidRDefault="00BB6970" w:rsidP="00BB6970">
      <w:pPr>
        <w:pStyle w:val="ATABody"/>
        <w:numPr>
          <w:ilvl w:val="0"/>
          <w:numId w:val="2"/>
        </w:numPr>
      </w:pPr>
      <w:r w:rsidRPr="00B834DC">
        <w:t>Have a sense of humor (but keep in mind that jokes do not always translate well).</w:t>
      </w:r>
    </w:p>
    <w:p w14:paraId="119A711B" w14:textId="77777777" w:rsidR="00BB6970" w:rsidRPr="00B834DC" w:rsidRDefault="00BB6970" w:rsidP="00BB6970">
      <w:pPr>
        <w:pStyle w:val="ATABody"/>
        <w:numPr>
          <w:ilvl w:val="0"/>
          <w:numId w:val="2"/>
        </w:numPr>
      </w:pPr>
      <w:r w:rsidRPr="00B834DC">
        <w:t>Deliberately look at participants’ faces before beginning to speak. Connect with them. The eye contact should help you to relax because you become less isolated from the audience.</w:t>
      </w:r>
    </w:p>
    <w:p w14:paraId="119A711C" w14:textId="77777777" w:rsidR="00BB6970" w:rsidRPr="00B834DC" w:rsidRDefault="00BB6970" w:rsidP="00BB6970">
      <w:pPr>
        <w:pStyle w:val="ATABody"/>
        <w:numPr>
          <w:ilvl w:val="0"/>
          <w:numId w:val="2"/>
        </w:numPr>
      </w:pPr>
      <w:r w:rsidRPr="00B834DC">
        <w:t>Do not be afraid of silence. Take a moment to gather your thoughts if you feel you are “getting lost.”</w:t>
      </w:r>
    </w:p>
    <w:p w14:paraId="119A711D" w14:textId="77777777" w:rsidR="00BB6970" w:rsidRPr="00B834DC" w:rsidRDefault="00BB6970" w:rsidP="00BB6970">
      <w:pPr>
        <w:pStyle w:val="ATAHeading3"/>
      </w:pPr>
      <w:r w:rsidRPr="00B834DC">
        <w:br w:type="page"/>
      </w:r>
      <w:bookmarkStart w:id="56" w:name="_Toc192907500"/>
      <w:r w:rsidRPr="00B834DC">
        <w:lastRenderedPageBreak/>
        <w:t>Presenting Lessons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217"/>
      </w:tblGrid>
      <w:tr w:rsidR="00BB6970" w:rsidRPr="00B834DC" w14:paraId="119A7120" w14:textId="77777777" w:rsidTr="00F34437">
        <w:trPr>
          <w:tblHeader/>
        </w:trPr>
        <w:tc>
          <w:tcPr>
            <w:tcW w:w="0" w:type="auto"/>
            <w:tcBorders>
              <w:right w:val="single" w:sz="4" w:space="0" w:color="FFFFFF"/>
            </w:tcBorders>
            <w:shd w:val="clear" w:color="auto" w:fill="000000"/>
          </w:tcPr>
          <w:p w14:paraId="119A711E" w14:textId="77777777" w:rsidR="00BB6970" w:rsidRPr="00B834DC" w:rsidRDefault="00BB6970" w:rsidP="00BB6970">
            <w:pPr>
              <w:pStyle w:val="ATABody"/>
              <w:rPr>
                <w:b/>
              </w:rPr>
            </w:pPr>
            <w:r w:rsidRPr="00B834DC">
              <w:rPr>
                <w:b/>
              </w:rPr>
              <w:t>Do</w:t>
            </w:r>
          </w:p>
        </w:tc>
        <w:tc>
          <w:tcPr>
            <w:tcW w:w="0" w:type="auto"/>
            <w:tcBorders>
              <w:left w:val="single" w:sz="4" w:space="0" w:color="FFFFFF"/>
            </w:tcBorders>
            <w:shd w:val="clear" w:color="auto" w:fill="000000"/>
          </w:tcPr>
          <w:p w14:paraId="119A711F" w14:textId="77777777" w:rsidR="00BB6970" w:rsidRPr="00B834DC" w:rsidRDefault="00BB6970" w:rsidP="00BB6970">
            <w:pPr>
              <w:pStyle w:val="ATABody"/>
              <w:rPr>
                <w:b/>
              </w:rPr>
            </w:pPr>
            <w:r w:rsidRPr="00B834DC">
              <w:rPr>
                <w:b/>
              </w:rPr>
              <w:t>Do Not</w:t>
            </w:r>
          </w:p>
        </w:tc>
      </w:tr>
      <w:tr w:rsidR="00BB6970" w:rsidRPr="00B834DC" w14:paraId="119A7129" w14:textId="77777777" w:rsidTr="00F34437">
        <w:tc>
          <w:tcPr>
            <w:tcW w:w="0" w:type="auto"/>
          </w:tcPr>
          <w:p w14:paraId="119A7121" w14:textId="77777777" w:rsidR="00BB6970" w:rsidRPr="00B834DC" w:rsidRDefault="00BB6970" w:rsidP="00BB6970">
            <w:pPr>
              <w:pStyle w:val="ATABody"/>
              <w:rPr>
                <w:b/>
              </w:rPr>
            </w:pPr>
            <w:r w:rsidRPr="00B834DC">
              <w:rPr>
                <w:b/>
              </w:rPr>
              <w:t xml:space="preserve">Eye Contact </w:t>
            </w:r>
          </w:p>
          <w:p w14:paraId="119A7122" w14:textId="77777777" w:rsidR="00BB6970" w:rsidRPr="00B834DC" w:rsidRDefault="00BB6970" w:rsidP="00BB6970">
            <w:pPr>
              <w:pStyle w:val="ATAtablebullet1"/>
            </w:pPr>
            <w:r w:rsidRPr="00B834DC">
              <w:t>Make eye contact (Make sure to adjust the level of eye contact based on cultural norms)</w:t>
            </w:r>
          </w:p>
          <w:p w14:paraId="119A7123" w14:textId="77777777" w:rsidR="00BB6970" w:rsidRPr="00B834DC" w:rsidRDefault="00BB6970" w:rsidP="00BB6970">
            <w:pPr>
              <w:pStyle w:val="ATAtablebullet1"/>
            </w:pPr>
            <w:r w:rsidRPr="00B834DC">
              <w:t>Continually scan the group with your eyes</w:t>
            </w:r>
          </w:p>
          <w:p w14:paraId="119A7124" w14:textId="77777777" w:rsidR="00BB6970" w:rsidRPr="00B834DC" w:rsidRDefault="00BB6970" w:rsidP="00BB6970">
            <w:pPr>
              <w:pStyle w:val="ATAtablebullet1"/>
            </w:pPr>
            <w:r w:rsidRPr="00B834DC">
              <w:t>Look at the whole group</w:t>
            </w:r>
          </w:p>
        </w:tc>
        <w:tc>
          <w:tcPr>
            <w:tcW w:w="0" w:type="auto"/>
          </w:tcPr>
          <w:p w14:paraId="119A7125" w14:textId="77777777" w:rsidR="00BB6970" w:rsidRPr="00B834DC" w:rsidRDefault="00BB6970" w:rsidP="00BB6970">
            <w:pPr>
              <w:pStyle w:val="ATABody"/>
              <w:rPr>
                <w:b/>
              </w:rPr>
            </w:pPr>
            <w:r w:rsidRPr="00B834DC">
              <w:rPr>
                <w:b/>
              </w:rPr>
              <w:t>Eye Contact</w:t>
            </w:r>
          </w:p>
          <w:p w14:paraId="119A7126" w14:textId="77777777" w:rsidR="00BB6970" w:rsidRPr="00B834DC" w:rsidRDefault="00BB6970" w:rsidP="00BB6970">
            <w:pPr>
              <w:pStyle w:val="ATAtablebullet1"/>
            </w:pPr>
            <w:r w:rsidRPr="00B834DC">
              <w:t>Avoid eye contact</w:t>
            </w:r>
          </w:p>
          <w:p w14:paraId="119A7127" w14:textId="77777777" w:rsidR="00BB6970" w:rsidRPr="00B834DC" w:rsidRDefault="00BB6970" w:rsidP="00BB6970">
            <w:pPr>
              <w:pStyle w:val="ATAtablebullet1"/>
            </w:pPr>
            <w:r w:rsidRPr="00B834DC">
              <w:t>Scan the group too rapidly or infrequently</w:t>
            </w:r>
          </w:p>
          <w:p w14:paraId="119A7128" w14:textId="77777777" w:rsidR="00BB6970" w:rsidRPr="00B834DC" w:rsidRDefault="00BB6970" w:rsidP="00BB6970">
            <w:pPr>
              <w:pStyle w:val="ATAtablebullet1"/>
            </w:pPr>
            <w:r w:rsidRPr="00B834DC">
              <w:t>Only look at one or two people or at only one side of the room</w:t>
            </w:r>
          </w:p>
        </w:tc>
      </w:tr>
      <w:tr w:rsidR="00BB6970" w:rsidRPr="00B834DC" w14:paraId="119A7135" w14:textId="77777777" w:rsidTr="00F34437">
        <w:tc>
          <w:tcPr>
            <w:tcW w:w="0" w:type="auto"/>
          </w:tcPr>
          <w:p w14:paraId="119A712A" w14:textId="77777777" w:rsidR="00BB6970" w:rsidRPr="00B834DC" w:rsidRDefault="00BB6970" w:rsidP="00BB6970">
            <w:pPr>
              <w:pStyle w:val="ATABody"/>
              <w:rPr>
                <w:b/>
              </w:rPr>
            </w:pPr>
            <w:r w:rsidRPr="00B834DC">
              <w:rPr>
                <w:b/>
              </w:rPr>
              <w:t xml:space="preserve">Body Movement </w:t>
            </w:r>
          </w:p>
          <w:p w14:paraId="119A712B" w14:textId="77777777" w:rsidR="00BB6970" w:rsidRPr="00B834DC" w:rsidRDefault="00BB6970" w:rsidP="00BB6970">
            <w:pPr>
              <w:pStyle w:val="ATAtablebullet1"/>
            </w:pPr>
            <w:r w:rsidRPr="00B834DC">
              <w:t>Position your body so you face the majority of the people</w:t>
            </w:r>
          </w:p>
          <w:p w14:paraId="119A712C" w14:textId="77777777" w:rsidR="00BB6970" w:rsidRPr="00B834DC" w:rsidRDefault="00BB6970" w:rsidP="00BB6970">
            <w:pPr>
              <w:pStyle w:val="ATAtablebullet1"/>
            </w:pPr>
            <w:r w:rsidRPr="00B834DC">
              <w:t>Vary your position in the room.</w:t>
            </w:r>
          </w:p>
          <w:p w14:paraId="119A712D" w14:textId="77777777" w:rsidR="00BB6970" w:rsidRPr="00B834DC" w:rsidRDefault="00BB6970" w:rsidP="00BB6970">
            <w:pPr>
              <w:pStyle w:val="ATAtablebullet1"/>
            </w:pPr>
            <w:r w:rsidRPr="00B834DC">
              <w:t>Stand with good posture</w:t>
            </w:r>
          </w:p>
          <w:p w14:paraId="119A712E" w14:textId="77777777" w:rsidR="00BB6970" w:rsidRPr="00B834DC" w:rsidRDefault="00BB6970" w:rsidP="00BB6970">
            <w:pPr>
              <w:pStyle w:val="ATAtablebullet1"/>
            </w:pPr>
            <w:r w:rsidRPr="00B834DC">
              <w:t>Walk toward people when they speak</w:t>
            </w:r>
          </w:p>
        </w:tc>
        <w:tc>
          <w:tcPr>
            <w:tcW w:w="0" w:type="auto"/>
          </w:tcPr>
          <w:p w14:paraId="119A712F" w14:textId="77777777" w:rsidR="00BB6970" w:rsidRPr="00B834DC" w:rsidRDefault="00BB6970" w:rsidP="00BB6970">
            <w:pPr>
              <w:pStyle w:val="ATABody"/>
              <w:rPr>
                <w:b/>
              </w:rPr>
            </w:pPr>
            <w:r w:rsidRPr="00B834DC">
              <w:rPr>
                <w:b/>
              </w:rPr>
              <w:t>Body Movement</w:t>
            </w:r>
          </w:p>
          <w:p w14:paraId="119A7130" w14:textId="77777777" w:rsidR="00BB6970" w:rsidRPr="00B834DC" w:rsidRDefault="00BB6970" w:rsidP="00BB6970">
            <w:pPr>
              <w:pStyle w:val="ATAtablebullet1"/>
            </w:pPr>
            <w:r w:rsidRPr="00B834DC">
              <w:t>Talk to your notes, easel or board</w:t>
            </w:r>
          </w:p>
          <w:p w14:paraId="119A7131" w14:textId="77777777" w:rsidR="00BB6970" w:rsidRPr="00B834DC" w:rsidRDefault="00BB6970" w:rsidP="00BB6970">
            <w:pPr>
              <w:pStyle w:val="ATAtablebullet1"/>
            </w:pPr>
            <w:r w:rsidRPr="00B834DC">
              <w:t>Turn your back to part of the group</w:t>
            </w:r>
          </w:p>
          <w:p w14:paraId="119A7132" w14:textId="77777777" w:rsidR="00BB6970" w:rsidRPr="00B834DC" w:rsidRDefault="00BB6970" w:rsidP="00BB6970">
            <w:pPr>
              <w:pStyle w:val="ATAtablebullet1"/>
            </w:pPr>
            <w:r w:rsidRPr="00B834DC">
              <w:t>Stand in fixed positions</w:t>
            </w:r>
          </w:p>
          <w:p w14:paraId="119A7133" w14:textId="77777777" w:rsidR="00BB6970" w:rsidRPr="00B834DC" w:rsidRDefault="00BB6970" w:rsidP="00BB6970">
            <w:pPr>
              <w:pStyle w:val="ATAtablebullet1"/>
            </w:pPr>
            <w:r w:rsidRPr="00B834DC">
              <w:t>Slouch</w:t>
            </w:r>
          </w:p>
          <w:p w14:paraId="119A7134" w14:textId="77777777" w:rsidR="00BB6970" w:rsidRPr="00B834DC" w:rsidRDefault="00BB6970" w:rsidP="00BB6970">
            <w:pPr>
              <w:pStyle w:val="ATAtablebullet1"/>
            </w:pPr>
            <w:r w:rsidRPr="00B834DC">
              <w:t>Distance yourself from people</w:t>
            </w:r>
          </w:p>
        </w:tc>
      </w:tr>
      <w:tr w:rsidR="00BB6970" w:rsidRPr="00B834DC" w14:paraId="119A713C" w14:textId="77777777" w:rsidTr="00F34437">
        <w:tc>
          <w:tcPr>
            <w:tcW w:w="0" w:type="auto"/>
          </w:tcPr>
          <w:p w14:paraId="119A7136" w14:textId="77777777" w:rsidR="00BB6970" w:rsidRPr="00B834DC" w:rsidRDefault="00BB6970" w:rsidP="00BB6970">
            <w:pPr>
              <w:pStyle w:val="ATABody"/>
              <w:rPr>
                <w:b/>
              </w:rPr>
            </w:pPr>
            <w:r w:rsidRPr="00B834DC">
              <w:rPr>
                <w:b/>
              </w:rPr>
              <w:t xml:space="preserve">Facial Expressions </w:t>
            </w:r>
          </w:p>
          <w:p w14:paraId="119A7137" w14:textId="77777777" w:rsidR="00BB6970" w:rsidRPr="00B834DC" w:rsidRDefault="00BB6970" w:rsidP="00BB6970">
            <w:pPr>
              <w:pStyle w:val="ATAtablebullet1"/>
            </w:pPr>
            <w:r w:rsidRPr="00B834DC">
              <w:t>Smile and be animated</w:t>
            </w:r>
          </w:p>
          <w:p w14:paraId="119A7138" w14:textId="77777777" w:rsidR="00BB6970" w:rsidRPr="00B834DC" w:rsidRDefault="00BB6970" w:rsidP="00BB6970">
            <w:pPr>
              <w:pStyle w:val="ATAtablebullet1"/>
            </w:pPr>
            <w:r w:rsidRPr="00B834DC">
              <w:t>Convey emotion affirmatively</w:t>
            </w:r>
          </w:p>
        </w:tc>
        <w:tc>
          <w:tcPr>
            <w:tcW w:w="0" w:type="auto"/>
          </w:tcPr>
          <w:p w14:paraId="119A7139" w14:textId="77777777" w:rsidR="00BB6970" w:rsidRPr="00B834DC" w:rsidRDefault="00BB6970" w:rsidP="00BB6970">
            <w:pPr>
              <w:pStyle w:val="ATABody"/>
              <w:rPr>
                <w:b/>
              </w:rPr>
            </w:pPr>
            <w:r w:rsidRPr="00B834DC">
              <w:rPr>
                <w:b/>
              </w:rPr>
              <w:t>Facial Expressions</w:t>
            </w:r>
          </w:p>
          <w:p w14:paraId="119A713A" w14:textId="77777777" w:rsidR="00BB6970" w:rsidRPr="00B834DC" w:rsidRDefault="00BB6970" w:rsidP="00BB6970">
            <w:pPr>
              <w:pStyle w:val="ATAtablebullet1"/>
            </w:pPr>
            <w:r w:rsidRPr="00B834DC">
              <w:t>Look disinterested</w:t>
            </w:r>
          </w:p>
          <w:p w14:paraId="119A713B" w14:textId="77777777" w:rsidR="00BB6970" w:rsidRPr="00B834DC" w:rsidRDefault="00BB6970" w:rsidP="00BB6970">
            <w:pPr>
              <w:pStyle w:val="ATABody"/>
              <w:rPr>
                <w:b/>
              </w:rPr>
            </w:pPr>
          </w:p>
        </w:tc>
      </w:tr>
      <w:tr w:rsidR="00BB6970" w:rsidRPr="00B834DC" w14:paraId="119A7147" w14:textId="77777777" w:rsidTr="00F34437">
        <w:tc>
          <w:tcPr>
            <w:tcW w:w="0" w:type="auto"/>
          </w:tcPr>
          <w:p w14:paraId="119A713D" w14:textId="77777777" w:rsidR="00BB6970" w:rsidRPr="00B834DC" w:rsidRDefault="00BB6970" w:rsidP="00BB6970">
            <w:pPr>
              <w:pStyle w:val="ATABody"/>
              <w:rPr>
                <w:b/>
              </w:rPr>
            </w:pPr>
            <w:r w:rsidRPr="00B834DC">
              <w:rPr>
                <w:b/>
              </w:rPr>
              <w:t xml:space="preserve">Voice/Speech </w:t>
            </w:r>
          </w:p>
          <w:p w14:paraId="119A713E" w14:textId="77777777" w:rsidR="00BB6970" w:rsidRPr="00B834DC" w:rsidRDefault="00BB6970" w:rsidP="00BB6970">
            <w:pPr>
              <w:pStyle w:val="ATAtablebullet1"/>
            </w:pPr>
            <w:r w:rsidRPr="00B834DC">
              <w:t>Speak loudly enough to be heard</w:t>
            </w:r>
          </w:p>
          <w:p w14:paraId="119A713F" w14:textId="77777777" w:rsidR="00BB6970" w:rsidRPr="00B834DC" w:rsidRDefault="00BB6970" w:rsidP="00BB6970">
            <w:pPr>
              <w:pStyle w:val="ATAtablebullet1"/>
            </w:pPr>
            <w:r w:rsidRPr="00B834DC">
              <w:t>Vary the pace of your presentation</w:t>
            </w:r>
          </w:p>
          <w:p w14:paraId="119A7140" w14:textId="77777777" w:rsidR="00BB6970" w:rsidRPr="00B834DC" w:rsidRDefault="00BB6970" w:rsidP="00BB6970">
            <w:pPr>
              <w:pStyle w:val="ATAtablebullet1"/>
            </w:pPr>
            <w:r w:rsidRPr="00B834DC">
              <w:t>Slow down for important points</w:t>
            </w:r>
          </w:p>
          <w:p w14:paraId="119A7141" w14:textId="77777777" w:rsidR="00BB6970" w:rsidRPr="00B834DC" w:rsidRDefault="00BB6970" w:rsidP="00BB6970">
            <w:pPr>
              <w:pStyle w:val="ATAtablebullet1"/>
            </w:pPr>
            <w:r w:rsidRPr="00B834DC">
              <w:t>Use the pause</w:t>
            </w:r>
          </w:p>
        </w:tc>
        <w:tc>
          <w:tcPr>
            <w:tcW w:w="0" w:type="auto"/>
          </w:tcPr>
          <w:p w14:paraId="119A7142" w14:textId="77777777" w:rsidR="00BB6970" w:rsidRPr="00B834DC" w:rsidRDefault="00BB6970" w:rsidP="00BB6970">
            <w:pPr>
              <w:pStyle w:val="ATABody"/>
              <w:rPr>
                <w:b/>
              </w:rPr>
            </w:pPr>
            <w:r w:rsidRPr="00B834DC">
              <w:rPr>
                <w:b/>
              </w:rPr>
              <w:t>Voice/Speech</w:t>
            </w:r>
          </w:p>
          <w:p w14:paraId="119A7143" w14:textId="77777777" w:rsidR="00BB6970" w:rsidRPr="00B834DC" w:rsidRDefault="00BB6970" w:rsidP="00BB6970">
            <w:pPr>
              <w:pStyle w:val="ATAtablebullet1"/>
            </w:pPr>
            <w:r w:rsidRPr="00B834DC">
              <w:t>Mumble</w:t>
            </w:r>
          </w:p>
          <w:p w14:paraId="119A7144" w14:textId="77777777" w:rsidR="00BB6970" w:rsidRPr="00B834DC" w:rsidRDefault="00BB6970" w:rsidP="00BB6970">
            <w:pPr>
              <w:pStyle w:val="ATAtablebullet1"/>
            </w:pPr>
            <w:r w:rsidRPr="00B834DC">
              <w:t>Use “crutch” words such as “like” or “um”</w:t>
            </w:r>
          </w:p>
          <w:p w14:paraId="119A7145" w14:textId="77777777" w:rsidR="00BB6970" w:rsidRPr="00B834DC" w:rsidRDefault="00BB6970" w:rsidP="00BB6970">
            <w:pPr>
              <w:pStyle w:val="ATAtablebullet1"/>
            </w:pPr>
            <w:r w:rsidRPr="00B834DC">
              <w:t>Speak with a monotone voice</w:t>
            </w:r>
          </w:p>
          <w:p w14:paraId="119A7146" w14:textId="77777777" w:rsidR="00BB6970" w:rsidRPr="00B834DC" w:rsidRDefault="00BB6970" w:rsidP="00BB6970">
            <w:pPr>
              <w:pStyle w:val="ATAtablebullet1"/>
            </w:pPr>
            <w:r w:rsidRPr="00B834DC">
              <w:t>Be afraid of pauses</w:t>
            </w:r>
          </w:p>
        </w:tc>
      </w:tr>
      <w:tr w:rsidR="00BB6970" w:rsidRPr="00B834DC" w14:paraId="119A714E" w14:textId="77777777" w:rsidTr="00F34437">
        <w:tc>
          <w:tcPr>
            <w:tcW w:w="0" w:type="auto"/>
          </w:tcPr>
          <w:p w14:paraId="119A7148" w14:textId="77777777" w:rsidR="00BB6970" w:rsidRPr="00B834DC" w:rsidRDefault="00BB6970" w:rsidP="00BB6970">
            <w:pPr>
              <w:pStyle w:val="ATABody"/>
              <w:rPr>
                <w:b/>
              </w:rPr>
            </w:pPr>
            <w:r w:rsidRPr="00B834DC">
              <w:rPr>
                <w:b/>
              </w:rPr>
              <w:t xml:space="preserve">Gestures </w:t>
            </w:r>
          </w:p>
          <w:p w14:paraId="119A7149" w14:textId="77777777" w:rsidR="00BB6970" w:rsidRPr="00B834DC" w:rsidRDefault="00BB6970" w:rsidP="00BB6970">
            <w:pPr>
              <w:pStyle w:val="ATAtablebullet1"/>
            </w:pPr>
            <w:r w:rsidRPr="00B834DC">
              <w:t>Use natural and spontaneous gestures</w:t>
            </w:r>
          </w:p>
          <w:p w14:paraId="119A714A" w14:textId="77777777" w:rsidR="00BB6970" w:rsidRPr="00B834DC" w:rsidRDefault="00BB6970" w:rsidP="00BB6970">
            <w:pPr>
              <w:pStyle w:val="ATABody"/>
            </w:pPr>
          </w:p>
        </w:tc>
        <w:tc>
          <w:tcPr>
            <w:tcW w:w="0" w:type="auto"/>
          </w:tcPr>
          <w:p w14:paraId="119A714B" w14:textId="77777777" w:rsidR="00BB6970" w:rsidRPr="00B834DC" w:rsidRDefault="00BB6970" w:rsidP="00BB6970">
            <w:pPr>
              <w:pStyle w:val="ATABody"/>
              <w:rPr>
                <w:b/>
              </w:rPr>
            </w:pPr>
            <w:r w:rsidRPr="00B834DC">
              <w:rPr>
                <w:b/>
              </w:rPr>
              <w:t>Gestures</w:t>
            </w:r>
          </w:p>
          <w:p w14:paraId="119A714C" w14:textId="77777777" w:rsidR="00BB6970" w:rsidRPr="00B834DC" w:rsidRDefault="00BB6970" w:rsidP="00BB6970">
            <w:pPr>
              <w:pStyle w:val="ATAtablebullet1"/>
            </w:pPr>
            <w:r w:rsidRPr="00B834DC">
              <w:t>Engage in distracting behavior such as looking at your watch, or jingling change</w:t>
            </w:r>
          </w:p>
          <w:p w14:paraId="119A714D" w14:textId="77777777" w:rsidR="00BB6970" w:rsidRPr="00B834DC" w:rsidRDefault="00BB6970" w:rsidP="00BB6970">
            <w:pPr>
              <w:pStyle w:val="ATAtablebullet1"/>
            </w:pPr>
            <w:r w:rsidRPr="00B834DC">
              <w:t>Avoid gestures that have negative connotations in the host country’s culture</w:t>
            </w:r>
          </w:p>
        </w:tc>
      </w:tr>
    </w:tbl>
    <w:p w14:paraId="119A714F" w14:textId="77777777" w:rsidR="00BB6970" w:rsidRPr="00B834DC" w:rsidRDefault="00BB6970" w:rsidP="00BB6970">
      <w:pPr>
        <w:pStyle w:val="ATAHeading3"/>
      </w:pPr>
      <w:bookmarkStart w:id="57" w:name="_Toc192907501"/>
      <w:r w:rsidRPr="00B834DC">
        <w:t>Using Your Voice Effectively</w:t>
      </w:r>
      <w:bookmarkEnd w:id="57"/>
    </w:p>
    <w:p w14:paraId="119A7150" w14:textId="77777777" w:rsidR="00BB6970" w:rsidRPr="00B834DC" w:rsidRDefault="00BB6970" w:rsidP="00BB6970">
      <w:pPr>
        <w:pStyle w:val="ATAHeading4"/>
      </w:pPr>
      <w:bookmarkStart w:id="58" w:name="_Toc192907502"/>
      <w:r w:rsidRPr="00B834DC">
        <w:t>Projecting Your Voice</w:t>
      </w:r>
      <w:bookmarkEnd w:id="58"/>
    </w:p>
    <w:p w14:paraId="119A7151" w14:textId="77777777" w:rsidR="00BB6970" w:rsidRPr="00B834DC" w:rsidRDefault="00BB6970" w:rsidP="00BB6970">
      <w:pPr>
        <w:pStyle w:val="ATABody"/>
      </w:pPr>
    </w:p>
    <w:p w14:paraId="119A7152" w14:textId="77777777" w:rsidR="00BB6970" w:rsidRPr="00B834DC" w:rsidRDefault="00BB6970" w:rsidP="00BB6970">
      <w:pPr>
        <w:pStyle w:val="ATABody"/>
        <w:numPr>
          <w:ilvl w:val="0"/>
          <w:numId w:val="2"/>
        </w:numPr>
      </w:pPr>
      <w:r w:rsidRPr="00B834DC">
        <w:t>Have plenty of water to drink; avoid tea and coffee to prevent dehydrating your vocal cords</w:t>
      </w:r>
    </w:p>
    <w:p w14:paraId="119A7153" w14:textId="77777777" w:rsidR="00BB6970" w:rsidRPr="00B834DC" w:rsidRDefault="00BB6970" w:rsidP="00BB6970">
      <w:pPr>
        <w:pStyle w:val="ATABody"/>
        <w:numPr>
          <w:ilvl w:val="0"/>
          <w:numId w:val="2"/>
        </w:numPr>
      </w:pPr>
      <w:r w:rsidRPr="00B834DC">
        <w:t>Stand when presenting (if possible)</w:t>
      </w:r>
    </w:p>
    <w:p w14:paraId="119A7154" w14:textId="77777777" w:rsidR="00BB6970" w:rsidRPr="00B834DC" w:rsidRDefault="00BB6970" w:rsidP="00BB6970">
      <w:pPr>
        <w:pStyle w:val="ATABody"/>
        <w:numPr>
          <w:ilvl w:val="0"/>
          <w:numId w:val="2"/>
        </w:numPr>
      </w:pPr>
      <w:r w:rsidRPr="00B834DC">
        <w:t>If the room is large, use a microphone</w:t>
      </w:r>
    </w:p>
    <w:p w14:paraId="119A7155" w14:textId="77777777" w:rsidR="00BB6970" w:rsidRPr="00B834DC" w:rsidRDefault="00BB6970" w:rsidP="00BB6970">
      <w:pPr>
        <w:pStyle w:val="ATABody"/>
        <w:numPr>
          <w:ilvl w:val="0"/>
          <w:numId w:val="2"/>
        </w:numPr>
      </w:pPr>
      <w:r w:rsidRPr="00B834DC">
        <w:t>Take a deep breath before speaking</w:t>
      </w:r>
    </w:p>
    <w:p w14:paraId="119A7156" w14:textId="77777777" w:rsidR="00BB6970" w:rsidRPr="00B834DC" w:rsidRDefault="00BB6970" w:rsidP="00BB6970">
      <w:pPr>
        <w:pStyle w:val="ATABody"/>
        <w:numPr>
          <w:ilvl w:val="0"/>
          <w:numId w:val="2"/>
        </w:numPr>
      </w:pPr>
      <w:r w:rsidRPr="00B834DC">
        <w:t>Use short phrases and slow your pace</w:t>
      </w:r>
    </w:p>
    <w:p w14:paraId="119A7157" w14:textId="77777777" w:rsidR="00BB6970" w:rsidRPr="00B834DC" w:rsidRDefault="00BB6970" w:rsidP="00BB6970">
      <w:pPr>
        <w:pStyle w:val="ATABody"/>
        <w:numPr>
          <w:ilvl w:val="0"/>
          <w:numId w:val="2"/>
        </w:numPr>
      </w:pPr>
      <w:r w:rsidRPr="00B834DC">
        <w:t>Lower your pitch to reduce stress and to make your voice carry</w:t>
      </w:r>
    </w:p>
    <w:p w14:paraId="119A7158" w14:textId="77777777" w:rsidR="00BB6970" w:rsidRPr="00B834DC" w:rsidRDefault="00BB6970" w:rsidP="00BB6970">
      <w:pPr>
        <w:pStyle w:val="ATABody"/>
        <w:numPr>
          <w:ilvl w:val="0"/>
          <w:numId w:val="2"/>
        </w:numPr>
      </w:pPr>
      <w:r w:rsidRPr="00B834DC">
        <w:lastRenderedPageBreak/>
        <w:t>Do not try to talk over noise or side conversations</w:t>
      </w:r>
    </w:p>
    <w:p w14:paraId="119A7159" w14:textId="77777777" w:rsidR="00BB6970" w:rsidRPr="00B834DC" w:rsidRDefault="00BB6970" w:rsidP="00BB6970">
      <w:pPr>
        <w:pStyle w:val="ATABody"/>
        <w:numPr>
          <w:ilvl w:val="0"/>
          <w:numId w:val="2"/>
        </w:numPr>
      </w:pPr>
      <w:r w:rsidRPr="00B834DC">
        <w:t>Rest your voice between presentations and take a drink of water</w:t>
      </w:r>
    </w:p>
    <w:p w14:paraId="119A715A" w14:textId="77777777" w:rsidR="00BB6970" w:rsidRPr="00B834DC" w:rsidRDefault="00BB6970" w:rsidP="00BB6970">
      <w:pPr>
        <w:pStyle w:val="ATAHeading3"/>
      </w:pPr>
      <w:bookmarkStart w:id="59" w:name="_Toc192907503"/>
      <w:r w:rsidRPr="00B834DC">
        <w:t>Observing Participants</w:t>
      </w:r>
      <w:bookmarkEnd w:id="59"/>
    </w:p>
    <w:p w14:paraId="119A715B" w14:textId="77777777" w:rsidR="00BB6970" w:rsidRPr="00B834DC" w:rsidRDefault="00BB6970" w:rsidP="00BB6970">
      <w:pPr>
        <w:pStyle w:val="ATABody"/>
      </w:pPr>
      <w:r w:rsidRPr="00B834DC">
        <w:t>Observing the group is important because it gives you verbal and nonverbal information about how the participants are responding to the training. Your observation skills can help you determine when a group understands information and is interested in the topic or when they are bored or confused. It is important to note that some nonverbal behaviors are cultural based. You may want to check your assumptions with interpreters or others who are familiar with the local cultural norms. The following table outlines some alternative actions.</w:t>
      </w:r>
    </w:p>
    <w:p w14:paraId="119A715C" w14:textId="77777777" w:rsidR="00BB6970" w:rsidRPr="00B834DC" w:rsidRDefault="00BB6970" w:rsidP="00BB6970">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FFFFFF"/>
        </w:tblBorders>
        <w:tblLook w:val="04A0" w:firstRow="1" w:lastRow="0" w:firstColumn="1" w:lastColumn="0" w:noHBand="0" w:noVBand="1"/>
      </w:tblPr>
      <w:tblGrid>
        <w:gridCol w:w="2808"/>
        <w:gridCol w:w="6048"/>
      </w:tblGrid>
      <w:tr w:rsidR="00BB6970" w:rsidRPr="00B834DC" w14:paraId="119A715F" w14:textId="77777777" w:rsidTr="00F34437">
        <w:tc>
          <w:tcPr>
            <w:tcW w:w="2808" w:type="dxa"/>
            <w:tcBorders>
              <w:bottom w:val="single" w:sz="4" w:space="0" w:color="auto"/>
            </w:tcBorders>
            <w:shd w:val="clear" w:color="auto" w:fill="000000"/>
          </w:tcPr>
          <w:p w14:paraId="119A715D" w14:textId="77777777" w:rsidR="00BB6970" w:rsidRPr="00B834DC" w:rsidRDefault="00BB6970" w:rsidP="00BB6970">
            <w:pPr>
              <w:pStyle w:val="ATABody"/>
              <w:rPr>
                <w:b/>
              </w:rPr>
            </w:pPr>
            <w:r w:rsidRPr="00B834DC">
              <w:rPr>
                <w:b/>
              </w:rPr>
              <w:t>If you observe…</w:t>
            </w:r>
          </w:p>
        </w:tc>
        <w:tc>
          <w:tcPr>
            <w:tcW w:w="6048" w:type="dxa"/>
            <w:tcBorders>
              <w:bottom w:val="single" w:sz="4" w:space="0" w:color="auto"/>
            </w:tcBorders>
            <w:shd w:val="clear" w:color="auto" w:fill="000000"/>
          </w:tcPr>
          <w:p w14:paraId="119A715E" w14:textId="77777777" w:rsidR="00BB6970" w:rsidRPr="00B834DC" w:rsidRDefault="00BB6970" w:rsidP="00BB6970">
            <w:pPr>
              <w:pStyle w:val="ATABody"/>
              <w:rPr>
                <w:b/>
              </w:rPr>
            </w:pPr>
            <w:r w:rsidRPr="00B834DC">
              <w:rPr>
                <w:b/>
              </w:rPr>
              <w:t>Then…</w:t>
            </w:r>
          </w:p>
        </w:tc>
      </w:tr>
      <w:tr w:rsidR="00BB6970" w:rsidRPr="00B834DC" w14:paraId="119A7167" w14:textId="77777777" w:rsidTr="00F34437">
        <w:tc>
          <w:tcPr>
            <w:tcW w:w="2808" w:type="dxa"/>
            <w:tcBorders>
              <w:right w:val="single" w:sz="4" w:space="0" w:color="auto"/>
            </w:tcBorders>
          </w:tcPr>
          <w:p w14:paraId="119A7160" w14:textId="77777777" w:rsidR="00BB6970" w:rsidRPr="00B834DC" w:rsidRDefault="00BB6970" w:rsidP="00BB6970">
            <w:pPr>
              <w:pStyle w:val="ATAtablebullet1"/>
            </w:pPr>
            <w:r w:rsidRPr="00B834DC">
              <w:t>Boredom</w:t>
            </w:r>
          </w:p>
          <w:p w14:paraId="119A7161" w14:textId="77777777" w:rsidR="00BB6970" w:rsidRPr="00B834DC" w:rsidRDefault="00BB6970" w:rsidP="00BB6970">
            <w:pPr>
              <w:pStyle w:val="ATAtablebullet1"/>
            </w:pPr>
            <w:r w:rsidRPr="00B834DC">
              <w:t>Fatigue</w:t>
            </w:r>
          </w:p>
          <w:p w14:paraId="119A7162" w14:textId="77777777" w:rsidR="00BB6970" w:rsidRPr="00B834DC" w:rsidRDefault="00BB6970" w:rsidP="00BB6970">
            <w:pPr>
              <w:pStyle w:val="ATAtablebullet1"/>
            </w:pPr>
            <w:r w:rsidRPr="00B834DC">
              <w:t>Distraction</w:t>
            </w:r>
          </w:p>
        </w:tc>
        <w:tc>
          <w:tcPr>
            <w:tcW w:w="6048" w:type="dxa"/>
            <w:tcBorders>
              <w:left w:val="single" w:sz="4" w:space="0" w:color="auto"/>
            </w:tcBorders>
          </w:tcPr>
          <w:p w14:paraId="119A7163" w14:textId="77777777" w:rsidR="00BB6970" w:rsidRPr="00B834DC" w:rsidRDefault="00BB6970" w:rsidP="00BB6970">
            <w:pPr>
              <w:pStyle w:val="ATAtablebullet1"/>
            </w:pPr>
            <w:r w:rsidRPr="00B834DC">
              <w:t>Take a break</w:t>
            </w:r>
          </w:p>
          <w:p w14:paraId="119A7164" w14:textId="77777777" w:rsidR="00BB6970" w:rsidRPr="00B834DC" w:rsidRDefault="00BB6970" w:rsidP="00BB6970">
            <w:pPr>
              <w:pStyle w:val="ATAtablebullet1"/>
            </w:pPr>
            <w:r w:rsidRPr="00B834DC">
              <w:t>Speed up the pace (if possible)</w:t>
            </w:r>
          </w:p>
          <w:p w14:paraId="119A7165" w14:textId="77777777" w:rsidR="00BB6970" w:rsidRPr="00B834DC" w:rsidRDefault="00BB6970" w:rsidP="00BB6970">
            <w:pPr>
              <w:pStyle w:val="ATAtablebullet1"/>
            </w:pPr>
            <w:r w:rsidRPr="00B834DC">
              <w:t>Begin an engaging activity</w:t>
            </w:r>
          </w:p>
          <w:p w14:paraId="119A7166" w14:textId="77777777" w:rsidR="00BB6970" w:rsidRPr="00B834DC" w:rsidRDefault="00BB6970" w:rsidP="00BB6970">
            <w:pPr>
              <w:pStyle w:val="ATAtablebullet1"/>
            </w:pPr>
            <w:r w:rsidRPr="00B834DC">
              <w:t>Review the goal/purpose of the topic</w:t>
            </w:r>
          </w:p>
        </w:tc>
      </w:tr>
      <w:tr w:rsidR="00BB6970" w:rsidRPr="00B834DC" w14:paraId="119A716D" w14:textId="77777777" w:rsidTr="00F34437">
        <w:tc>
          <w:tcPr>
            <w:tcW w:w="2808" w:type="dxa"/>
            <w:tcBorders>
              <w:right w:val="single" w:sz="4" w:space="0" w:color="auto"/>
            </w:tcBorders>
          </w:tcPr>
          <w:p w14:paraId="119A7168" w14:textId="77777777" w:rsidR="00BB6970" w:rsidRPr="00B834DC" w:rsidRDefault="00BB6970" w:rsidP="00BB6970">
            <w:pPr>
              <w:pStyle w:val="ATAtablebullet1"/>
            </w:pPr>
            <w:r w:rsidRPr="00B834DC">
              <w:t>Confusion</w:t>
            </w:r>
          </w:p>
          <w:p w14:paraId="119A7169" w14:textId="77777777" w:rsidR="00BB6970" w:rsidRPr="00B834DC" w:rsidRDefault="00BB6970" w:rsidP="00BB6970">
            <w:pPr>
              <w:pStyle w:val="ATAtablebullet1"/>
            </w:pPr>
            <w:r w:rsidRPr="00B834DC">
              <w:t>Disagreement</w:t>
            </w:r>
          </w:p>
          <w:p w14:paraId="119A716A" w14:textId="77777777" w:rsidR="00BB6970" w:rsidRPr="00B834DC" w:rsidRDefault="00BB6970" w:rsidP="00BB6970">
            <w:pPr>
              <w:pStyle w:val="ATAtablebullet1"/>
            </w:pPr>
            <w:r w:rsidRPr="00B834DC">
              <w:t>Discomfort</w:t>
            </w:r>
          </w:p>
        </w:tc>
        <w:tc>
          <w:tcPr>
            <w:tcW w:w="6048" w:type="dxa"/>
            <w:tcBorders>
              <w:left w:val="single" w:sz="4" w:space="0" w:color="auto"/>
            </w:tcBorders>
          </w:tcPr>
          <w:p w14:paraId="119A716B" w14:textId="77777777" w:rsidR="00BB6970" w:rsidRPr="00B834DC" w:rsidRDefault="00BB6970" w:rsidP="00BB6970">
            <w:pPr>
              <w:pStyle w:val="ATAtablebullet1"/>
            </w:pPr>
            <w:r w:rsidRPr="00B834DC">
              <w:t>Find out what is confusing them</w:t>
            </w:r>
          </w:p>
          <w:p w14:paraId="119A716C" w14:textId="77777777" w:rsidR="00BB6970" w:rsidRPr="00B834DC" w:rsidRDefault="00BB6970" w:rsidP="00BB6970">
            <w:pPr>
              <w:pStyle w:val="ATAtablebullet1"/>
            </w:pPr>
            <w:r w:rsidRPr="00B834DC">
              <w:t>Give them a new explanation</w:t>
            </w:r>
          </w:p>
        </w:tc>
      </w:tr>
    </w:tbl>
    <w:p w14:paraId="119A716E" w14:textId="77777777" w:rsidR="00BB6970" w:rsidRPr="00B834DC" w:rsidRDefault="00BB6970" w:rsidP="00BB6970">
      <w:pPr>
        <w:pStyle w:val="ATAHeading3"/>
      </w:pPr>
      <w:bookmarkStart w:id="60" w:name="_Toc192907504"/>
      <w:r w:rsidRPr="00B834DC">
        <w:t>Encouraging Interaction</w:t>
      </w:r>
      <w:bookmarkEnd w:id="60"/>
    </w:p>
    <w:p w14:paraId="119A716F" w14:textId="77777777" w:rsidR="00BB6970" w:rsidRPr="00B834DC" w:rsidRDefault="00BB6970" w:rsidP="00BB6970">
      <w:pPr>
        <w:pStyle w:val="ATABody"/>
      </w:pPr>
      <w:r w:rsidRPr="00B834DC">
        <w:t>Adults are more interested in being active versus passive participants. If they are forced to be passive, they are likely to lose interest. Following are suggestions for encouraging interaction among participants:</w:t>
      </w:r>
    </w:p>
    <w:p w14:paraId="119A7170" w14:textId="77777777" w:rsidR="00BB6970" w:rsidRPr="00B834DC" w:rsidRDefault="00BB6970" w:rsidP="00BB6970">
      <w:pPr>
        <w:pStyle w:val="ATAHeading4"/>
        <w:spacing w:before="120"/>
      </w:pPr>
      <w:bookmarkStart w:id="61" w:name="_Toc192907505"/>
      <w:r w:rsidRPr="00B834DC">
        <w:t>Tips for Fostering Interaction</w:t>
      </w:r>
      <w:bookmarkEnd w:id="61"/>
    </w:p>
    <w:p w14:paraId="119A7171" w14:textId="77777777" w:rsidR="00BB6970" w:rsidRPr="00B834DC" w:rsidRDefault="00BB6970" w:rsidP="00BB6970">
      <w:pPr>
        <w:pStyle w:val="ATABody"/>
      </w:pPr>
    </w:p>
    <w:p w14:paraId="119A7172" w14:textId="77777777" w:rsidR="00BB6970" w:rsidRPr="00B834DC" w:rsidRDefault="00BB6970" w:rsidP="00BB6970">
      <w:pPr>
        <w:pStyle w:val="ATABody"/>
        <w:numPr>
          <w:ilvl w:val="0"/>
          <w:numId w:val="2"/>
        </w:numPr>
      </w:pPr>
      <w:r w:rsidRPr="00B834DC">
        <w:t>Get the participants actively involved quickly. Have all the participants introduce themselves or say something within the first hour of the training. It is important to get everyone comfortable enough to speak within the group setting. Group participation and the order in which participants speak may be linked to status or rank. You should honor any cultural preferences or protocols when asking for participants to speak in the group:</w:t>
      </w:r>
    </w:p>
    <w:p w14:paraId="119A7173" w14:textId="77777777" w:rsidR="00BB6970" w:rsidRPr="00B834DC" w:rsidRDefault="00BB6970" w:rsidP="00BB6970">
      <w:pPr>
        <w:pStyle w:val="ATABody"/>
        <w:numPr>
          <w:ilvl w:val="0"/>
          <w:numId w:val="2"/>
        </w:numPr>
      </w:pPr>
      <w:r w:rsidRPr="00B834DC">
        <w:t>Ask for volunteers rather than putting someone on the spot. Try to draw out the quiet ones. Ask individuals to tell a true story that you know will illustrate the instructional point being made. For example: “Chris, could you explain the interviewing techniques you used during the XYZ seizure?”</w:t>
      </w:r>
    </w:p>
    <w:p w14:paraId="119A7174" w14:textId="77777777" w:rsidR="00BB6970" w:rsidRPr="00B834DC" w:rsidRDefault="00BB6970" w:rsidP="00BB6970">
      <w:pPr>
        <w:pStyle w:val="ATABody"/>
        <w:numPr>
          <w:ilvl w:val="0"/>
          <w:numId w:val="2"/>
        </w:numPr>
      </w:pPr>
      <w:r w:rsidRPr="00B834DC">
        <w:t>Use small groups (six or less) to foster interaction.</w:t>
      </w:r>
    </w:p>
    <w:p w14:paraId="119A7175" w14:textId="77777777" w:rsidR="00BB6970" w:rsidRPr="00B834DC" w:rsidRDefault="00BB6970" w:rsidP="00BB6970">
      <w:pPr>
        <w:pStyle w:val="ATABody"/>
        <w:numPr>
          <w:ilvl w:val="0"/>
          <w:numId w:val="2"/>
        </w:numPr>
      </w:pPr>
      <w:r w:rsidRPr="00B834DC">
        <w:t>Be patient and wait. People need time to process before responding.</w:t>
      </w:r>
    </w:p>
    <w:p w14:paraId="119A7176" w14:textId="77777777" w:rsidR="00BB6970" w:rsidRPr="00B834DC" w:rsidRDefault="00BB6970" w:rsidP="00BB6970">
      <w:pPr>
        <w:pStyle w:val="ATABody"/>
        <w:numPr>
          <w:ilvl w:val="0"/>
          <w:numId w:val="2"/>
        </w:numPr>
      </w:pPr>
      <w:r w:rsidRPr="00B834DC">
        <w:t>Do not be afraid of silence: When you are trying to encourage participation, it is critical that you are comfortable with a little silence. If you ask a question and nobody responds:</w:t>
      </w:r>
    </w:p>
    <w:p w14:paraId="119A7177" w14:textId="77777777" w:rsidR="00BB6970" w:rsidRPr="00B834DC" w:rsidRDefault="00BB6970" w:rsidP="00BB6970">
      <w:pPr>
        <w:pStyle w:val="ATAOutlineNumbered"/>
        <w:numPr>
          <w:ilvl w:val="0"/>
          <w:numId w:val="8"/>
        </w:numPr>
        <w:tabs>
          <w:tab w:val="clear" w:pos="720"/>
          <w:tab w:val="num" w:pos="1080"/>
        </w:tabs>
        <w:ind w:left="1080"/>
      </w:pPr>
      <w:r w:rsidRPr="00B834DC">
        <w:t>Wait. Count to five. Participants are far more uncomfortable with the silence than you are. Also, know that the time seems to pass slower when you are standing in the front of the room. Do NOT answer your own question!</w:t>
      </w:r>
    </w:p>
    <w:p w14:paraId="119A7178" w14:textId="77777777" w:rsidR="00BB6970" w:rsidRPr="00B834DC" w:rsidRDefault="00BB6970" w:rsidP="00BB6970">
      <w:pPr>
        <w:pStyle w:val="ATAOutlineNumbered"/>
        <w:tabs>
          <w:tab w:val="clear" w:pos="360"/>
          <w:tab w:val="num" w:pos="1080"/>
        </w:tabs>
        <w:ind w:left="1080" w:hanging="360"/>
      </w:pPr>
      <w:r w:rsidRPr="00B834DC">
        <w:lastRenderedPageBreak/>
        <w:t>Next, restate the question and make eye contact with someone that you know is likely to answer.</w:t>
      </w:r>
    </w:p>
    <w:p w14:paraId="119A7179" w14:textId="77777777" w:rsidR="00BB6970" w:rsidRPr="00B834DC" w:rsidRDefault="00BB6970" w:rsidP="00BB6970">
      <w:pPr>
        <w:pStyle w:val="ATAOutlineNumbered"/>
        <w:tabs>
          <w:tab w:val="clear" w:pos="360"/>
          <w:tab w:val="num" w:pos="1080"/>
        </w:tabs>
        <w:ind w:left="1080" w:hanging="360"/>
      </w:pPr>
      <w:r w:rsidRPr="00B834DC">
        <w:t>Again, wait for a response.</w:t>
      </w:r>
    </w:p>
    <w:p w14:paraId="119A717A" w14:textId="77777777" w:rsidR="00BB6970" w:rsidRPr="00B834DC" w:rsidRDefault="00BB6970" w:rsidP="00BB6970">
      <w:pPr>
        <w:pStyle w:val="ATAOutlineNumbered"/>
        <w:tabs>
          <w:tab w:val="clear" w:pos="360"/>
          <w:tab w:val="num" w:pos="1080"/>
        </w:tabs>
        <w:ind w:left="1080" w:hanging="360"/>
      </w:pPr>
      <w:r w:rsidRPr="00B834DC">
        <w:t>If there is still no response, then suggest a partial answer and ask the participants if they agree or if they have anything to add.</w:t>
      </w:r>
    </w:p>
    <w:p w14:paraId="119A717B" w14:textId="77777777" w:rsidR="00BB6970" w:rsidRPr="00B834DC" w:rsidRDefault="00BB6970" w:rsidP="00BB6970">
      <w:pPr>
        <w:pStyle w:val="ATABody"/>
        <w:numPr>
          <w:ilvl w:val="0"/>
          <w:numId w:val="2"/>
        </w:numPr>
      </w:pPr>
      <w:r w:rsidRPr="00B834DC">
        <w:t>Acknowledge responses.</w:t>
      </w:r>
    </w:p>
    <w:p w14:paraId="119A717C" w14:textId="77777777" w:rsidR="00BB6970" w:rsidRPr="00B834DC" w:rsidRDefault="00BB6970" w:rsidP="00BB6970">
      <w:pPr>
        <w:pStyle w:val="ATABody"/>
        <w:numPr>
          <w:ilvl w:val="1"/>
          <w:numId w:val="2"/>
        </w:numPr>
      </w:pPr>
      <w:r w:rsidRPr="00B834DC">
        <w:t>Use the individual’s name.</w:t>
      </w:r>
    </w:p>
    <w:p w14:paraId="119A717D" w14:textId="77777777" w:rsidR="00BB6970" w:rsidRPr="00B834DC" w:rsidRDefault="00BB6970" w:rsidP="00BB6970">
      <w:pPr>
        <w:pStyle w:val="ATABody"/>
        <w:numPr>
          <w:ilvl w:val="1"/>
          <w:numId w:val="2"/>
        </w:numPr>
      </w:pPr>
      <w:r w:rsidRPr="00B834DC">
        <w:t>Tie the themes together.</w:t>
      </w:r>
    </w:p>
    <w:p w14:paraId="119A717E" w14:textId="77777777" w:rsidR="00BB6970" w:rsidRPr="00B834DC" w:rsidRDefault="00BB6970" w:rsidP="00BB6970">
      <w:pPr>
        <w:pStyle w:val="ATAHeading3"/>
      </w:pPr>
      <w:bookmarkStart w:id="62" w:name="_Toc192907506"/>
      <w:r w:rsidRPr="00B834DC">
        <w:t>Asking Effective Questions</w:t>
      </w:r>
      <w:bookmarkEnd w:id="62"/>
    </w:p>
    <w:p w14:paraId="119A717F" w14:textId="77777777" w:rsidR="00BB6970" w:rsidRPr="00B834DC" w:rsidRDefault="00BB6970" w:rsidP="00BB6970">
      <w:pPr>
        <w:pStyle w:val="ATABody"/>
      </w:pPr>
      <w:r w:rsidRPr="00B834DC">
        <w:t>The ability to ask effective questions is also critical. Asking questions can help you evaluate what the group is thinking and how they are receiving information. Use the following information to help you formulate questions prior to a training session.</w:t>
      </w:r>
    </w:p>
    <w:p w14:paraId="119A7180" w14:textId="77777777" w:rsidR="00BB6970" w:rsidRPr="00B834DC" w:rsidRDefault="00BB6970" w:rsidP="00BB6970">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870"/>
        <w:gridCol w:w="3438"/>
      </w:tblGrid>
      <w:tr w:rsidR="00BB6970" w:rsidRPr="00B834DC" w14:paraId="119A7184" w14:textId="77777777" w:rsidTr="00F34437">
        <w:trPr>
          <w:cantSplit/>
          <w:tblHeader/>
        </w:trPr>
        <w:tc>
          <w:tcPr>
            <w:tcW w:w="1548" w:type="dxa"/>
            <w:tcBorders>
              <w:right w:val="single" w:sz="4" w:space="0" w:color="FFFFFF"/>
            </w:tcBorders>
            <w:shd w:val="clear" w:color="auto" w:fill="000000"/>
          </w:tcPr>
          <w:p w14:paraId="119A7181" w14:textId="77777777" w:rsidR="00BB6970" w:rsidRPr="00B834DC" w:rsidRDefault="00BB6970" w:rsidP="00BB6970">
            <w:pPr>
              <w:pStyle w:val="ATABody"/>
              <w:rPr>
                <w:b/>
              </w:rPr>
            </w:pPr>
            <w:r w:rsidRPr="00B834DC">
              <w:rPr>
                <w:b/>
              </w:rPr>
              <w:t>Type of Question</w:t>
            </w:r>
          </w:p>
        </w:tc>
        <w:tc>
          <w:tcPr>
            <w:tcW w:w="3870" w:type="dxa"/>
            <w:tcBorders>
              <w:left w:val="single" w:sz="4" w:space="0" w:color="FFFFFF"/>
              <w:right w:val="single" w:sz="4" w:space="0" w:color="FFFFFF"/>
            </w:tcBorders>
            <w:shd w:val="clear" w:color="auto" w:fill="000000"/>
          </w:tcPr>
          <w:p w14:paraId="119A7182" w14:textId="77777777" w:rsidR="00BB6970" w:rsidRPr="00B834DC" w:rsidRDefault="00BB6970" w:rsidP="00BB6970">
            <w:pPr>
              <w:pStyle w:val="ATABody"/>
              <w:rPr>
                <w:b/>
              </w:rPr>
            </w:pPr>
            <w:r w:rsidRPr="00B834DC">
              <w:rPr>
                <w:b/>
              </w:rPr>
              <w:t>Description</w:t>
            </w:r>
          </w:p>
        </w:tc>
        <w:tc>
          <w:tcPr>
            <w:tcW w:w="3438" w:type="dxa"/>
            <w:tcBorders>
              <w:left w:val="single" w:sz="4" w:space="0" w:color="FFFFFF"/>
            </w:tcBorders>
            <w:shd w:val="clear" w:color="auto" w:fill="000000"/>
          </w:tcPr>
          <w:p w14:paraId="119A7183" w14:textId="77777777" w:rsidR="00BB6970" w:rsidRPr="00B834DC" w:rsidRDefault="00BB6970" w:rsidP="00BB6970">
            <w:pPr>
              <w:pStyle w:val="ATABody"/>
              <w:rPr>
                <w:b/>
              </w:rPr>
            </w:pPr>
            <w:r w:rsidRPr="00B834DC">
              <w:rPr>
                <w:b/>
              </w:rPr>
              <w:t>Example</w:t>
            </w:r>
          </w:p>
        </w:tc>
      </w:tr>
      <w:tr w:rsidR="00BB6970" w:rsidRPr="00B834DC" w14:paraId="119A718D" w14:textId="77777777" w:rsidTr="00F34437">
        <w:trPr>
          <w:cantSplit/>
        </w:trPr>
        <w:tc>
          <w:tcPr>
            <w:tcW w:w="1548" w:type="dxa"/>
          </w:tcPr>
          <w:p w14:paraId="119A7185" w14:textId="77777777" w:rsidR="00BB6970" w:rsidRPr="00B834DC" w:rsidRDefault="00BB6970" w:rsidP="00BB6970">
            <w:pPr>
              <w:pStyle w:val="ATABody"/>
            </w:pPr>
            <w:r w:rsidRPr="00B834DC">
              <w:t>Closed Question</w:t>
            </w:r>
          </w:p>
        </w:tc>
        <w:tc>
          <w:tcPr>
            <w:tcW w:w="3870" w:type="dxa"/>
          </w:tcPr>
          <w:p w14:paraId="119A7186" w14:textId="77777777" w:rsidR="00BB6970" w:rsidRPr="00B834DC" w:rsidRDefault="00BB6970" w:rsidP="00BB6970">
            <w:pPr>
              <w:pStyle w:val="ATAtablebullet1"/>
            </w:pPr>
            <w:r w:rsidRPr="00B834DC">
              <w:t>Requires a simple “yes” or “no” answer or statement of fact</w:t>
            </w:r>
          </w:p>
          <w:p w14:paraId="119A7187" w14:textId="77777777" w:rsidR="00BB6970" w:rsidRPr="00B834DC" w:rsidRDefault="00BB6970" w:rsidP="00BB6970">
            <w:pPr>
              <w:pStyle w:val="ATAtablebullet1"/>
            </w:pPr>
            <w:r w:rsidRPr="00B834DC">
              <w:t>Stops discussion</w:t>
            </w:r>
          </w:p>
          <w:p w14:paraId="119A7188" w14:textId="77777777" w:rsidR="00BB6970" w:rsidRPr="00B834DC" w:rsidRDefault="00BB6970" w:rsidP="00BB6970">
            <w:pPr>
              <w:pStyle w:val="ATAtablebullet1"/>
            </w:pPr>
            <w:r w:rsidRPr="00B834DC">
              <w:t>Used to confirm facts</w:t>
            </w:r>
          </w:p>
          <w:p w14:paraId="119A7189" w14:textId="77777777" w:rsidR="00BB6970" w:rsidRPr="00B834DC" w:rsidRDefault="00BB6970" w:rsidP="00BB6970">
            <w:pPr>
              <w:pStyle w:val="ATAtablebullet1"/>
            </w:pPr>
            <w:r w:rsidRPr="00B834DC">
              <w:t>Often begins with “is,” “can,” “how many” or “does”</w:t>
            </w:r>
          </w:p>
        </w:tc>
        <w:tc>
          <w:tcPr>
            <w:tcW w:w="3438" w:type="dxa"/>
          </w:tcPr>
          <w:p w14:paraId="119A718A" w14:textId="77777777" w:rsidR="00BB6970" w:rsidRPr="00B834DC" w:rsidRDefault="00BB6970" w:rsidP="00BB6970">
            <w:pPr>
              <w:pStyle w:val="ATAtablebullet1"/>
            </w:pPr>
            <w:r w:rsidRPr="00B834DC">
              <w:t>“How many of you are new to law enforcement?”</w:t>
            </w:r>
          </w:p>
          <w:p w14:paraId="119A718B" w14:textId="77777777" w:rsidR="00BB6970" w:rsidRPr="00B834DC" w:rsidRDefault="00BB6970" w:rsidP="00BB6970">
            <w:pPr>
              <w:pStyle w:val="ATAtablebullet1"/>
            </w:pPr>
            <w:r w:rsidRPr="00B834DC">
              <w:t>“Does anyone want to hear the audio segment once again?”</w:t>
            </w:r>
          </w:p>
          <w:p w14:paraId="119A718C" w14:textId="77777777" w:rsidR="00BB6970" w:rsidRPr="00B834DC" w:rsidRDefault="00BB6970" w:rsidP="00BB6970">
            <w:pPr>
              <w:pStyle w:val="ATAtablebullet1"/>
            </w:pPr>
            <w:r w:rsidRPr="00B834DC">
              <w:t>“Is it time for a break?”</w:t>
            </w:r>
          </w:p>
        </w:tc>
      </w:tr>
      <w:tr w:rsidR="00BB6970" w:rsidRPr="00B834DC" w14:paraId="119A7196" w14:textId="77777777" w:rsidTr="00F34437">
        <w:trPr>
          <w:cantSplit/>
        </w:trPr>
        <w:tc>
          <w:tcPr>
            <w:tcW w:w="1548" w:type="dxa"/>
          </w:tcPr>
          <w:p w14:paraId="119A718E" w14:textId="77777777" w:rsidR="00BB6970" w:rsidRPr="00B834DC" w:rsidRDefault="00BB6970" w:rsidP="00BB6970">
            <w:pPr>
              <w:pStyle w:val="ATABody"/>
            </w:pPr>
            <w:r w:rsidRPr="00B834DC">
              <w:t xml:space="preserve">Open-Ended Question </w:t>
            </w:r>
          </w:p>
          <w:p w14:paraId="119A718F" w14:textId="77777777" w:rsidR="00BB6970" w:rsidRPr="00B834DC" w:rsidRDefault="00BB6970" w:rsidP="00BB6970">
            <w:pPr>
              <w:pStyle w:val="ATABody"/>
            </w:pPr>
          </w:p>
        </w:tc>
        <w:tc>
          <w:tcPr>
            <w:tcW w:w="3870" w:type="dxa"/>
          </w:tcPr>
          <w:p w14:paraId="119A7190" w14:textId="77777777" w:rsidR="00BB6970" w:rsidRPr="00B834DC" w:rsidRDefault="00BB6970" w:rsidP="00BB6970">
            <w:pPr>
              <w:pStyle w:val="ATAtablebullet1"/>
            </w:pPr>
            <w:r w:rsidRPr="00B834DC">
              <w:t>Requires more than a “yes” or “no” answer</w:t>
            </w:r>
          </w:p>
          <w:p w14:paraId="119A7191" w14:textId="77777777" w:rsidR="00BB6970" w:rsidRPr="00B834DC" w:rsidRDefault="00BB6970" w:rsidP="00BB6970">
            <w:pPr>
              <w:pStyle w:val="ATAtablebullet1"/>
            </w:pPr>
            <w:r w:rsidRPr="00B834DC">
              <w:t>Stimulates thinking</w:t>
            </w:r>
          </w:p>
          <w:p w14:paraId="119A7192" w14:textId="77777777" w:rsidR="00BB6970" w:rsidRPr="00B834DC" w:rsidRDefault="00BB6970" w:rsidP="00BB6970">
            <w:pPr>
              <w:pStyle w:val="ATAtablebullet1"/>
            </w:pPr>
            <w:r w:rsidRPr="00B834DC">
              <w:t>Stimulates discussion</w:t>
            </w:r>
          </w:p>
          <w:p w14:paraId="119A7193" w14:textId="77777777" w:rsidR="00BB6970" w:rsidRPr="00B834DC" w:rsidRDefault="00BB6970" w:rsidP="00BB6970">
            <w:pPr>
              <w:pStyle w:val="ATAtablebullet1"/>
            </w:pPr>
            <w:r w:rsidRPr="00B834DC">
              <w:t>Usually begins with “what,” “how,” “when” or “why”</w:t>
            </w:r>
          </w:p>
        </w:tc>
        <w:tc>
          <w:tcPr>
            <w:tcW w:w="3438" w:type="dxa"/>
          </w:tcPr>
          <w:p w14:paraId="119A7194" w14:textId="77777777" w:rsidR="00BB6970" w:rsidRPr="00B834DC" w:rsidRDefault="00BB6970" w:rsidP="00BB6970">
            <w:pPr>
              <w:pStyle w:val="ATAtablebullet1"/>
            </w:pPr>
            <w:r w:rsidRPr="00B834DC">
              <w:t>“Why do terrorists plan to attack multiple targets?”</w:t>
            </w:r>
          </w:p>
          <w:p w14:paraId="119A7195" w14:textId="77777777" w:rsidR="00BB6970" w:rsidRPr="00B834DC" w:rsidRDefault="00BB6970" w:rsidP="00BB6970">
            <w:pPr>
              <w:pStyle w:val="ATAtablebullet1"/>
            </w:pPr>
            <w:r w:rsidRPr="00B834DC">
              <w:t>“How would you respond to such a statement?”</w:t>
            </w:r>
          </w:p>
        </w:tc>
      </w:tr>
    </w:tbl>
    <w:p w14:paraId="119A7197" w14:textId="77777777" w:rsidR="00BB6970" w:rsidRPr="00B834DC" w:rsidRDefault="00BB6970" w:rsidP="00BB6970">
      <w:pPr>
        <w:pStyle w:val="ATAHeading3"/>
      </w:pPr>
      <w:bookmarkStart w:id="63" w:name="_Toc192907507"/>
      <w:r w:rsidRPr="00B834DC">
        <w:t>Responding to Participants’ Answers</w:t>
      </w:r>
      <w:bookmarkEnd w:id="63"/>
    </w:p>
    <w:p w14:paraId="119A7198" w14:textId="77777777" w:rsidR="00BB6970" w:rsidRPr="00B834DC" w:rsidRDefault="00BB6970" w:rsidP="00BB6970">
      <w:pPr>
        <w:pStyle w:val="ATABody"/>
      </w:pPr>
      <w:r w:rsidRPr="00B834DC">
        <w:t>When you ask open-ended questions, you will receive many answers and comments. You need to encourage the participants by acknowledging their answers or comments. Never ignore a response or comment, and never judge a person’s response or declare that an answer is wrong. Use the following guidelines for responding to participants’ answers.</w:t>
      </w:r>
    </w:p>
    <w:p w14:paraId="119A7199" w14:textId="77777777" w:rsidR="00BB6970" w:rsidRPr="00B834DC" w:rsidRDefault="00BB6970" w:rsidP="00BB6970">
      <w:pPr>
        <w:pStyle w:val="ATA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7038"/>
      </w:tblGrid>
      <w:tr w:rsidR="00BB6970" w:rsidRPr="00B834DC" w14:paraId="119A719C" w14:textId="77777777" w:rsidTr="00F34437">
        <w:trPr>
          <w:tblHeader/>
        </w:trPr>
        <w:tc>
          <w:tcPr>
            <w:tcW w:w="1818" w:type="dxa"/>
            <w:tcBorders>
              <w:top w:val="single" w:sz="4" w:space="0" w:color="FFFFFF"/>
              <w:left w:val="single" w:sz="4" w:space="0" w:color="auto"/>
              <w:bottom w:val="single" w:sz="4" w:space="0" w:color="FFFFFF"/>
              <w:right w:val="single" w:sz="4" w:space="0" w:color="FFFFFF"/>
            </w:tcBorders>
            <w:shd w:val="clear" w:color="auto" w:fill="000000"/>
          </w:tcPr>
          <w:p w14:paraId="119A719A" w14:textId="77777777" w:rsidR="00BB6970" w:rsidRPr="00B834DC" w:rsidRDefault="00BB6970" w:rsidP="00BB6970">
            <w:pPr>
              <w:pStyle w:val="ATABody"/>
              <w:rPr>
                <w:b/>
              </w:rPr>
            </w:pPr>
            <w:r w:rsidRPr="00B834DC">
              <w:rPr>
                <w:b/>
              </w:rPr>
              <w:t>If the Response Is…</w:t>
            </w:r>
          </w:p>
        </w:tc>
        <w:tc>
          <w:tcPr>
            <w:tcW w:w="7038" w:type="dxa"/>
            <w:tcBorders>
              <w:top w:val="single" w:sz="4" w:space="0" w:color="FFFFFF"/>
              <w:left w:val="single" w:sz="4" w:space="0" w:color="FFFFFF"/>
              <w:bottom w:val="single" w:sz="4" w:space="0" w:color="FFFFFF"/>
              <w:right w:val="single" w:sz="4" w:space="0" w:color="auto"/>
            </w:tcBorders>
            <w:shd w:val="clear" w:color="auto" w:fill="000000"/>
          </w:tcPr>
          <w:p w14:paraId="119A719B" w14:textId="77777777" w:rsidR="00BB6970" w:rsidRPr="00B834DC" w:rsidRDefault="00BB6970" w:rsidP="00BB6970">
            <w:pPr>
              <w:pStyle w:val="ATABody"/>
              <w:rPr>
                <w:b/>
              </w:rPr>
            </w:pPr>
            <w:r w:rsidRPr="00B834DC">
              <w:rPr>
                <w:b/>
              </w:rPr>
              <w:t>Then…</w:t>
            </w:r>
          </w:p>
        </w:tc>
      </w:tr>
      <w:tr w:rsidR="00BB6970" w:rsidRPr="00B834DC" w14:paraId="119A71A1" w14:textId="77777777" w:rsidTr="00F34437">
        <w:trPr>
          <w:cantSplit/>
        </w:trPr>
        <w:tc>
          <w:tcPr>
            <w:tcW w:w="1818" w:type="dxa"/>
            <w:tcBorders>
              <w:top w:val="single" w:sz="4" w:space="0" w:color="FFFFFF"/>
            </w:tcBorders>
          </w:tcPr>
          <w:p w14:paraId="119A719D" w14:textId="77777777" w:rsidR="00BB6970" w:rsidRPr="00B834DC" w:rsidRDefault="00BB6970" w:rsidP="00BB6970">
            <w:pPr>
              <w:pStyle w:val="ATABody"/>
            </w:pPr>
            <w:r w:rsidRPr="00B834DC">
              <w:t xml:space="preserve">Unclear </w:t>
            </w:r>
          </w:p>
          <w:p w14:paraId="119A719E" w14:textId="77777777" w:rsidR="00BB6970" w:rsidRPr="00B834DC" w:rsidRDefault="00BB6970" w:rsidP="00BB6970">
            <w:pPr>
              <w:pStyle w:val="ATABody"/>
            </w:pPr>
          </w:p>
        </w:tc>
        <w:tc>
          <w:tcPr>
            <w:tcW w:w="7038" w:type="dxa"/>
            <w:tcBorders>
              <w:top w:val="single" w:sz="4" w:space="0" w:color="FFFFFF"/>
            </w:tcBorders>
          </w:tcPr>
          <w:p w14:paraId="119A719F" w14:textId="77777777" w:rsidR="00BB6970" w:rsidRPr="00B834DC" w:rsidRDefault="00BB6970" w:rsidP="00BB6970">
            <w:pPr>
              <w:pStyle w:val="ATAtablebullet1"/>
            </w:pPr>
            <w:r w:rsidRPr="00B834DC">
              <w:t>Ask a clarifying question</w:t>
            </w:r>
          </w:p>
          <w:p w14:paraId="119A71A0" w14:textId="77777777" w:rsidR="00BB6970" w:rsidRPr="00B834DC" w:rsidRDefault="00BB6970" w:rsidP="00BB6970">
            <w:pPr>
              <w:pStyle w:val="ATAtablebullet1"/>
            </w:pPr>
            <w:r w:rsidRPr="00B834DC">
              <w:t>Provide sufficient time to allow the participant to rephrase or clarify the response</w:t>
            </w:r>
          </w:p>
        </w:tc>
      </w:tr>
      <w:tr w:rsidR="00BB6970" w:rsidRPr="00B834DC" w14:paraId="119A71A4" w14:textId="77777777" w:rsidTr="00F34437">
        <w:trPr>
          <w:cantSplit/>
        </w:trPr>
        <w:tc>
          <w:tcPr>
            <w:tcW w:w="1818" w:type="dxa"/>
          </w:tcPr>
          <w:p w14:paraId="119A71A2" w14:textId="77777777" w:rsidR="00BB6970" w:rsidRPr="00B834DC" w:rsidRDefault="00BB6970" w:rsidP="00BB6970">
            <w:pPr>
              <w:pStyle w:val="ATABody"/>
            </w:pPr>
            <w:r w:rsidRPr="00B834DC">
              <w:t xml:space="preserve">Correct </w:t>
            </w:r>
          </w:p>
        </w:tc>
        <w:tc>
          <w:tcPr>
            <w:tcW w:w="7038" w:type="dxa"/>
          </w:tcPr>
          <w:p w14:paraId="119A71A3" w14:textId="77777777" w:rsidR="00BB6970" w:rsidRPr="00B834DC" w:rsidRDefault="00BB6970" w:rsidP="00BB6970">
            <w:pPr>
              <w:pStyle w:val="ATAtablebullet1"/>
            </w:pPr>
            <w:r w:rsidRPr="00B834DC">
              <w:t>Acknowledge the correct response</w:t>
            </w:r>
          </w:p>
        </w:tc>
      </w:tr>
      <w:tr w:rsidR="00BB6970" w:rsidRPr="00B834DC" w14:paraId="119A71AA" w14:textId="77777777" w:rsidTr="00F34437">
        <w:trPr>
          <w:cantSplit/>
        </w:trPr>
        <w:tc>
          <w:tcPr>
            <w:tcW w:w="1818" w:type="dxa"/>
          </w:tcPr>
          <w:p w14:paraId="119A71A5" w14:textId="77777777" w:rsidR="00BB6970" w:rsidRPr="00B834DC" w:rsidRDefault="00BB6970" w:rsidP="00BB6970">
            <w:pPr>
              <w:pStyle w:val="ATABody"/>
            </w:pPr>
            <w:r w:rsidRPr="00B834DC">
              <w:lastRenderedPageBreak/>
              <w:t xml:space="preserve">Incorrect </w:t>
            </w:r>
          </w:p>
          <w:p w14:paraId="119A71A6" w14:textId="77777777" w:rsidR="00BB6970" w:rsidRPr="00B834DC" w:rsidRDefault="00BB6970" w:rsidP="00BB6970">
            <w:pPr>
              <w:pStyle w:val="ATABody"/>
            </w:pPr>
          </w:p>
        </w:tc>
        <w:tc>
          <w:tcPr>
            <w:tcW w:w="7038" w:type="dxa"/>
          </w:tcPr>
          <w:p w14:paraId="119A71A7" w14:textId="77777777" w:rsidR="00BB6970" w:rsidRPr="00B834DC" w:rsidRDefault="00BB6970" w:rsidP="00BB6970">
            <w:pPr>
              <w:pStyle w:val="ATAtablebullet1"/>
            </w:pPr>
            <w:r w:rsidRPr="00B834DC">
              <w:t>Use additional questions to guide the individual to discover the correct answer</w:t>
            </w:r>
          </w:p>
          <w:p w14:paraId="119A71A8" w14:textId="77777777" w:rsidR="00BB6970" w:rsidRPr="00B834DC" w:rsidRDefault="00BB6970" w:rsidP="00BB6970">
            <w:pPr>
              <w:pStyle w:val="ATAtablebullet1"/>
            </w:pPr>
            <w:r w:rsidRPr="00B834DC">
              <w:t>Reinforce and build on the correct part of the answer</w:t>
            </w:r>
          </w:p>
          <w:p w14:paraId="119A71A9" w14:textId="77777777" w:rsidR="00BB6970" w:rsidRPr="00B834DC" w:rsidRDefault="00BB6970" w:rsidP="00BB6970">
            <w:pPr>
              <w:pStyle w:val="ATAtablebullet1"/>
            </w:pPr>
            <w:r w:rsidRPr="00B834DC">
              <w:t>Allow other participants to help correct the misunderstanding</w:t>
            </w:r>
          </w:p>
        </w:tc>
      </w:tr>
    </w:tbl>
    <w:p w14:paraId="119A71AB" w14:textId="77777777" w:rsidR="00BB6970" w:rsidRPr="00B834DC" w:rsidRDefault="00BB6970" w:rsidP="00BB6970">
      <w:pPr>
        <w:pStyle w:val="ATAHeading3"/>
      </w:pPr>
      <w:bookmarkStart w:id="64" w:name="_Toc192907508"/>
      <w:r w:rsidRPr="00B834DC">
        <w:t>Responding to Participants’ Questions</w:t>
      </w:r>
      <w:bookmarkEnd w:id="64"/>
    </w:p>
    <w:p w14:paraId="119A71AC" w14:textId="77777777" w:rsidR="00BB6970" w:rsidRPr="00B834DC" w:rsidRDefault="00BB6970" w:rsidP="00BB6970">
      <w:pPr>
        <w:pStyle w:val="ATABody"/>
      </w:pPr>
      <w:r w:rsidRPr="00B834DC">
        <w:t>Participants will want to ask you questions during discussions. Use the following guidelines for responding to participants’ questions:</w:t>
      </w:r>
    </w:p>
    <w:p w14:paraId="119A71AD" w14:textId="77777777" w:rsidR="00BB6970" w:rsidRPr="00B834DC" w:rsidRDefault="00BB6970" w:rsidP="00BB6970">
      <w:pPr>
        <w:pStyle w:val="ATABody"/>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978"/>
        <w:gridCol w:w="4878"/>
      </w:tblGrid>
      <w:tr w:rsidR="00BB6970" w:rsidRPr="00B834DC" w14:paraId="119A71B0" w14:textId="77777777" w:rsidTr="00F34437">
        <w:trPr>
          <w:cantSplit/>
          <w:tblHeader/>
        </w:trPr>
        <w:tc>
          <w:tcPr>
            <w:tcW w:w="3978" w:type="dxa"/>
            <w:tcBorders>
              <w:top w:val="single" w:sz="4" w:space="0" w:color="auto"/>
              <w:bottom w:val="single" w:sz="6" w:space="0" w:color="auto"/>
              <w:right w:val="single" w:sz="4" w:space="0" w:color="FFFFFF"/>
            </w:tcBorders>
            <w:shd w:val="clear" w:color="auto" w:fill="000000"/>
          </w:tcPr>
          <w:p w14:paraId="119A71AE" w14:textId="77777777" w:rsidR="00BB6970" w:rsidRPr="00B834DC" w:rsidRDefault="00BB6970" w:rsidP="00BB6970">
            <w:pPr>
              <w:pStyle w:val="ATABody"/>
              <w:rPr>
                <w:b/>
              </w:rPr>
            </w:pPr>
            <w:r w:rsidRPr="00B834DC">
              <w:rPr>
                <w:b/>
              </w:rPr>
              <w:t>If You…</w:t>
            </w:r>
          </w:p>
        </w:tc>
        <w:tc>
          <w:tcPr>
            <w:tcW w:w="4878" w:type="dxa"/>
            <w:tcBorders>
              <w:top w:val="single" w:sz="4" w:space="0" w:color="auto"/>
              <w:left w:val="single" w:sz="4" w:space="0" w:color="FFFFFF"/>
              <w:bottom w:val="single" w:sz="6" w:space="0" w:color="auto"/>
            </w:tcBorders>
            <w:shd w:val="clear" w:color="auto" w:fill="000000"/>
          </w:tcPr>
          <w:p w14:paraId="119A71AF" w14:textId="77777777" w:rsidR="00BB6970" w:rsidRPr="00B834DC" w:rsidRDefault="00BB6970" w:rsidP="00BB6970">
            <w:pPr>
              <w:pStyle w:val="ATABody"/>
              <w:rPr>
                <w:b/>
              </w:rPr>
            </w:pPr>
            <w:r w:rsidRPr="00B834DC">
              <w:rPr>
                <w:b/>
              </w:rPr>
              <w:t>Then…</w:t>
            </w:r>
          </w:p>
        </w:tc>
      </w:tr>
      <w:tr w:rsidR="00BB6970" w:rsidRPr="00B834DC" w14:paraId="119A71B3" w14:textId="77777777" w:rsidTr="00F34437">
        <w:trPr>
          <w:cantSplit/>
        </w:trPr>
        <w:tc>
          <w:tcPr>
            <w:tcW w:w="3978" w:type="dxa"/>
            <w:tcBorders>
              <w:top w:val="single" w:sz="6" w:space="0" w:color="auto"/>
            </w:tcBorders>
          </w:tcPr>
          <w:p w14:paraId="119A71B1" w14:textId="77777777" w:rsidR="00BB6970" w:rsidRPr="00B834DC" w:rsidRDefault="00BB6970" w:rsidP="00BB6970">
            <w:pPr>
              <w:pStyle w:val="ATABody"/>
            </w:pPr>
            <w:r w:rsidRPr="00B834DC">
              <w:t>Think other participants can answer the question</w:t>
            </w:r>
          </w:p>
        </w:tc>
        <w:tc>
          <w:tcPr>
            <w:tcW w:w="4878" w:type="dxa"/>
            <w:tcBorders>
              <w:top w:val="single" w:sz="6" w:space="0" w:color="auto"/>
            </w:tcBorders>
          </w:tcPr>
          <w:p w14:paraId="119A71B2" w14:textId="77777777" w:rsidR="00BB6970" w:rsidRPr="00B834DC" w:rsidRDefault="00BB6970" w:rsidP="00BB6970">
            <w:pPr>
              <w:pStyle w:val="ATABody"/>
            </w:pPr>
            <w:r w:rsidRPr="00B834DC">
              <w:t>Redirect the question to the group or an expert within the group</w:t>
            </w:r>
          </w:p>
        </w:tc>
      </w:tr>
      <w:tr w:rsidR="00BB6970" w:rsidRPr="00B834DC" w14:paraId="119A71B6" w14:textId="77777777" w:rsidTr="00F34437">
        <w:trPr>
          <w:cantSplit/>
        </w:trPr>
        <w:tc>
          <w:tcPr>
            <w:tcW w:w="3978" w:type="dxa"/>
          </w:tcPr>
          <w:p w14:paraId="119A71B4" w14:textId="77777777" w:rsidR="00BB6970" w:rsidRPr="00B834DC" w:rsidRDefault="00BB6970" w:rsidP="00BB6970">
            <w:pPr>
              <w:pStyle w:val="ATABody"/>
            </w:pPr>
            <w:r w:rsidRPr="00B834DC">
              <w:t>Are the only one who can answer the question</w:t>
            </w:r>
          </w:p>
        </w:tc>
        <w:tc>
          <w:tcPr>
            <w:tcW w:w="4878" w:type="dxa"/>
          </w:tcPr>
          <w:p w14:paraId="119A71B5" w14:textId="77777777" w:rsidR="00BB6970" w:rsidRPr="00B834DC" w:rsidRDefault="00BB6970" w:rsidP="00BB6970">
            <w:pPr>
              <w:pStyle w:val="ATABody"/>
            </w:pPr>
            <w:r w:rsidRPr="00B834DC">
              <w:t>Answer the question and follow it with another discussion question</w:t>
            </w:r>
          </w:p>
        </w:tc>
      </w:tr>
      <w:tr w:rsidR="00BB6970" w:rsidRPr="00B834DC" w14:paraId="119A71B9" w14:textId="77777777" w:rsidTr="00F34437">
        <w:trPr>
          <w:cantSplit/>
        </w:trPr>
        <w:tc>
          <w:tcPr>
            <w:tcW w:w="3978" w:type="dxa"/>
          </w:tcPr>
          <w:p w14:paraId="119A71B7" w14:textId="77777777" w:rsidR="00BB6970" w:rsidRPr="00B834DC" w:rsidRDefault="00BB6970" w:rsidP="00BB6970">
            <w:pPr>
              <w:pStyle w:val="ATABody"/>
            </w:pPr>
            <w:r w:rsidRPr="00B834DC">
              <w:t>Feel that the question is controversial or off-topic</w:t>
            </w:r>
          </w:p>
        </w:tc>
        <w:tc>
          <w:tcPr>
            <w:tcW w:w="4878" w:type="dxa"/>
          </w:tcPr>
          <w:p w14:paraId="119A71B8" w14:textId="77777777" w:rsidR="00BB6970" w:rsidRPr="00B834DC" w:rsidRDefault="00BB6970" w:rsidP="00BB6970">
            <w:pPr>
              <w:pStyle w:val="ATABody"/>
            </w:pPr>
            <w:r w:rsidRPr="00B834DC">
              <w:t>Offer to talk to the individual during a break and if the topic is covered later, explain when</w:t>
            </w:r>
          </w:p>
        </w:tc>
      </w:tr>
      <w:tr w:rsidR="00BB6970" w:rsidRPr="00B834DC" w14:paraId="119A71BC" w14:textId="77777777" w:rsidTr="00F34437">
        <w:trPr>
          <w:cantSplit/>
        </w:trPr>
        <w:tc>
          <w:tcPr>
            <w:tcW w:w="3978" w:type="dxa"/>
          </w:tcPr>
          <w:p w14:paraId="119A71BA" w14:textId="77777777" w:rsidR="00BB6970" w:rsidRPr="00B834DC" w:rsidRDefault="00BB6970" w:rsidP="00BB6970">
            <w:pPr>
              <w:pStyle w:val="ATABody"/>
            </w:pPr>
            <w:r w:rsidRPr="00B834DC">
              <w:t xml:space="preserve">Do not know the answer </w:t>
            </w:r>
          </w:p>
        </w:tc>
        <w:tc>
          <w:tcPr>
            <w:tcW w:w="4878" w:type="dxa"/>
          </w:tcPr>
          <w:p w14:paraId="119A71BB" w14:textId="77777777" w:rsidR="00BB6970" w:rsidRPr="00B834DC" w:rsidRDefault="00BB6970" w:rsidP="00BB6970">
            <w:pPr>
              <w:pStyle w:val="ATABody"/>
            </w:pPr>
            <w:r w:rsidRPr="00B834DC">
              <w:t>Tell the participants where the answer can be found; make a commitment to find the answer</w:t>
            </w:r>
          </w:p>
        </w:tc>
      </w:tr>
    </w:tbl>
    <w:p w14:paraId="119A71BD" w14:textId="77777777" w:rsidR="00BB6970" w:rsidRPr="00B834DC" w:rsidRDefault="00BB6970" w:rsidP="00BB6970">
      <w:pPr>
        <w:pStyle w:val="ATAHeading3"/>
      </w:pPr>
      <w:bookmarkStart w:id="65" w:name="_Toc192907509"/>
      <w:r w:rsidRPr="00B834DC">
        <w:t>Providing Clear and Concise Instructions</w:t>
      </w:r>
      <w:bookmarkEnd w:id="65"/>
    </w:p>
    <w:p w14:paraId="119A71BE" w14:textId="77777777" w:rsidR="00BB6970" w:rsidRPr="00B834DC" w:rsidRDefault="00BB6970" w:rsidP="00BB6970">
      <w:pPr>
        <w:pStyle w:val="ATABody"/>
      </w:pPr>
      <w:r w:rsidRPr="00B834DC">
        <w:t>A critical role for you as a facilitator of this training is to lead exercises and other activities. Listed below is a five-step process for giving clear and concise instructions.</w:t>
      </w:r>
    </w:p>
    <w:p w14:paraId="119A71BF" w14:textId="77777777" w:rsidR="00BB6970" w:rsidRPr="00B834DC" w:rsidRDefault="00BB6970" w:rsidP="00BB6970">
      <w:pPr>
        <w:pStyle w:val="ATABody"/>
      </w:pPr>
    </w:p>
    <w:p w14:paraId="119A71C0" w14:textId="77777777" w:rsidR="00BB6970" w:rsidRPr="00B834DC" w:rsidRDefault="00BB6970" w:rsidP="00BB6970">
      <w:pPr>
        <w:pStyle w:val="ATABody"/>
        <w:numPr>
          <w:ilvl w:val="0"/>
          <w:numId w:val="5"/>
        </w:numPr>
      </w:pPr>
      <w:r w:rsidRPr="00B834DC">
        <w:rPr>
          <w:b/>
        </w:rPr>
        <w:t>Step 1: State the rationale for the exercise</w:t>
      </w:r>
      <w:r w:rsidRPr="00B834DC">
        <w:t>. Provide the reason and purpose of the exercise (e.g., “This exercise will help you to…”). Participants want to know why they are performing the exercise and what they should learn from it.</w:t>
      </w:r>
    </w:p>
    <w:p w14:paraId="119A71C1" w14:textId="77777777" w:rsidR="00BB6970" w:rsidRPr="00B834DC" w:rsidRDefault="00BB6970" w:rsidP="00BB6970">
      <w:pPr>
        <w:pStyle w:val="ATABody"/>
        <w:numPr>
          <w:ilvl w:val="0"/>
          <w:numId w:val="1"/>
        </w:numPr>
      </w:pPr>
      <w:r w:rsidRPr="00B834DC">
        <w:rPr>
          <w:b/>
        </w:rPr>
        <w:t>Step 2: Explain the task clearly and simply</w:t>
      </w:r>
      <w:r w:rsidRPr="00B834DC">
        <w:t>. Provide logical step-by-step instructions (e.g., “Turn to the worksheet on page 6 in your Participant Guide.”). This helps participants and translators know what they are doing.</w:t>
      </w:r>
    </w:p>
    <w:p w14:paraId="119A71C2" w14:textId="77777777" w:rsidR="00BB6970" w:rsidRPr="00B834DC" w:rsidRDefault="00BB6970" w:rsidP="00BB6970">
      <w:pPr>
        <w:pStyle w:val="ATABody"/>
        <w:numPr>
          <w:ilvl w:val="0"/>
          <w:numId w:val="1"/>
        </w:numPr>
      </w:pPr>
      <w:r w:rsidRPr="00B834DC">
        <w:rPr>
          <w:b/>
        </w:rPr>
        <w:t>Step 3: Give the context</w:t>
      </w:r>
      <w:r w:rsidRPr="00B834DC">
        <w:t>. Explain how participants will perform the task (e.g., as individuals or in groups) and how long it should take.</w:t>
      </w:r>
    </w:p>
    <w:p w14:paraId="119A71C3" w14:textId="77777777" w:rsidR="00BB6970" w:rsidRPr="00B834DC" w:rsidRDefault="00BB6970" w:rsidP="00BB6970">
      <w:pPr>
        <w:pStyle w:val="ATABody"/>
        <w:numPr>
          <w:ilvl w:val="0"/>
          <w:numId w:val="1"/>
        </w:numPr>
      </w:pPr>
      <w:r w:rsidRPr="00B834DC">
        <w:rPr>
          <w:b/>
        </w:rPr>
        <w:t>Step 4: State what is to be reported</w:t>
      </w:r>
      <w:r w:rsidRPr="00B834DC">
        <w:t>. Tell the participants what is to be reported or shared with the rest of the class once they have completed the exercise.</w:t>
      </w:r>
    </w:p>
    <w:p w14:paraId="119A71C4" w14:textId="77777777" w:rsidR="00BB6970" w:rsidRPr="00B834DC" w:rsidRDefault="00BB6970" w:rsidP="00BB6970">
      <w:pPr>
        <w:pStyle w:val="ATABody"/>
        <w:numPr>
          <w:ilvl w:val="0"/>
          <w:numId w:val="1"/>
        </w:numPr>
      </w:pPr>
      <w:r w:rsidRPr="00B834DC">
        <w:rPr>
          <w:b/>
        </w:rPr>
        <w:t>Step 5: Check for understanding</w:t>
      </w:r>
      <w:r w:rsidRPr="00B834DC">
        <w:t>. Clarify points or misunderstandings by asking participants what questions they have for you. Walk around the room while people are working on the exercise or case study to see if they have additional questions. Ask the translators to help you monitor the groups.</w:t>
      </w:r>
    </w:p>
    <w:p w14:paraId="119A71C5" w14:textId="77777777" w:rsidR="00BB6970" w:rsidRPr="00B834DC" w:rsidRDefault="00BB6970" w:rsidP="00BB6970">
      <w:pPr>
        <w:pStyle w:val="ATAHeading3"/>
      </w:pPr>
      <w:bookmarkStart w:id="66" w:name="_Toc192907510"/>
      <w:r w:rsidRPr="00B834DC">
        <w:t>Using Training Media: PowerPoint Visuals and Overheads</w:t>
      </w:r>
      <w:bookmarkEnd w:id="66"/>
    </w:p>
    <w:p w14:paraId="119A71C6" w14:textId="77777777" w:rsidR="00BB6970" w:rsidRPr="00B834DC" w:rsidRDefault="00BB6970" w:rsidP="00BB6970">
      <w:pPr>
        <w:pStyle w:val="ATABody"/>
      </w:pPr>
      <w:r w:rsidRPr="00B834DC">
        <w:t>Following are guidelines for using PowerPoint visuals and overheads:</w:t>
      </w:r>
    </w:p>
    <w:p w14:paraId="119A71C7" w14:textId="77777777" w:rsidR="00BB6970" w:rsidRPr="00B834DC" w:rsidRDefault="00BB6970" w:rsidP="00BB6970">
      <w:pPr>
        <w:pStyle w:val="ATAHeading4"/>
      </w:pPr>
      <w:bookmarkStart w:id="67" w:name="_Toc192907511"/>
      <w:r w:rsidRPr="00B834DC">
        <w:t>Tips for Using PowerPoint Visuals and Overheads</w:t>
      </w:r>
      <w:bookmarkEnd w:id="67"/>
    </w:p>
    <w:p w14:paraId="119A71C8" w14:textId="77777777" w:rsidR="00BB6970" w:rsidRPr="00B834DC" w:rsidRDefault="00BB6970" w:rsidP="00BB6970">
      <w:pPr>
        <w:pStyle w:val="ATABody"/>
      </w:pPr>
    </w:p>
    <w:p w14:paraId="119A71C9" w14:textId="77777777" w:rsidR="00BB6970" w:rsidRPr="00B834DC" w:rsidRDefault="00BB6970" w:rsidP="00BB6970">
      <w:pPr>
        <w:pStyle w:val="ATABody"/>
        <w:numPr>
          <w:ilvl w:val="0"/>
          <w:numId w:val="2"/>
        </w:numPr>
      </w:pPr>
      <w:r w:rsidRPr="00B834DC">
        <w:rPr>
          <w:b/>
        </w:rPr>
        <w:t>Test the equipment</w:t>
      </w:r>
      <w:r w:rsidRPr="00B834DC">
        <w:t>. Arrive early and test the equipment.</w:t>
      </w:r>
    </w:p>
    <w:p w14:paraId="119A71CA" w14:textId="77777777" w:rsidR="00BB6970" w:rsidRPr="00B834DC" w:rsidRDefault="00BB6970" w:rsidP="00BB6970">
      <w:pPr>
        <w:pStyle w:val="ATABody"/>
        <w:numPr>
          <w:ilvl w:val="0"/>
          <w:numId w:val="2"/>
        </w:numPr>
      </w:pPr>
      <w:r w:rsidRPr="00B834DC">
        <w:rPr>
          <w:b/>
        </w:rPr>
        <w:lastRenderedPageBreak/>
        <w:t>Have backups</w:t>
      </w:r>
      <w:r w:rsidRPr="00B834DC">
        <w:t>. If you are using a projector, try to have an extra bulb on hand. Have a second set of PowerPoint files. Recognize that equipment can fail so prepare to give your presentation without the hardware!</w:t>
      </w:r>
    </w:p>
    <w:p w14:paraId="119A71CB" w14:textId="77777777" w:rsidR="00BB6970" w:rsidRPr="00B834DC" w:rsidRDefault="00BB6970" w:rsidP="00BB6970">
      <w:pPr>
        <w:pStyle w:val="ATABody"/>
        <w:numPr>
          <w:ilvl w:val="0"/>
          <w:numId w:val="2"/>
        </w:numPr>
      </w:pPr>
      <w:r w:rsidRPr="00B834DC">
        <w:rPr>
          <w:b/>
        </w:rPr>
        <w:t>Dim lights as little as possible</w:t>
      </w:r>
      <w:r w:rsidRPr="00B834DC">
        <w:t>. Dim the lights in the room (but do not make it too dark). If you can, darken the lights in the front of the room where the screen is located. Bring the lights back up to complete exercises or during discussions.</w:t>
      </w:r>
    </w:p>
    <w:p w14:paraId="119A71CC" w14:textId="77777777" w:rsidR="00BB6970" w:rsidRPr="00B834DC" w:rsidRDefault="00BB6970" w:rsidP="00BB6970">
      <w:pPr>
        <w:pStyle w:val="ATABody"/>
        <w:numPr>
          <w:ilvl w:val="0"/>
          <w:numId w:val="2"/>
        </w:numPr>
      </w:pPr>
      <w:r w:rsidRPr="00B834DC">
        <w:rPr>
          <w:b/>
        </w:rPr>
        <w:t>Position yourself</w:t>
      </w:r>
      <w:r w:rsidRPr="00B834DC">
        <w:t>. Stand to either side (rather than in front) of the equipment and screen. Talk to the participants, not to the projected image or your computer.</w:t>
      </w:r>
    </w:p>
    <w:p w14:paraId="119A71CD" w14:textId="77777777" w:rsidR="00BB6970" w:rsidRPr="00B834DC" w:rsidRDefault="00BB6970" w:rsidP="00BB6970">
      <w:pPr>
        <w:pStyle w:val="ATABody"/>
        <w:numPr>
          <w:ilvl w:val="0"/>
          <w:numId w:val="2"/>
        </w:numPr>
      </w:pPr>
      <w:r w:rsidRPr="00B834DC">
        <w:rPr>
          <w:b/>
        </w:rPr>
        <w:t>Use motion</w:t>
      </w:r>
      <w:r w:rsidRPr="00B834DC">
        <w:t>. Motion attracts people’s eyes. Gesture to the screen when appropriate. Stand still when you want the participants to read the screen.</w:t>
      </w:r>
    </w:p>
    <w:p w14:paraId="119A71CE" w14:textId="77777777" w:rsidR="00BB6970" w:rsidRPr="00B834DC" w:rsidRDefault="00BB6970" w:rsidP="00BB6970">
      <w:pPr>
        <w:pStyle w:val="ATABody"/>
        <w:numPr>
          <w:ilvl w:val="0"/>
          <w:numId w:val="2"/>
        </w:numPr>
      </w:pPr>
      <w:r w:rsidRPr="00B834DC">
        <w:rPr>
          <w:b/>
        </w:rPr>
        <w:t>Pace yourself</w:t>
      </w:r>
      <w:r w:rsidRPr="00B834DC">
        <w:t>. During the presentation, hold the image on the screen only until the participants have had time to grasp the meaning.</w:t>
      </w:r>
    </w:p>
    <w:p w14:paraId="119A71CF" w14:textId="77777777" w:rsidR="00BB6970" w:rsidRPr="00B834DC" w:rsidRDefault="00BB6970" w:rsidP="00BB6970">
      <w:pPr>
        <w:pStyle w:val="ATABody"/>
        <w:numPr>
          <w:ilvl w:val="0"/>
          <w:numId w:val="2"/>
        </w:numPr>
      </w:pPr>
      <w:r w:rsidRPr="00B834DC">
        <w:rPr>
          <w:b/>
        </w:rPr>
        <w:t>Control attention</w:t>
      </w:r>
      <w:r w:rsidRPr="00B834DC">
        <w:t>. Turn the projector off or make the screen black when it is not being used.</w:t>
      </w:r>
    </w:p>
    <w:p w14:paraId="119A71D0" w14:textId="77777777" w:rsidR="00BB6970" w:rsidRPr="00B834DC" w:rsidRDefault="00BB6970" w:rsidP="00BB6970">
      <w:pPr>
        <w:pStyle w:val="ATABody"/>
        <w:numPr>
          <w:ilvl w:val="0"/>
          <w:numId w:val="2"/>
        </w:numPr>
      </w:pPr>
      <w:r w:rsidRPr="00B834DC">
        <w:rPr>
          <w:b/>
        </w:rPr>
        <w:t>Be confident of the technology</w:t>
      </w:r>
      <w:r w:rsidRPr="00B834DC">
        <w:t>. Listed below are some keyboard “shortcuts” that you may want to use when operating a computerized PowerPoint presentation:</w:t>
      </w:r>
    </w:p>
    <w:p w14:paraId="119A71D1" w14:textId="77777777" w:rsidR="00BB6970" w:rsidRPr="00B834DC" w:rsidRDefault="00BB6970" w:rsidP="00BB6970">
      <w:pPr>
        <w:pStyle w:val="ATABody"/>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4878"/>
      </w:tblGrid>
      <w:tr w:rsidR="00BB6970" w:rsidRPr="00B834DC" w14:paraId="119A71D4" w14:textId="77777777" w:rsidTr="00F34437">
        <w:trPr>
          <w:tblHeader/>
        </w:trPr>
        <w:tc>
          <w:tcPr>
            <w:tcW w:w="3150" w:type="dxa"/>
            <w:tcBorders>
              <w:top w:val="single" w:sz="4" w:space="0" w:color="FFFFFF"/>
              <w:left w:val="single" w:sz="4" w:space="0" w:color="auto"/>
              <w:bottom w:val="single" w:sz="4" w:space="0" w:color="FFFFFF"/>
              <w:right w:val="single" w:sz="4" w:space="0" w:color="FFFFFF"/>
            </w:tcBorders>
            <w:shd w:val="clear" w:color="auto" w:fill="000000"/>
          </w:tcPr>
          <w:p w14:paraId="119A71D2" w14:textId="77777777" w:rsidR="00BB6970" w:rsidRPr="00B834DC" w:rsidRDefault="00BB6970" w:rsidP="00BB6970">
            <w:pPr>
              <w:pStyle w:val="ATABody"/>
              <w:rPr>
                <w:b/>
              </w:rPr>
            </w:pPr>
            <w:r w:rsidRPr="00B834DC">
              <w:rPr>
                <w:b/>
              </w:rPr>
              <w:t>To…</w:t>
            </w:r>
          </w:p>
        </w:tc>
        <w:tc>
          <w:tcPr>
            <w:tcW w:w="4878" w:type="dxa"/>
            <w:tcBorders>
              <w:top w:val="single" w:sz="4" w:space="0" w:color="FFFFFF"/>
              <w:left w:val="single" w:sz="4" w:space="0" w:color="FFFFFF"/>
              <w:bottom w:val="single" w:sz="4" w:space="0" w:color="FFFFFF"/>
              <w:right w:val="single" w:sz="4" w:space="0" w:color="auto"/>
            </w:tcBorders>
            <w:shd w:val="clear" w:color="auto" w:fill="000000"/>
          </w:tcPr>
          <w:p w14:paraId="119A71D3" w14:textId="77777777" w:rsidR="00BB6970" w:rsidRPr="00B834DC" w:rsidRDefault="00BB6970" w:rsidP="00BB6970">
            <w:pPr>
              <w:pStyle w:val="ATABody"/>
              <w:rPr>
                <w:b/>
              </w:rPr>
            </w:pPr>
            <w:r w:rsidRPr="00B834DC">
              <w:rPr>
                <w:b/>
              </w:rPr>
              <w:t>Use the Following Keys</w:t>
            </w:r>
          </w:p>
        </w:tc>
      </w:tr>
      <w:tr w:rsidR="00BB6970" w:rsidRPr="00B834DC" w14:paraId="119A71D7" w14:textId="77777777" w:rsidTr="00F34437">
        <w:tc>
          <w:tcPr>
            <w:tcW w:w="3150" w:type="dxa"/>
            <w:tcBorders>
              <w:top w:val="single" w:sz="4" w:space="0" w:color="FFFFFF"/>
            </w:tcBorders>
          </w:tcPr>
          <w:p w14:paraId="119A71D5" w14:textId="77777777" w:rsidR="00BB6970" w:rsidRPr="00B834DC" w:rsidRDefault="00BB6970" w:rsidP="00BB6970">
            <w:pPr>
              <w:pStyle w:val="ATABody"/>
            </w:pPr>
            <w:r w:rsidRPr="00B834DC">
              <w:t>Go to the next slide</w:t>
            </w:r>
          </w:p>
        </w:tc>
        <w:tc>
          <w:tcPr>
            <w:tcW w:w="4878" w:type="dxa"/>
            <w:tcBorders>
              <w:top w:val="single" w:sz="4" w:space="0" w:color="FFFFFF"/>
            </w:tcBorders>
          </w:tcPr>
          <w:p w14:paraId="119A71D6" w14:textId="77777777" w:rsidR="00BB6970" w:rsidRPr="00B834DC" w:rsidRDefault="00BB6970" w:rsidP="00BB6970">
            <w:pPr>
              <w:pStyle w:val="ATABody"/>
            </w:pPr>
            <w:r w:rsidRPr="00B834DC">
              <w:t>N, Enter, the spacebar, Page Up, or mouse click</w:t>
            </w:r>
          </w:p>
        </w:tc>
      </w:tr>
      <w:tr w:rsidR="00BB6970" w:rsidRPr="00B834DC" w14:paraId="119A71DA" w14:textId="77777777" w:rsidTr="00F34437">
        <w:tc>
          <w:tcPr>
            <w:tcW w:w="3150" w:type="dxa"/>
          </w:tcPr>
          <w:p w14:paraId="119A71D8" w14:textId="77777777" w:rsidR="00BB6970" w:rsidRPr="00B834DC" w:rsidRDefault="00BB6970" w:rsidP="00BB6970">
            <w:pPr>
              <w:pStyle w:val="ATABody"/>
            </w:pPr>
            <w:r w:rsidRPr="00B834DC">
              <w:t>Return to the previous slide</w:t>
            </w:r>
          </w:p>
        </w:tc>
        <w:tc>
          <w:tcPr>
            <w:tcW w:w="4878" w:type="dxa"/>
          </w:tcPr>
          <w:p w14:paraId="119A71D9" w14:textId="77777777" w:rsidR="00BB6970" w:rsidRPr="00B834DC" w:rsidRDefault="00BB6970" w:rsidP="00BB6970">
            <w:pPr>
              <w:pStyle w:val="ATABody"/>
            </w:pPr>
            <w:r w:rsidRPr="00B834DC">
              <w:t>P or Backspace</w:t>
            </w:r>
          </w:p>
        </w:tc>
      </w:tr>
      <w:tr w:rsidR="00BB6970" w:rsidRPr="00B834DC" w14:paraId="119A71DD" w14:textId="77777777" w:rsidTr="00F34437">
        <w:tc>
          <w:tcPr>
            <w:tcW w:w="3150" w:type="dxa"/>
          </w:tcPr>
          <w:p w14:paraId="119A71DB" w14:textId="77777777" w:rsidR="00BB6970" w:rsidRPr="00B834DC" w:rsidRDefault="00BB6970" w:rsidP="00BB6970">
            <w:pPr>
              <w:pStyle w:val="ATABody"/>
            </w:pPr>
            <w:r w:rsidRPr="00B834DC">
              <w:t>Display a black screen</w:t>
            </w:r>
          </w:p>
        </w:tc>
        <w:tc>
          <w:tcPr>
            <w:tcW w:w="4878" w:type="dxa"/>
          </w:tcPr>
          <w:p w14:paraId="119A71DC" w14:textId="77777777" w:rsidR="00BB6970" w:rsidRPr="00B834DC" w:rsidRDefault="00BB6970" w:rsidP="00BB6970">
            <w:pPr>
              <w:pStyle w:val="ATABody"/>
            </w:pPr>
            <w:r w:rsidRPr="00B834DC">
              <w:t>B</w:t>
            </w:r>
          </w:p>
        </w:tc>
      </w:tr>
      <w:tr w:rsidR="00BB6970" w:rsidRPr="00B834DC" w14:paraId="119A71E0" w14:textId="77777777" w:rsidTr="00F34437">
        <w:tc>
          <w:tcPr>
            <w:tcW w:w="3150" w:type="dxa"/>
          </w:tcPr>
          <w:p w14:paraId="119A71DE" w14:textId="77777777" w:rsidR="00BB6970" w:rsidRPr="00B834DC" w:rsidRDefault="00BB6970" w:rsidP="00BB6970">
            <w:pPr>
              <w:pStyle w:val="ATABody"/>
            </w:pPr>
            <w:r w:rsidRPr="00B834DC">
              <w:t>Return to the slide show from a black screen</w:t>
            </w:r>
          </w:p>
        </w:tc>
        <w:tc>
          <w:tcPr>
            <w:tcW w:w="4878" w:type="dxa"/>
          </w:tcPr>
          <w:p w14:paraId="119A71DF" w14:textId="77777777" w:rsidR="00BB6970" w:rsidRPr="00B834DC" w:rsidRDefault="00BB6970" w:rsidP="00BB6970">
            <w:pPr>
              <w:pStyle w:val="ATABody"/>
            </w:pPr>
            <w:r w:rsidRPr="00B834DC">
              <w:t>B (Second Time)</w:t>
            </w:r>
          </w:p>
        </w:tc>
      </w:tr>
      <w:tr w:rsidR="00BB6970" w:rsidRPr="00B834DC" w14:paraId="119A71E3" w14:textId="77777777" w:rsidTr="00F34437">
        <w:tc>
          <w:tcPr>
            <w:tcW w:w="3150" w:type="dxa"/>
          </w:tcPr>
          <w:p w14:paraId="119A71E1" w14:textId="77777777" w:rsidR="00BB6970" w:rsidRPr="00B834DC" w:rsidRDefault="00BB6970" w:rsidP="00BB6970">
            <w:pPr>
              <w:pStyle w:val="ATABody"/>
            </w:pPr>
            <w:r w:rsidRPr="00B834DC">
              <w:t>End slide show</w:t>
            </w:r>
          </w:p>
        </w:tc>
        <w:tc>
          <w:tcPr>
            <w:tcW w:w="4878" w:type="dxa"/>
          </w:tcPr>
          <w:p w14:paraId="119A71E2" w14:textId="77777777" w:rsidR="00BB6970" w:rsidRPr="00B834DC" w:rsidRDefault="00BB6970" w:rsidP="00BB6970">
            <w:pPr>
              <w:pStyle w:val="ATABody"/>
            </w:pPr>
            <w:r w:rsidRPr="00B834DC">
              <w:t>Esc</w:t>
            </w:r>
          </w:p>
        </w:tc>
      </w:tr>
    </w:tbl>
    <w:p w14:paraId="119A71E4" w14:textId="77777777" w:rsidR="00BB6970" w:rsidRPr="00B834DC" w:rsidRDefault="00BB6970" w:rsidP="00BB6970">
      <w:pPr>
        <w:pStyle w:val="ATABody"/>
      </w:pPr>
    </w:p>
    <w:p w14:paraId="119A71E5" w14:textId="77777777" w:rsidR="00BB6970" w:rsidRPr="00B834DC" w:rsidRDefault="00BB6970" w:rsidP="00BB6970">
      <w:pPr>
        <w:pStyle w:val="ATABullet1"/>
        <w:numPr>
          <w:ilvl w:val="0"/>
          <w:numId w:val="2"/>
        </w:numPr>
      </w:pPr>
      <w:r w:rsidRPr="00B834DC">
        <w:rPr>
          <w:b/>
        </w:rPr>
        <w:t>Tips</w:t>
      </w:r>
    </w:p>
    <w:p w14:paraId="119A71E6" w14:textId="77777777" w:rsidR="00BB6970" w:rsidRPr="00B834DC" w:rsidRDefault="00BB6970" w:rsidP="00BB6970">
      <w:pPr>
        <w:pStyle w:val="ATABullet1"/>
        <w:numPr>
          <w:ilvl w:val="1"/>
          <w:numId w:val="2"/>
        </w:numPr>
      </w:pPr>
      <w:r w:rsidRPr="00B834DC">
        <w:t>Turn off screen savers and energy-saving settings before your presentation</w:t>
      </w:r>
    </w:p>
    <w:p w14:paraId="119A71E7" w14:textId="77777777" w:rsidR="00BB6970" w:rsidRPr="00B834DC" w:rsidRDefault="00BB6970" w:rsidP="00BB6970">
      <w:pPr>
        <w:pStyle w:val="ATABullet1"/>
        <w:numPr>
          <w:ilvl w:val="1"/>
          <w:numId w:val="2"/>
        </w:numPr>
      </w:pPr>
      <w:r w:rsidRPr="00B834DC">
        <w:t>Always plug in your laptop</w:t>
      </w:r>
    </w:p>
    <w:p w14:paraId="119A71E8" w14:textId="77777777" w:rsidR="00BB6970" w:rsidRPr="00B834DC" w:rsidRDefault="00BB6970" w:rsidP="00BB6970">
      <w:pPr>
        <w:pStyle w:val="ATABullet1"/>
        <w:numPr>
          <w:ilvl w:val="1"/>
          <w:numId w:val="2"/>
        </w:numPr>
      </w:pPr>
      <w:r w:rsidRPr="00B834DC">
        <w:t>If possible, copy the PowerPoint files onto the computer’s hard drive rather than showing them from a CD or disk</w:t>
      </w:r>
    </w:p>
    <w:p w14:paraId="119A71E9" w14:textId="77777777" w:rsidR="00BB6970" w:rsidRPr="00B834DC" w:rsidRDefault="00BB6970" w:rsidP="00BB6970">
      <w:pPr>
        <w:pStyle w:val="ATAHeading3"/>
      </w:pPr>
      <w:bookmarkStart w:id="68" w:name="_Toc192907512"/>
      <w:r w:rsidRPr="00B834DC">
        <w:t>Using Training Media: Video Segments</w:t>
      </w:r>
      <w:bookmarkEnd w:id="68"/>
    </w:p>
    <w:p w14:paraId="119A71EA" w14:textId="77777777" w:rsidR="00BB6970" w:rsidRPr="00B834DC" w:rsidRDefault="00BB6970" w:rsidP="00BB6970">
      <w:pPr>
        <w:pStyle w:val="ATABody"/>
      </w:pPr>
      <w:r w:rsidRPr="00B834DC">
        <w:t>For participants to gain the most learning, facilitators must know how to use the video equipment and how to set up and debrief the video segments. The following are guidelines for using videotapes effectively:</w:t>
      </w:r>
    </w:p>
    <w:p w14:paraId="119A71EB" w14:textId="77777777" w:rsidR="00BB6970" w:rsidRPr="00B834DC" w:rsidRDefault="00BB6970" w:rsidP="00BB6970">
      <w:pPr>
        <w:pStyle w:val="ATAHeading4"/>
      </w:pPr>
      <w:bookmarkStart w:id="69" w:name="_Toc192907513"/>
      <w:r w:rsidRPr="00B834DC">
        <w:t>Tips for Using Video Segments</w:t>
      </w:r>
      <w:bookmarkEnd w:id="69"/>
    </w:p>
    <w:p w14:paraId="119A71EC" w14:textId="77777777" w:rsidR="00BB6970" w:rsidRPr="00B834DC" w:rsidRDefault="00BB6970" w:rsidP="00BB6970">
      <w:pPr>
        <w:pStyle w:val="ATABody"/>
      </w:pPr>
    </w:p>
    <w:p w14:paraId="119A71ED" w14:textId="77777777" w:rsidR="00BB6970" w:rsidRPr="00B834DC" w:rsidRDefault="00BB6970" w:rsidP="00BB6970">
      <w:pPr>
        <w:pStyle w:val="ATABody"/>
        <w:numPr>
          <w:ilvl w:val="0"/>
          <w:numId w:val="2"/>
        </w:numPr>
      </w:pPr>
      <w:r w:rsidRPr="00B834DC">
        <w:rPr>
          <w:b/>
        </w:rPr>
        <w:t>Prepare for showing the videotape</w:t>
      </w:r>
      <w:r w:rsidRPr="00B834DC">
        <w:t>. Make sure you know how to use the equipment. Preview the videos to gain an understanding of the content. Review the key points in the Facilitator Guide and add any additional points about the video that you would like to convey. Make sure that the video presentation does not pose any language or cultural concerns.</w:t>
      </w:r>
    </w:p>
    <w:p w14:paraId="119A71EE" w14:textId="77777777" w:rsidR="00BB6970" w:rsidRPr="00B834DC" w:rsidRDefault="00BB6970" w:rsidP="00BB6970">
      <w:pPr>
        <w:pStyle w:val="ATABody"/>
        <w:numPr>
          <w:ilvl w:val="0"/>
          <w:numId w:val="2"/>
        </w:numPr>
      </w:pPr>
      <w:r w:rsidRPr="00B834DC">
        <w:rPr>
          <w:b/>
        </w:rPr>
        <w:t>Provide instructions</w:t>
      </w:r>
      <w:r w:rsidRPr="00B834DC">
        <w:t xml:space="preserve">. Before showing the videotapes, tell the participants what they should look for, whether they should take notes during the video and what </w:t>
      </w:r>
      <w:r w:rsidRPr="00B834DC">
        <w:lastRenderedPageBreak/>
        <w:t>they will do after the video (e.g., critique someone’s behavior in the film). Tell the participants the approximate length of the video.</w:t>
      </w:r>
    </w:p>
    <w:p w14:paraId="119A71EF" w14:textId="77777777" w:rsidR="00BB6970" w:rsidRPr="00B834DC" w:rsidRDefault="00BB6970" w:rsidP="00BB6970">
      <w:pPr>
        <w:pStyle w:val="ATABody"/>
        <w:numPr>
          <w:ilvl w:val="0"/>
          <w:numId w:val="2"/>
        </w:numPr>
      </w:pPr>
      <w:r w:rsidRPr="00B834DC">
        <w:rPr>
          <w:b/>
        </w:rPr>
        <w:t>Play the videotape</w:t>
      </w:r>
      <w:r w:rsidRPr="00B834DC">
        <w:t>. Before class and during breaks, cue the videotapes so they are ready to start. Adjust the picture and sound and the lighting in the room.</w:t>
      </w:r>
    </w:p>
    <w:p w14:paraId="119A71F0" w14:textId="77777777" w:rsidR="00BB6970" w:rsidRPr="00B834DC" w:rsidRDefault="00BB6970" w:rsidP="00BB6970">
      <w:pPr>
        <w:pStyle w:val="ATABody"/>
        <w:numPr>
          <w:ilvl w:val="0"/>
          <w:numId w:val="2"/>
        </w:numPr>
      </w:pPr>
      <w:r w:rsidRPr="00B834DC">
        <w:rPr>
          <w:b/>
        </w:rPr>
        <w:t>Break long videos into smaller segments</w:t>
      </w:r>
      <w:r w:rsidRPr="00B834DC">
        <w:t>. Monitor participant reaction during the showing of the videos. Stop videos at the appropriate points to conduct exercises or discussions. A video has to be excellent to capture participants’ attention for more than 10 to 15 minutes.</w:t>
      </w:r>
    </w:p>
    <w:p w14:paraId="119A71F1" w14:textId="77777777" w:rsidR="00BB6970" w:rsidRPr="00B834DC" w:rsidRDefault="00BB6970" w:rsidP="00BB6970">
      <w:pPr>
        <w:pStyle w:val="ATABody"/>
        <w:numPr>
          <w:ilvl w:val="0"/>
          <w:numId w:val="2"/>
        </w:numPr>
      </w:pPr>
      <w:r w:rsidRPr="00B834DC">
        <w:rPr>
          <w:b/>
        </w:rPr>
        <w:t>Avoid low energy times</w:t>
      </w:r>
      <w:r w:rsidRPr="00B834DC">
        <w:t>. Try to avoid showing videos during low-energy times such as immediately following lunch.</w:t>
      </w:r>
    </w:p>
    <w:p w14:paraId="119A71F2" w14:textId="77777777" w:rsidR="00BB6970" w:rsidRPr="00B834DC" w:rsidRDefault="00BB6970" w:rsidP="00BB6970">
      <w:pPr>
        <w:pStyle w:val="ATABody"/>
        <w:numPr>
          <w:ilvl w:val="0"/>
          <w:numId w:val="2"/>
        </w:numPr>
      </w:pPr>
      <w:r w:rsidRPr="00B834DC">
        <w:rPr>
          <w:b/>
        </w:rPr>
        <w:t>Summarize learning points</w:t>
      </w:r>
      <w:r w:rsidRPr="00B834DC">
        <w:t>. Use discussion questions to summarize the key points you want participants to take from each videotape segment.</w:t>
      </w:r>
    </w:p>
    <w:p w14:paraId="119A71F3" w14:textId="77777777" w:rsidR="00BB6970" w:rsidRPr="00B834DC" w:rsidRDefault="00BB6970" w:rsidP="00BB6970">
      <w:pPr>
        <w:pStyle w:val="ATAHeading3"/>
      </w:pPr>
      <w:bookmarkStart w:id="70" w:name="_Toc192907514"/>
      <w:r w:rsidRPr="00B834DC">
        <w:t>Managing Time and Making Midcourse Corrections</w:t>
      </w:r>
      <w:bookmarkEnd w:id="70"/>
    </w:p>
    <w:p w14:paraId="119A71F4" w14:textId="77777777" w:rsidR="00BB6970" w:rsidRPr="00B834DC" w:rsidRDefault="00BB6970" w:rsidP="00BB6970">
      <w:pPr>
        <w:pStyle w:val="ATABody"/>
      </w:pPr>
      <w:r w:rsidRPr="00B834DC">
        <w:t>As a facilitator, you are responsible for ensuring that the time in the classroom is managed effectively. Use the following guidelines to help you manage the classroom time:</w:t>
      </w:r>
    </w:p>
    <w:p w14:paraId="119A71F5" w14:textId="77777777" w:rsidR="00BB6970" w:rsidRPr="00B834DC" w:rsidRDefault="00BB6970" w:rsidP="00BB6970">
      <w:pPr>
        <w:pStyle w:val="ATAHeading4"/>
      </w:pPr>
      <w:bookmarkStart w:id="71" w:name="_Toc192907515"/>
      <w:r w:rsidRPr="00B834DC">
        <w:t>Time Management Tips</w:t>
      </w:r>
      <w:bookmarkEnd w:id="71"/>
    </w:p>
    <w:p w14:paraId="119A71F6" w14:textId="77777777" w:rsidR="00BB6970" w:rsidRPr="00B834DC" w:rsidRDefault="00BB6970" w:rsidP="00BB6970">
      <w:pPr>
        <w:pStyle w:val="ATABody"/>
      </w:pPr>
    </w:p>
    <w:p w14:paraId="119A71F7" w14:textId="77777777" w:rsidR="00BB6970" w:rsidRPr="00B834DC" w:rsidRDefault="00BB6970" w:rsidP="00BB6970">
      <w:pPr>
        <w:pStyle w:val="ATABody"/>
        <w:numPr>
          <w:ilvl w:val="0"/>
          <w:numId w:val="2"/>
        </w:numPr>
      </w:pPr>
      <w:r w:rsidRPr="00B834DC">
        <w:t>Track the actual time used to complete lessons</w:t>
      </w:r>
    </w:p>
    <w:p w14:paraId="119A71F8" w14:textId="77777777" w:rsidR="00BB6970" w:rsidRPr="00B834DC" w:rsidRDefault="00BB6970" w:rsidP="00BB6970">
      <w:pPr>
        <w:pStyle w:val="ATABody"/>
        <w:numPr>
          <w:ilvl w:val="0"/>
          <w:numId w:val="2"/>
        </w:numPr>
      </w:pPr>
      <w:r w:rsidRPr="00B834DC">
        <w:t>Use a clock to monitor the time rather than looking at your watch</w:t>
      </w:r>
    </w:p>
    <w:p w14:paraId="119A71F9" w14:textId="77777777" w:rsidR="00BB6970" w:rsidRPr="00B834DC" w:rsidRDefault="00BB6970" w:rsidP="00BB6970">
      <w:pPr>
        <w:pStyle w:val="ATABody"/>
        <w:numPr>
          <w:ilvl w:val="0"/>
          <w:numId w:val="2"/>
        </w:numPr>
      </w:pPr>
      <w:r w:rsidRPr="00B834DC">
        <w:t>Inform the participants of time remaining for activities</w:t>
      </w:r>
    </w:p>
    <w:p w14:paraId="119A71FA" w14:textId="77777777" w:rsidR="00BB6970" w:rsidRPr="00B834DC" w:rsidRDefault="00BB6970" w:rsidP="00BB6970">
      <w:pPr>
        <w:pStyle w:val="ATABody"/>
        <w:numPr>
          <w:ilvl w:val="0"/>
          <w:numId w:val="2"/>
        </w:numPr>
      </w:pPr>
      <w:r w:rsidRPr="00B834DC">
        <w:t>Organize the classroom and materials to avoid wasting time</w:t>
      </w:r>
    </w:p>
    <w:p w14:paraId="119A71FB" w14:textId="77777777" w:rsidR="00BB6970" w:rsidRPr="00B834DC" w:rsidRDefault="00BB6970" w:rsidP="00BB6970">
      <w:pPr>
        <w:pStyle w:val="ATABody"/>
        <w:numPr>
          <w:ilvl w:val="0"/>
          <w:numId w:val="2"/>
        </w:numPr>
      </w:pPr>
      <w:r w:rsidRPr="00B834DC">
        <w:t>Take a break approximately every hour (Use the break to set up and get organized for the next training topics or activities)</w:t>
      </w:r>
    </w:p>
    <w:p w14:paraId="119A71FC" w14:textId="77777777" w:rsidR="00BB6970" w:rsidRPr="00B834DC" w:rsidRDefault="00BB6970" w:rsidP="00BB6970">
      <w:pPr>
        <w:pStyle w:val="ATAHeading4"/>
      </w:pPr>
      <w:bookmarkStart w:id="72" w:name="_Toc192907516"/>
      <w:r w:rsidRPr="00B834DC">
        <w:t>Break Management Tips</w:t>
      </w:r>
      <w:bookmarkEnd w:id="72"/>
    </w:p>
    <w:p w14:paraId="119A71FD" w14:textId="77777777" w:rsidR="00BB6970" w:rsidRPr="00B834DC" w:rsidRDefault="00BB6970" w:rsidP="00BB6970">
      <w:pPr>
        <w:pStyle w:val="ATABody"/>
      </w:pPr>
    </w:p>
    <w:p w14:paraId="119A71FE" w14:textId="77777777" w:rsidR="00BB6970" w:rsidRPr="00B834DC" w:rsidRDefault="00BB6970" w:rsidP="00BB6970">
      <w:pPr>
        <w:pStyle w:val="ATABody"/>
        <w:numPr>
          <w:ilvl w:val="0"/>
          <w:numId w:val="2"/>
        </w:numPr>
      </w:pPr>
      <w:r w:rsidRPr="00B834DC">
        <w:t>Watch for nonverbal signs that a break is needed</w:t>
      </w:r>
    </w:p>
    <w:p w14:paraId="119A71FF" w14:textId="77777777" w:rsidR="00BB6970" w:rsidRPr="00B834DC" w:rsidRDefault="00BB6970" w:rsidP="00BB6970">
      <w:pPr>
        <w:pStyle w:val="ATABody"/>
        <w:numPr>
          <w:ilvl w:val="0"/>
          <w:numId w:val="2"/>
        </w:numPr>
      </w:pPr>
      <w:r w:rsidRPr="00B834DC">
        <w:t>Try to find natural breaking points</w:t>
      </w:r>
    </w:p>
    <w:p w14:paraId="119A7200" w14:textId="77777777" w:rsidR="00BB6970" w:rsidRPr="00B834DC" w:rsidRDefault="00BB6970" w:rsidP="00BB6970">
      <w:pPr>
        <w:pStyle w:val="ATABody"/>
        <w:numPr>
          <w:ilvl w:val="0"/>
          <w:numId w:val="2"/>
        </w:numPr>
      </w:pPr>
      <w:r w:rsidRPr="00B834DC">
        <w:t>Enforce break time limits while being sensitive to cultural norms</w:t>
      </w:r>
    </w:p>
    <w:p w14:paraId="119A7201" w14:textId="77777777" w:rsidR="00BB6970" w:rsidRPr="00B834DC" w:rsidRDefault="00BB6970" w:rsidP="00BB6970">
      <w:pPr>
        <w:pStyle w:val="ATABody"/>
        <w:numPr>
          <w:ilvl w:val="0"/>
          <w:numId w:val="2"/>
        </w:numPr>
      </w:pPr>
      <w:r w:rsidRPr="00B834DC">
        <w:t>Request participants re-enter the classroom at the end of the break</w:t>
      </w:r>
    </w:p>
    <w:p w14:paraId="119A7202" w14:textId="77777777" w:rsidR="00BB6970" w:rsidRPr="00B834DC" w:rsidRDefault="00BB6970" w:rsidP="00BB6970">
      <w:pPr>
        <w:pStyle w:val="ATAHeading4"/>
      </w:pPr>
      <w:bookmarkStart w:id="73" w:name="_Toc192907517"/>
      <w:r w:rsidRPr="00B834DC">
        <w:t>Making Midcourse Corrections</w:t>
      </w:r>
      <w:bookmarkEnd w:id="73"/>
    </w:p>
    <w:p w14:paraId="119A7203" w14:textId="77777777" w:rsidR="00BB6970" w:rsidRPr="00B834DC" w:rsidRDefault="00BB6970" w:rsidP="00BB6970">
      <w:pPr>
        <w:pStyle w:val="ATABody"/>
      </w:pPr>
    </w:p>
    <w:p w14:paraId="119A7204" w14:textId="77777777" w:rsidR="00BB6970" w:rsidRPr="00B834DC" w:rsidRDefault="00BB6970" w:rsidP="00BB6970">
      <w:pPr>
        <w:pStyle w:val="ATABody"/>
        <w:numPr>
          <w:ilvl w:val="0"/>
          <w:numId w:val="2"/>
        </w:numPr>
      </w:pPr>
      <w:r w:rsidRPr="00B834DC">
        <w:t>Collect continuous feedback from participants in a manner consistent with cultural norms</w:t>
      </w:r>
    </w:p>
    <w:p w14:paraId="119A7205" w14:textId="77777777" w:rsidR="00BB6970" w:rsidRPr="00B834DC" w:rsidRDefault="00BB6970" w:rsidP="00BB6970">
      <w:pPr>
        <w:pStyle w:val="ATABody"/>
        <w:numPr>
          <w:ilvl w:val="0"/>
          <w:numId w:val="2"/>
        </w:numPr>
      </w:pPr>
      <w:r w:rsidRPr="00B834DC">
        <w:t>Adjust the pace of the training to accommodate learning needs</w:t>
      </w:r>
    </w:p>
    <w:p w14:paraId="119A7206" w14:textId="77777777" w:rsidR="00BB6970" w:rsidRPr="00B834DC" w:rsidRDefault="00BB6970" w:rsidP="00BB6970">
      <w:pPr>
        <w:pStyle w:val="ATABody"/>
        <w:numPr>
          <w:ilvl w:val="0"/>
          <w:numId w:val="2"/>
        </w:numPr>
      </w:pPr>
      <w:r w:rsidRPr="00B834DC">
        <w:t>Use break times to reassess and adjust the schedule</w:t>
      </w:r>
    </w:p>
    <w:p w14:paraId="119A7207" w14:textId="77777777" w:rsidR="00BB6970" w:rsidRPr="00B834DC" w:rsidRDefault="00BB6970" w:rsidP="00BB6970">
      <w:pPr>
        <w:pStyle w:val="ATABody"/>
        <w:numPr>
          <w:ilvl w:val="0"/>
          <w:numId w:val="2"/>
        </w:numPr>
      </w:pPr>
      <w:r w:rsidRPr="00B834DC">
        <w:t>Do not eliminate interactivity to save time; substitute a less time-consuming activity.</w:t>
      </w:r>
    </w:p>
    <w:p w14:paraId="119A7208" w14:textId="77777777" w:rsidR="009A06E9" w:rsidRDefault="00BB6970" w:rsidP="003F1F90">
      <w:pPr>
        <w:pStyle w:val="ATABody"/>
        <w:numPr>
          <w:ilvl w:val="0"/>
          <w:numId w:val="2"/>
        </w:numPr>
      </w:pPr>
      <w:r w:rsidRPr="00B834DC">
        <w:t>Make sure your midcourse corrections will allow you to achieve all learning objectives; document the necessary changes and summarize them in the end-of-training evaluation</w:t>
      </w:r>
      <w:r w:rsidR="003F1F90">
        <w:t>.</w:t>
      </w:r>
    </w:p>
    <w:p w14:paraId="119A7209" w14:textId="77777777" w:rsidR="009A06E9" w:rsidRDefault="009A06E9" w:rsidP="009A06E9">
      <w:pPr>
        <w:pStyle w:val="ATABody"/>
        <w:jc w:val="center"/>
      </w:pPr>
      <w:r>
        <w:br w:type="page"/>
      </w:r>
    </w:p>
    <w:p w14:paraId="119A720A" w14:textId="77777777" w:rsidR="009A06E9" w:rsidRDefault="009A06E9" w:rsidP="009A06E9">
      <w:pPr>
        <w:pStyle w:val="ATABody"/>
        <w:jc w:val="center"/>
      </w:pPr>
    </w:p>
    <w:p w14:paraId="119A720B" w14:textId="77777777" w:rsidR="009A06E9" w:rsidRDefault="009A06E9" w:rsidP="009A06E9">
      <w:pPr>
        <w:pStyle w:val="ATABody"/>
        <w:jc w:val="center"/>
      </w:pPr>
    </w:p>
    <w:p w14:paraId="119A720C" w14:textId="77777777" w:rsidR="009A06E9" w:rsidRDefault="009A06E9" w:rsidP="009A06E9">
      <w:pPr>
        <w:pStyle w:val="ATABody"/>
        <w:jc w:val="center"/>
      </w:pPr>
    </w:p>
    <w:p w14:paraId="119A720D" w14:textId="77777777" w:rsidR="009A06E9" w:rsidRDefault="009A06E9" w:rsidP="009A06E9">
      <w:pPr>
        <w:pStyle w:val="ATABody"/>
        <w:jc w:val="center"/>
      </w:pPr>
    </w:p>
    <w:p w14:paraId="119A720E" w14:textId="77777777" w:rsidR="009A06E9" w:rsidRDefault="009A06E9" w:rsidP="009A06E9">
      <w:pPr>
        <w:pStyle w:val="ATABody"/>
        <w:jc w:val="center"/>
      </w:pPr>
    </w:p>
    <w:p w14:paraId="119A720F" w14:textId="77777777" w:rsidR="009A06E9" w:rsidRDefault="009A06E9" w:rsidP="009A06E9">
      <w:pPr>
        <w:pStyle w:val="ATABody"/>
        <w:jc w:val="center"/>
      </w:pPr>
    </w:p>
    <w:p w14:paraId="119A7210" w14:textId="77777777" w:rsidR="009A06E9" w:rsidRDefault="009A06E9" w:rsidP="009A06E9">
      <w:pPr>
        <w:pStyle w:val="ATABody"/>
        <w:jc w:val="center"/>
      </w:pPr>
    </w:p>
    <w:p w14:paraId="119A7211" w14:textId="77777777" w:rsidR="009A06E9" w:rsidRDefault="009A06E9" w:rsidP="009A06E9">
      <w:pPr>
        <w:pStyle w:val="ATABody"/>
        <w:jc w:val="center"/>
      </w:pPr>
    </w:p>
    <w:p w14:paraId="119A7212" w14:textId="77777777" w:rsidR="009A06E9" w:rsidRDefault="009A06E9" w:rsidP="009A06E9">
      <w:pPr>
        <w:pStyle w:val="ATABody"/>
        <w:jc w:val="center"/>
      </w:pPr>
    </w:p>
    <w:p w14:paraId="119A7213" w14:textId="77777777" w:rsidR="009A06E9" w:rsidRDefault="009A06E9" w:rsidP="009A06E9">
      <w:pPr>
        <w:pStyle w:val="ATABody"/>
        <w:jc w:val="center"/>
      </w:pPr>
    </w:p>
    <w:p w14:paraId="119A7214" w14:textId="77777777" w:rsidR="009A06E9" w:rsidRDefault="009A06E9" w:rsidP="009A06E9">
      <w:pPr>
        <w:pStyle w:val="ATABody"/>
        <w:jc w:val="center"/>
      </w:pPr>
    </w:p>
    <w:p w14:paraId="119A7215" w14:textId="77777777" w:rsidR="009A06E9" w:rsidRDefault="009A06E9" w:rsidP="009A06E9">
      <w:pPr>
        <w:pStyle w:val="ATABody"/>
        <w:jc w:val="center"/>
      </w:pPr>
    </w:p>
    <w:p w14:paraId="119A7216" w14:textId="77777777" w:rsidR="009A06E9" w:rsidRDefault="009A06E9" w:rsidP="009A06E9">
      <w:pPr>
        <w:pStyle w:val="ATABody"/>
        <w:jc w:val="center"/>
      </w:pPr>
    </w:p>
    <w:p w14:paraId="119A7217" w14:textId="77777777" w:rsidR="009A06E9" w:rsidRDefault="009A06E9" w:rsidP="009A06E9">
      <w:pPr>
        <w:pStyle w:val="ATABody"/>
        <w:jc w:val="center"/>
      </w:pPr>
    </w:p>
    <w:p w14:paraId="119A7218" w14:textId="77777777" w:rsidR="009A06E9" w:rsidRDefault="009A06E9" w:rsidP="009A06E9">
      <w:pPr>
        <w:pStyle w:val="ATABody"/>
        <w:jc w:val="center"/>
      </w:pPr>
    </w:p>
    <w:p w14:paraId="119A7219" w14:textId="77777777" w:rsidR="009A06E9" w:rsidRDefault="009A06E9" w:rsidP="009A06E9">
      <w:pPr>
        <w:pStyle w:val="ATABody"/>
        <w:jc w:val="center"/>
      </w:pPr>
    </w:p>
    <w:p w14:paraId="119A721A" w14:textId="77777777" w:rsidR="009A06E9" w:rsidRDefault="009A06E9" w:rsidP="009A06E9">
      <w:pPr>
        <w:pStyle w:val="ATABody"/>
        <w:jc w:val="center"/>
      </w:pPr>
    </w:p>
    <w:p w14:paraId="119A721B" w14:textId="77777777" w:rsidR="009A06E9" w:rsidRDefault="009A06E9" w:rsidP="009A06E9">
      <w:pPr>
        <w:pStyle w:val="ATABody"/>
        <w:jc w:val="center"/>
      </w:pPr>
    </w:p>
    <w:p w14:paraId="119A721C" w14:textId="71FBC873" w:rsidR="00AE1294" w:rsidRPr="009A06E9" w:rsidRDefault="009A06E9" w:rsidP="009A06E9">
      <w:pPr>
        <w:pStyle w:val="ATABody"/>
        <w:jc w:val="center"/>
      </w:pPr>
      <w:r>
        <w:t xml:space="preserve">This </w:t>
      </w:r>
      <w:r w:rsidR="00F9517C">
        <w:t>P</w:t>
      </w:r>
      <w:r>
        <w:t xml:space="preserve">age </w:t>
      </w:r>
      <w:r w:rsidR="00F9517C">
        <w:t>I</w:t>
      </w:r>
      <w:r>
        <w:t xml:space="preserve">ntentionally </w:t>
      </w:r>
      <w:r w:rsidR="00F9517C">
        <w:t>L</w:t>
      </w:r>
      <w:r>
        <w:t xml:space="preserve">eft </w:t>
      </w:r>
      <w:r w:rsidR="00F9517C">
        <w:t>B</w:t>
      </w:r>
      <w:bookmarkStart w:id="74" w:name="_GoBack"/>
      <w:bookmarkEnd w:id="74"/>
      <w:r>
        <w:t>lank.</w:t>
      </w:r>
    </w:p>
    <w:sectPr w:rsidR="00AE1294" w:rsidRPr="009A06E9" w:rsidSect="00BB6970">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A721F" w14:textId="77777777" w:rsidR="00893D8B" w:rsidRDefault="00893D8B">
      <w:r>
        <w:separator/>
      </w:r>
    </w:p>
  </w:endnote>
  <w:endnote w:type="continuationSeparator" w:id="0">
    <w:p w14:paraId="119A7220" w14:textId="77777777" w:rsidR="00893D8B" w:rsidRDefault="0089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A7223" w14:textId="77777777" w:rsidR="00F74D7C" w:rsidRPr="00F74D7C" w:rsidRDefault="00F74D7C">
    <w:pPr>
      <w:pStyle w:val="Footer"/>
      <w:jc w:val="center"/>
    </w:pPr>
    <w:r w:rsidRPr="00F74D7C">
      <w:t xml:space="preserve">Page </w:t>
    </w:r>
    <w:r w:rsidR="00F34437">
      <w:fldChar w:fldCharType="begin"/>
    </w:r>
    <w:r w:rsidR="00F34437">
      <w:instrText xml:space="preserve"> PAGE </w:instrText>
    </w:r>
    <w:r w:rsidR="00F34437">
      <w:fldChar w:fldCharType="separate"/>
    </w:r>
    <w:r w:rsidR="00F9517C">
      <w:rPr>
        <w:noProof/>
      </w:rPr>
      <w:t>22</w:t>
    </w:r>
    <w:r w:rsidR="00F34437">
      <w:rPr>
        <w:noProof/>
      </w:rPr>
      <w:fldChar w:fldCharType="end"/>
    </w:r>
    <w:r w:rsidRPr="00F74D7C">
      <w:t xml:space="preserve"> of </w:t>
    </w:r>
    <w:r w:rsidR="00F9517C">
      <w:fldChar w:fldCharType="begin"/>
    </w:r>
    <w:r w:rsidR="00F9517C">
      <w:instrText xml:space="preserve"> NUMPAGES  </w:instrText>
    </w:r>
    <w:r w:rsidR="00F9517C">
      <w:fldChar w:fldCharType="separate"/>
    </w:r>
    <w:r w:rsidR="00F9517C">
      <w:rPr>
        <w:noProof/>
      </w:rPr>
      <w:t>22</w:t>
    </w:r>
    <w:r w:rsidR="00F9517C">
      <w:rPr>
        <w:noProof/>
      </w:rPr>
      <w:fldChar w:fldCharType="end"/>
    </w:r>
  </w:p>
  <w:p w14:paraId="119A7224" w14:textId="77777777" w:rsidR="00BB6970" w:rsidRPr="00F74D7C" w:rsidRDefault="00BB6970" w:rsidP="00F74D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A721D" w14:textId="77777777" w:rsidR="00893D8B" w:rsidRDefault="00893D8B">
      <w:r>
        <w:separator/>
      </w:r>
    </w:p>
  </w:footnote>
  <w:footnote w:type="continuationSeparator" w:id="0">
    <w:p w14:paraId="119A721E" w14:textId="77777777" w:rsidR="00893D8B" w:rsidRDefault="00893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A7221" w14:textId="77777777" w:rsidR="00F74D7C" w:rsidRDefault="00F74D7C" w:rsidP="00F74D7C">
    <w:pPr>
      <w:pStyle w:val="Header"/>
      <w:pBdr>
        <w:bottom w:val="single" w:sz="4" w:space="1" w:color="auto"/>
      </w:pBdr>
      <w:tabs>
        <w:tab w:val="clear" w:pos="8280"/>
        <w:tab w:val="right" w:pos="8640"/>
      </w:tabs>
      <w:ind w:left="-120"/>
    </w:pPr>
    <w:r>
      <w:t>Facilitator Guide</w:t>
    </w:r>
    <w:r>
      <w:tab/>
    </w:r>
    <w:r>
      <w:tab/>
      <w:t>Office of Antiterrorism Assistance</w:t>
    </w:r>
  </w:p>
  <w:p w14:paraId="119A7222" w14:textId="77777777" w:rsidR="00BB6970" w:rsidRPr="00F74D7C" w:rsidRDefault="00BB6970" w:rsidP="00F74D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6FA5"/>
    <w:multiLevelType w:val="hybridMultilevel"/>
    <w:tmpl w:val="B8C263B4"/>
    <w:lvl w:ilvl="0" w:tplc="9D042746">
      <w:start w:val="1"/>
      <w:numFmt w:val="decimal"/>
      <w:lvlText w:val="Slide %1"/>
      <w:lvlJc w:val="left"/>
      <w:pPr>
        <w:tabs>
          <w:tab w:val="num" w:pos="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DE948AB"/>
    <w:multiLevelType w:val="multilevel"/>
    <w:tmpl w:val="20EEB232"/>
    <w:lvl w:ilvl="0">
      <w:start w:val="1"/>
      <w:numFmt w:val="decimal"/>
      <w:pStyle w:val="ATA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89B2A1C"/>
    <w:multiLevelType w:val="hybridMultilevel"/>
    <w:tmpl w:val="286E8B42"/>
    <w:lvl w:ilvl="0" w:tplc="F56CE7B4">
      <w:start w:val="1"/>
      <w:numFmt w:val="decimal"/>
      <w:pStyle w:val="ATAHeading2"/>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843F9A"/>
    <w:multiLevelType w:val="hybridMultilevel"/>
    <w:tmpl w:val="F6E68BD8"/>
    <w:lvl w:ilvl="0" w:tplc="5A7A6F9A">
      <w:start w:val="1"/>
      <w:numFmt w:val="bullet"/>
      <w:pStyle w:val="ATAtable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A060106">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618E7"/>
    <w:multiLevelType w:val="multilevel"/>
    <w:tmpl w:val="E0860576"/>
    <w:lvl w:ilvl="0">
      <w:start w:val="1"/>
      <w:numFmt w:val="decimal"/>
      <w:pStyle w:val="ATAOutlineNumber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360"/>
      </w:pPr>
      <w:rPr>
        <w:rFonts w:hint="default"/>
      </w:rPr>
    </w:lvl>
  </w:abstractNum>
  <w:num w:numId="1">
    <w:abstractNumId w:val="4"/>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970"/>
    <w:rsid w:val="00026CF8"/>
    <w:rsid w:val="000D48DC"/>
    <w:rsid w:val="000F79F5"/>
    <w:rsid w:val="001038C9"/>
    <w:rsid w:val="00135B3B"/>
    <w:rsid w:val="0014377C"/>
    <w:rsid w:val="00181404"/>
    <w:rsid w:val="001E10D6"/>
    <w:rsid w:val="001E5AA0"/>
    <w:rsid w:val="001F427C"/>
    <w:rsid w:val="002017C4"/>
    <w:rsid w:val="0023742E"/>
    <w:rsid w:val="002871CF"/>
    <w:rsid w:val="003131D1"/>
    <w:rsid w:val="0034323D"/>
    <w:rsid w:val="003614C0"/>
    <w:rsid w:val="0036554D"/>
    <w:rsid w:val="00367A91"/>
    <w:rsid w:val="00384DC4"/>
    <w:rsid w:val="003F1F90"/>
    <w:rsid w:val="004506C1"/>
    <w:rsid w:val="00451569"/>
    <w:rsid w:val="004C58EF"/>
    <w:rsid w:val="00530E59"/>
    <w:rsid w:val="00556B5D"/>
    <w:rsid w:val="00562CEF"/>
    <w:rsid w:val="0056376C"/>
    <w:rsid w:val="0057225B"/>
    <w:rsid w:val="0058678A"/>
    <w:rsid w:val="005C1124"/>
    <w:rsid w:val="006171E4"/>
    <w:rsid w:val="00622051"/>
    <w:rsid w:val="00667178"/>
    <w:rsid w:val="006759E1"/>
    <w:rsid w:val="006B17C7"/>
    <w:rsid w:val="00726389"/>
    <w:rsid w:val="00736495"/>
    <w:rsid w:val="00764C8B"/>
    <w:rsid w:val="00790A40"/>
    <w:rsid w:val="007E2771"/>
    <w:rsid w:val="0088233F"/>
    <w:rsid w:val="00893D8B"/>
    <w:rsid w:val="008B3CA5"/>
    <w:rsid w:val="009066B8"/>
    <w:rsid w:val="00912E05"/>
    <w:rsid w:val="0095218C"/>
    <w:rsid w:val="009A06E9"/>
    <w:rsid w:val="009E59B6"/>
    <w:rsid w:val="00A05BF1"/>
    <w:rsid w:val="00A33B63"/>
    <w:rsid w:val="00AE1294"/>
    <w:rsid w:val="00B14B96"/>
    <w:rsid w:val="00B36CC7"/>
    <w:rsid w:val="00B97B69"/>
    <w:rsid w:val="00BB6970"/>
    <w:rsid w:val="00BF272D"/>
    <w:rsid w:val="00C0079B"/>
    <w:rsid w:val="00C15AAC"/>
    <w:rsid w:val="00C37A07"/>
    <w:rsid w:val="00D2468B"/>
    <w:rsid w:val="00D32BE4"/>
    <w:rsid w:val="00D54424"/>
    <w:rsid w:val="00D71B88"/>
    <w:rsid w:val="00DA4C2A"/>
    <w:rsid w:val="00DA4C71"/>
    <w:rsid w:val="00DA5F59"/>
    <w:rsid w:val="00DB62F6"/>
    <w:rsid w:val="00E10363"/>
    <w:rsid w:val="00E663DC"/>
    <w:rsid w:val="00E96AFE"/>
    <w:rsid w:val="00F061A6"/>
    <w:rsid w:val="00F34437"/>
    <w:rsid w:val="00F35E92"/>
    <w:rsid w:val="00F64603"/>
    <w:rsid w:val="00F74D7C"/>
    <w:rsid w:val="00F75ACD"/>
    <w:rsid w:val="00F9517C"/>
    <w:rsid w:val="00FA0224"/>
    <w:rsid w:val="00FB450B"/>
    <w:rsid w:val="00FB4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19A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7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B6970"/>
  </w:style>
  <w:style w:type="paragraph" w:styleId="Header">
    <w:name w:val="header"/>
    <w:aliases w:val="ATA Header,Italic quote"/>
    <w:basedOn w:val="ATABody"/>
    <w:link w:val="HeaderChar"/>
    <w:rsid w:val="00BB6970"/>
    <w:pPr>
      <w:tabs>
        <w:tab w:val="center" w:pos="4320"/>
        <w:tab w:val="right" w:pos="8280"/>
      </w:tabs>
    </w:pPr>
    <w:rPr>
      <w:rFonts w:ascii="Arial" w:hAnsi="Arial"/>
      <w:sz w:val="22"/>
    </w:rPr>
  </w:style>
  <w:style w:type="character" w:customStyle="1" w:styleId="HeaderChar">
    <w:name w:val="Header Char"/>
    <w:aliases w:val="ATA Header Char,Italic quote Char"/>
    <w:link w:val="Header"/>
    <w:rsid w:val="00BB6970"/>
    <w:rPr>
      <w:rFonts w:ascii="Arial" w:eastAsia="Times New Roman" w:hAnsi="Arial" w:cs="Times New Roman"/>
      <w:szCs w:val="24"/>
    </w:rPr>
  </w:style>
  <w:style w:type="paragraph" w:styleId="Footer">
    <w:name w:val="footer"/>
    <w:aliases w:val="ATA Footer"/>
    <w:basedOn w:val="ATABody"/>
    <w:link w:val="FooterChar"/>
    <w:uiPriority w:val="99"/>
    <w:rsid w:val="00BB6970"/>
    <w:pPr>
      <w:tabs>
        <w:tab w:val="center" w:pos="4320"/>
        <w:tab w:val="right" w:pos="8280"/>
      </w:tabs>
    </w:pPr>
    <w:rPr>
      <w:rFonts w:ascii="Arial" w:hAnsi="Arial"/>
      <w:sz w:val="20"/>
    </w:rPr>
  </w:style>
  <w:style w:type="character" w:customStyle="1" w:styleId="FooterChar">
    <w:name w:val="Footer Char"/>
    <w:aliases w:val="ATA Footer Char"/>
    <w:link w:val="Footer"/>
    <w:uiPriority w:val="99"/>
    <w:rsid w:val="00BB6970"/>
    <w:rPr>
      <w:rFonts w:ascii="Arial" w:eastAsia="Times New Roman" w:hAnsi="Arial" w:cs="Times New Roman"/>
      <w:sz w:val="20"/>
      <w:szCs w:val="24"/>
    </w:rPr>
  </w:style>
  <w:style w:type="paragraph" w:customStyle="1" w:styleId="ATAHeading1">
    <w:name w:val="ATA Heading 1"/>
    <w:basedOn w:val="ATABody"/>
    <w:next w:val="ATABody"/>
    <w:rsid w:val="00BB6970"/>
    <w:pPr>
      <w:keepNext/>
      <w:spacing w:before="240" w:after="240"/>
      <w:outlineLvl w:val="0"/>
    </w:pPr>
    <w:rPr>
      <w:b/>
    </w:rPr>
  </w:style>
  <w:style w:type="paragraph" w:customStyle="1" w:styleId="ATAHeading2">
    <w:name w:val="ATA Heading 2"/>
    <w:basedOn w:val="ATAHeading1"/>
    <w:next w:val="ATABody"/>
    <w:rsid w:val="00BB6970"/>
    <w:pPr>
      <w:numPr>
        <w:numId w:val="6"/>
      </w:numPr>
      <w:spacing w:after="120"/>
      <w:ind w:left="0" w:firstLine="0"/>
      <w:outlineLvl w:val="1"/>
    </w:pPr>
    <w:rPr>
      <w:u w:val="single"/>
    </w:rPr>
  </w:style>
  <w:style w:type="paragraph" w:customStyle="1" w:styleId="ATAHeading3">
    <w:name w:val="ATA Heading 3"/>
    <w:basedOn w:val="ATABody"/>
    <w:next w:val="ATABody"/>
    <w:rsid w:val="00BB6970"/>
    <w:pPr>
      <w:keepNext/>
      <w:spacing w:before="240"/>
    </w:pPr>
    <w:rPr>
      <w:u w:val="single"/>
    </w:rPr>
  </w:style>
  <w:style w:type="character" w:styleId="CommentReference">
    <w:name w:val="annotation reference"/>
    <w:semiHidden/>
    <w:rsid w:val="00BB6970"/>
    <w:rPr>
      <w:sz w:val="16"/>
      <w:szCs w:val="16"/>
    </w:rPr>
  </w:style>
  <w:style w:type="paragraph" w:styleId="CommentText">
    <w:name w:val="annotation text"/>
    <w:basedOn w:val="Normal"/>
    <w:link w:val="CommentTextChar"/>
    <w:semiHidden/>
    <w:rsid w:val="00BB6970"/>
    <w:rPr>
      <w:sz w:val="20"/>
      <w:szCs w:val="20"/>
    </w:rPr>
  </w:style>
  <w:style w:type="character" w:customStyle="1" w:styleId="CommentTextChar">
    <w:name w:val="Comment Text Char"/>
    <w:link w:val="CommentText"/>
    <w:semiHidden/>
    <w:rsid w:val="00BB6970"/>
    <w:rPr>
      <w:rFonts w:ascii="Times New Roman" w:eastAsia="Times New Roman" w:hAnsi="Times New Roman" w:cs="Times New Roman"/>
      <w:sz w:val="20"/>
      <w:szCs w:val="20"/>
    </w:rPr>
  </w:style>
  <w:style w:type="paragraph" w:customStyle="1" w:styleId="ATAOutlineNumbered">
    <w:name w:val="ATA Outline Numbered"/>
    <w:basedOn w:val="ATABody"/>
    <w:rsid w:val="00BB6970"/>
    <w:pPr>
      <w:numPr>
        <w:numId w:val="1"/>
      </w:numPr>
      <w:tabs>
        <w:tab w:val="clear" w:pos="720"/>
        <w:tab w:val="num" w:pos="360"/>
      </w:tabs>
      <w:ind w:left="0" w:firstLine="0"/>
    </w:pPr>
  </w:style>
  <w:style w:type="paragraph" w:customStyle="1" w:styleId="ATABody">
    <w:name w:val="ATA Body"/>
    <w:link w:val="ATABodyChar"/>
    <w:rsid w:val="00BB6970"/>
    <w:rPr>
      <w:rFonts w:ascii="Times New Roman" w:eastAsia="Times New Roman" w:hAnsi="Times New Roman"/>
      <w:sz w:val="24"/>
      <w:szCs w:val="24"/>
    </w:rPr>
  </w:style>
  <w:style w:type="paragraph" w:customStyle="1" w:styleId="ATAHeading4">
    <w:name w:val="ATA Heading 4"/>
    <w:basedOn w:val="ATAHeading3"/>
    <w:next w:val="ATABody"/>
    <w:rsid w:val="00BB6970"/>
    <w:rPr>
      <w:i/>
      <w:u w:val="none"/>
    </w:rPr>
  </w:style>
  <w:style w:type="paragraph" w:customStyle="1" w:styleId="ATABullet1">
    <w:name w:val="ATA Bullet 1"/>
    <w:basedOn w:val="ATABody"/>
    <w:qFormat/>
    <w:rsid w:val="00BB6970"/>
    <w:pPr>
      <w:numPr>
        <w:numId w:val="10"/>
      </w:numPr>
    </w:pPr>
  </w:style>
  <w:style w:type="character" w:customStyle="1" w:styleId="ATABodyChar">
    <w:name w:val="ATA Body Char"/>
    <w:link w:val="ATABody"/>
    <w:rsid w:val="00BB6970"/>
    <w:rPr>
      <w:rFonts w:ascii="Times New Roman" w:eastAsia="Times New Roman" w:hAnsi="Times New Roman"/>
      <w:sz w:val="24"/>
      <w:szCs w:val="24"/>
      <w:lang w:val="en-US" w:eastAsia="en-US" w:bidi="ar-SA"/>
    </w:rPr>
  </w:style>
  <w:style w:type="paragraph" w:customStyle="1" w:styleId="ATAtablebullet1">
    <w:name w:val="ATA table bullet 1"/>
    <w:basedOn w:val="ATABody"/>
    <w:qFormat/>
    <w:rsid w:val="00BB6970"/>
    <w:pPr>
      <w:numPr>
        <w:numId w:val="2"/>
      </w:numPr>
    </w:pPr>
  </w:style>
  <w:style w:type="paragraph" w:styleId="BalloonText">
    <w:name w:val="Balloon Text"/>
    <w:basedOn w:val="Normal"/>
    <w:link w:val="BalloonTextChar"/>
    <w:uiPriority w:val="99"/>
    <w:semiHidden/>
    <w:unhideWhenUsed/>
    <w:rsid w:val="00BB6970"/>
    <w:rPr>
      <w:rFonts w:ascii="Tahoma" w:hAnsi="Tahoma" w:cs="Tahoma"/>
      <w:sz w:val="16"/>
      <w:szCs w:val="16"/>
    </w:rPr>
  </w:style>
  <w:style w:type="character" w:customStyle="1" w:styleId="BalloonTextChar">
    <w:name w:val="Balloon Text Char"/>
    <w:link w:val="BalloonText"/>
    <w:uiPriority w:val="99"/>
    <w:semiHidden/>
    <w:rsid w:val="00BB6970"/>
    <w:rPr>
      <w:rFonts w:ascii="Tahoma" w:eastAsia="Times New Roman" w:hAnsi="Tahoma" w:cs="Tahoma"/>
      <w:sz w:val="16"/>
      <w:szCs w:val="16"/>
    </w:rPr>
  </w:style>
  <w:style w:type="paragraph" w:customStyle="1" w:styleId="ATATitle">
    <w:name w:val="ATA Title"/>
    <w:basedOn w:val="ATABody"/>
    <w:next w:val="ATABody"/>
    <w:rsid w:val="003F1F90"/>
    <w:pPr>
      <w:pBdr>
        <w:top w:val="single" w:sz="4" w:space="1" w:color="auto"/>
        <w:left w:val="single" w:sz="4" w:space="4" w:color="auto"/>
        <w:bottom w:val="single" w:sz="4" w:space="1" w:color="auto"/>
        <w:right w:val="single" w:sz="4" w:space="4" w:color="auto"/>
      </w:pBdr>
      <w:shd w:val="clear" w:color="auto" w:fill="000000"/>
      <w:jc w:val="center"/>
    </w:pPr>
    <w:rPr>
      <w:rFonts w:ascii="Arial" w:hAnsi="Arial"/>
      <w:caps/>
    </w:rPr>
  </w:style>
  <w:style w:type="paragraph" w:styleId="CommentSubject">
    <w:name w:val="annotation subject"/>
    <w:basedOn w:val="CommentText"/>
    <w:next w:val="CommentText"/>
    <w:link w:val="CommentSubjectChar"/>
    <w:uiPriority w:val="99"/>
    <w:semiHidden/>
    <w:unhideWhenUsed/>
    <w:rsid w:val="0058678A"/>
    <w:rPr>
      <w:b/>
      <w:bCs/>
    </w:rPr>
  </w:style>
  <w:style w:type="character" w:customStyle="1" w:styleId="CommentSubjectChar">
    <w:name w:val="Comment Subject Char"/>
    <w:link w:val="CommentSubject"/>
    <w:uiPriority w:val="99"/>
    <w:semiHidden/>
    <w:rsid w:val="0058678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7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BB6970"/>
  </w:style>
  <w:style w:type="paragraph" w:styleId="Header">
    <w:name w:val="header"/>
    <w:aliases w:val="ATA Header,Italic quote"/>
    <w:basedOn w:val="ATABody"/>
    <w:link w:val="HeaderChar"/>
    <w:rsid w:val="00BB6970"/>
    <w:pPr>
      <w:tabs>
        <w:tab w:val="center" w:pos="4320"/>
        <w:tab w:val="right" w:pos="8280"/>
      </w:tabs>
    </w:pPr>
    <w:rPr>
      <w:rFonts w:ascii="Arial" w:hAnsi="Arial"/>
      <w:sz w:val="22"/>
    </w:rPr>
  </w:style>
  <w:style w:type="character" w:customStyle="1" w:styleId="HeaderChar">
    <w:name w:val="Header Char"/>
    <w:aliases w:val="ATA Header Char,Italic quote Char"/>
    <w:link w:val="Header"/>
    <w:rsid w:val="00BB6970"/>
    <w:rPr>
      <w:rFonts w:ascii="Arial" w:eastAsia="Times New Roman" w:hAnsi="Arial" w:cs="Times New Roman"/>
      <w:szCs w:val="24"/>
    </w:rPr>
  </w:style>
  <w:style w:type="paragraph" w:styleId="Footer">
    <w:name w:val="footer"/>
    <w:aliases w:val="ATA Footer"/>
    <w:basedOn w:val="ATABody"/>
    <w:link w:val="FooterChar"/>
    <w:uiPriority w:val="99"/>
    <w:rsid w:val="00BB6970"/>
    <w:pPr>
      <w:tabs>
        <w:tab w:val="center" w:pos="4320"/>
        <w:tab w:val="right" w:pos="8280"/>
      </w:tabs>
    </w:pPr>
    <w:rPr>
      <w:rFonts w:ascii="Arial" w:hAnsi="Arial"/>
      <w:sz w:val="20"/>
    </w:rPr>
  </w:style>
  <w:style w:type="character" w:customStyle="1" w:styleId="FooterChar">
    <w:name w:val="Footer Char"/>
    <w:aliases w:val="ATA Footer Char"/>
    <w:link w:val="Footer"/>
    <w:uiPriority w:val="99"/>
    <w:rsid w:val="00BB6970"/>
    <w:rPr>
      <w:rFonts w:ascii="Arial" w:eastAsia="Times New Roman" w:hAnsi="Arial" w:cs="Times New Roman"/>
      <w:sz w:val="20"/>
      <w:szCs w:val="24"/>
    </w:rPr>
  </w:style>
  <w:style w:type="paragraph" w:customStyle="1" w:styleId="ATAHeading1">
    <w:name w:val="ATA Heading 1"/>
    <w:basedOn w:val="ATABody"/>
    <w:next w:val="ATABody"/>
    <w:rsid w:val="00BB6970"/>
    <w:pPr>
      <w:keepNext/>
      <w:spacing w:before="240" w:after="240"/>
      <w:outlineLvl w:val="0"/>
    </w:pPr>
    <w:rPr>
      <w:b/>
    </w:rPr>
  </w:style>
  <w:style w:type="paragraph" w:customStyle="1" w:styleId="ATAHeading2">
    <w:name w:val="ATA Heading 2"/>
    <w:basedOn w:val="ATAHeading1"/>
    <w:next w:val="ATABody"/>
    <w:rsid w:val="00BB6970"/>
    <w:pPr>
      <w:numPr>
        <w:numId w:val="6"/>
      </w:numPr>
      <w:spacing w:after="120"/>
      <w:ind w:left="0" w:firstLine="0"/>
      <w:outlineLvl w:val="1"/>
    </w:pPr>
    <w:rPr>
      <w:u w:val="single"/>
    </w:rPr>
  </w:style>
  <w:style w:type="paragraph" w:customStyle="1" w:styleId="ATAHeading3">
    <w:name w:val="ATA Heading 3"/>
    <w:basedOn w:val="ATABody"/>
    <w:next w:val="ATABody"/>
    <w:rsid w:val="00BB6970"/>
    <w:pPr>
      <w:keepNext/>
      <w:spacing w:before="240"/>
    </w:pPr>
    <w:rPr>
      <w:u w:val="single"/>
    </w:rPr>
  </w:style>
  <w:style w:type="character" w:styleId="CommentReference">
    <w:name w:val="annotation reference"/>
    <w:semiHidden/>
    <w:rsid w:val="00BB6970"/>
    <w:rPr>
      <w:sz w:val="16"/>
      <w:szCs w:val="16"/>
    </w:rPr>
  </w:style>
  <w:style w:type="paragraph" w:styleId="CommentText">
    <w:name w:val="annotation text"/>
    <w:basedOn w:val="Normal"/>
    <w:link w:val="CommentTextChar"/>
    <w:semiHidden/>
    <w:rsid w:val="00BB6970"/>
    <w:rPr>
      <w:sz w:val="20"/>
      <w:szCs w:val="20"/>
    </w:rPr>
  </w:style>
  <w:style w:type="character" w:customStyle="1" w:styleId="CommentTextChar">
    <w:name w:val="Comment Text Char"/>
    <w:link w:val="CommentText"/>
    <w:semiHidden/>
    <w:rsid w:val="00BB6970"/>
    <w:rPr>
      <w:rFonts w:ascii="Times New Roman" w:eastAsia="Times New Roman" w:hAnsi="Times New Roman" w:cs="Times New Roman"/>
      <w:sz w:val="20"/>
      <w:szCs w:val="20"/>
    </w:rPr>
  </w:style>
  <w:style w:type="paragraph" w:customStyle="1" w:styleId="ATAOutlineNumbered">
    <w:name w:val="ATA Outline Numbered"/>
    <w:basedOn w:val="ATABody"/>
    <w:rsid w:val="00BB6970"/>
    <w:pPr>
      <w:numPr>
        <w:numId w:val="1"/>
      </w:numPr>
      <w:tabs>
        <w:tab w:val="clear" w:pos="720"/>
        <w:tab w:val="num" w:pos="360"/>
      </w:tabs>
      <w:ind w:left="0" w:firstLine="0"/>
    </w:pPr>
  </w:style>
  <w:style w:type="paragraph" w:customStyle="1" w:styleId="ATABody">
    <w:name w:val="ATA Body"/>
    <w:link w:val="ATABodyChar"/>
    <w:rsid w:val="00BB6970"/>
    <w:rPr>
      <w:rFonts w:ascii="Times New Roman" w:eastAsia="Times New Roman" w:hAnsi="Times New Roman"/>
      <w:sz w:val="24"/>
      <w:szCs w:val="24"/>
    </w:rPr>
  </w:style>
  <w:style w:type="paragraph" w:customStyle="1" w:styleId="ATAHeading4">
    <w:name w:val="ATA Heading 4"/>
    <w:basedOn w:val="ATAHeading3"/>
    <w:next w:val="ATABody"/>
    <w:rsid w:val="00BB6970"/>
    <w:rPr>
      <w:i/>
      <w:u w:val="none"/>
    </w:rPr>
  </w:style>
  <w:style w:type="paragraph" w:customStyle="1" w:styleId="ATABullet1">
    <w:name w:val="ATA Bullet 1"/>
    <w:basedOn w:val="ATABody"/>
    <w:qFormat/>
    <w:rsid w:val="00BB6970"/>
    <w:pPr>
      <w:numPr>
        <w:numId w:val="10"/>
      </w:numPr>
    </w:pPr>
  </w:style>
  <w:style w:type="character" w:customStyle="1" w:styleId="ATABodyChar">
    <w:name w:val="ATA Body Char"/>
    <w:link w:val="ATABody"/>
    <w:rsid w:val="00BB6970"/>
    <w:rPr>
      <w:rFonts w:ascii="Times New Roman" w:eastAsia="Times New Roman" w:hAnsi="Times New Roman"/>
      <w:sz w:val="24"/>
      <w:szCs w:val="24"/>
      <w:lang w:val="en-US" w:eastAsia="en-US" w:bidi="ar-SA"/>
    </w:rPr>
  </w:style>
  <w:style w:type="paragraph" w:customStyle="1" w:styleId="ATAtablebullet1">
    <w:name w:val="ATA table bullet 1"/>
    <w:basedOn w:val="ATABody"/>
    <w:qFormat/>
    <w:rsid w:val="00BB6970"/>
    <w:pPr>
      <w:numPr>
        <w:numId w:val="2"/>
      </w:numPr>
    </w:pPr>
  </w:style>
  <w:style w:type="paragraph" w:styleId="BalloonText">
    <w:name w:val="Balloon Text"/>
    <w:basedOn w:val="Normal"/>
    <w:link w:val="BalloonTextChar"/>
    <w:uiPriority w:val="99"/>
    <w:semiHidden/>
    <w:unhideWhenUsed/>
    <w:rsid w:val="00BB6970"/>
    <w:rPr>
      <w:rFonts w:ascii="Tahoma" w:hAnsi="Tahoma" w:cs="Tahoma"/>
      <w:sz w:val="16"/>
      <w:szCs w:val="16"/>
    </w:rPr>
  </w:style>
  <w:style w:type="character" w:customStyle="1" w:styleId="BalloonTextChar">
    <w:name w:val="Balloon Text Char"/>
    <w:link w:val="BalloonText"/>
    <w:uiPriority w:val="99"/>
    <w:semiHidden/>
    <w:rsid w:val="00BB6970"/>
    <w:rPr>
      <w:rFonts w:ascii="Tahoma" w:eastAsia="Times New Roman" w:hAnsi="Tahoma" w:cs="Tahoma"/>
      <w:sz w:val="16"/>
      <w:szCs w:val="16"/>
    </w:rPr>
  </w:style>
  <w:style w:type="paragraph" w:customStyle="1" w:styleId="ATATitle">
    <w:name w:val="ATA Title"/>
    <w:basedOn w:val="ATABody"/>
    <w:next w:val="ATABody"/>
    <w:rsid w:val="003F1F90"/>
    <w:pPr>
      <w:pBdr>
        <w:top w:val="single" w:sz="4" w:space="1" w:color="auto"/>
        <w:left w:val="single" w:sz="4" w:space="4" w:color="auto"/>
        <w:bottom w:val="single" w:sz="4" w:space="1" w:color="auto"/>
        <w:right w:val="single" w:sz="4" w:space="4" w:color="auto"/>
      </w:pBdr>
      <w:shd w:val="clear" w:color="auto" w:fill="000000"/>
      <w:jc w:val="center"/>
    </w:pPr>
    <w:rPr>
      <w:rFonts w:ascii="Arial" w:hAnsi="Arial"/>
      <w:caps/>
    </w:rPr>
  </w:style>
  <w:style w:type="paragraph" w:styleId="CommentSubject">
    <w:name w:val="annotation subject"/>
    <w:basedOn w:val="CommentText"/>
    <w:next w:val="CommentText"/>
    <w:link w:val="CommentSubjectChar"/>
    <w:uiPriority w:val="99"/>
    <w:semiHidden/>
    <w:unhideWhenUsed/>
    <w:rsid w:val="0058678A"/>
    <w:rPr>
      <w:b/>
      <w:bCs/>
    </w:rPr>
  </w:style>
  <w:style w:type="character" w:customStyle="1" w:styleId="CommentSubjectChar">
    <w:name w:val="Comment Subject Char"/>
    <w:link w:val="CommentSubject"/>
    <w:uiPriority w:val="99"/>
    <w:semiHidden/>
    <w:rsid w:val="0058678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EAC72A-82A2-482E-B5A1-97FEB121730A}"/>
</file>

<file path=customXml/itemProps2.xml><?xml version="1.0" encoding="utf-8"?>
<ds:datastoreItem xmlns:ds="http://schemas.openxmlformats.org/officeDocument/2006/customXml" ds:itemID="{6359B524-543F-42E5-81BF-9C23E2A1101B}"/>
</file>

<file path=customXml/itemProps3.xml><?xml version="1.0" encoding="utf-8"?>
<ds:datastoreItem xmlns:ds="http://schemas.openxmlformats.org/officeDocument/2006/customXml" ds:itemID="{2CBEA2BA-2755-4903-88E3-C821973B95C7}"/>
</file>

<file path=docProps/app.xml><?xml version="1.0" encoding="utf-8"?>
<Properties xmlns="http://schemas.openxmlformats.org/officeDocument/2006/extended-properties" xmlns:vt="http://schemas.openxmlformats.org/officeDocument/2006/docPropsVTypes">
  <Template>Normal</Template>
  <TotalTime>0</TotalTime>
  <Pages>22</Pages>
  <Words>6694</Words>
  <Characters>38159</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Curriculum Delivery Guidelines</vt:lpstr>
    </vt:vector>
  </TitlesOfParts>
  <Company>Office of Antiterrorism Assistance</Company>
  <LinksUpToDate>false</LinksUpToDate>
  <CharactersWithSpaces>44764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Delivery Guidelines</dc:title>
  <dc:subject>Identifying and Developing Investigative Information (IDII)</dc:subject>
  <dc:creator>ATA</dc:creator>
  <cp:lastModifiedBy>Bohannon, Christa L</cp:lastModifiedBy>
  <cp:revision>3</cp:revision>
  <dcterms:created xsi:type="dcterms:W3CDTF">2014-12-31T17:04:00Z</dcterms:created>
  <dcterms:modified xsi:type="dcterms:W3CDTF">2015-05-15T15:53:00Z</dcterms:modified>
  <cp:contentStatus>v3.00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0x01010039D3A8669FE01B49B99F730BF577FB1F</vt:lpwstr>
  </property>
</Properties>
</file>