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C76BF" w14:textId="3AF2C60C" w:rsidR="000069A5" w:rsidRDefault="00F56A15" w:rsidP="00712DE6">
      <w:pPr>
        <w:pStyle w:val="ATAModuleTitle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9575603" wp14:editId="0EA4879D">
            <wp:simplePos x="0" y="0"/>
            <wp:positionH relativeFrom="column">
              <wp:posOffset>7943850</wp:posOffset>
            </wp:positionH>
            <wp:positionV relativeFrom="paragraph">
              <wp:posOffset>-57150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9A5">
        <w:rPr>
          <w:noProof/>
        </w:rPr>
        <w:drawing>
          <wp:anchor distT="0" distB="0" distL="114300" distR="114300" simplePos="0" relativeHeight="251677696" behindDoc="0" locked="0" layoutInCell="1" allowOverlap="1" wp14:anchorId="38BC76F0" wp14:editId="38BC76F1">
            <wp:simplePos x="0" y="0"/>
            <wp:positionH relativeFrom="column">
              <wp:posOffset>209550</wp:posOffset>
            </wp:positionH>
            <wp:positionV relativeFrom="paragraph">
              <wp:posOffset>422910</wp:posOffset>
            </wp:positionV>
            <wp:extent cx="7874000" cy="50228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502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54A">
        <w:rPr>
          <w:noProof/>
        </w:rPr>
        <w:t>Workbook</w:t>
      </w:r>
      <w:r w:rsidR="006B2C72">
        <w:t xml:space="preserve"> </w:t>
      </w:r>
      <w:r w:rsidR="004411F3">
        <w:t>2</w:t>
      </w:r>
      <w:r w:rsidR="006B2C72">
        <w:t>.</w:t>
      </w:r>
      <w:r w:rsidR="0087754A">
        <w:t>3</w:t>
      </w:r>
      <w:r w:rsidR="006B2C72">
        <w:t xml:space="preserve">: </w:t>
      </w:r>
      <w:r w:rsidR="000069A5">
        <w:t>Vulnerability Analysis Methodology</w:t>
      </w:r>
      <w:r w:rsidR="009645ED">
        <w:t xml:space="preserve"> Diagram</w:t>
      </w:r>
    </w:p>
    <w:p w14:paraId="38BC76C0" w14:textId="77777777" w:rsidR="000069A5" w:rsidRPr="000069A5" w:rsidRDefault="000069A5" w:rsidP="000069A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C76F4" wp14:editId="38BC76F5">
                <wp:simplePos x="0" y="0"/>
                <wp:positionH relativeFrom="column">
                  <wp:posOffset>734695</wp:posOffset>
                </wp:positionH>
                <wp:positionV relativeFrom="paragraph">
                  <wp:posOffset>2644775</wp:posOffset>
                </wp:positionV>
                <wp:extent cx="1774190" cy="457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4" w14:textId="77777777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VAM Phase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BC76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.85pt;margin-top:208.25pt;width:139.7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" filled="f" stroked="f">
                <v:textbox>
                  <w:txbxContent>
                    <w:p w14:paraId="38BC7714" w14:textId="77777777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VAM Phase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C76F6" wp14:editId="38BC76F7">
                <wp:simplePos x="0" y="0"/>
                <wp:positionH relativeFrom="column">
                  <wp:posOffset>3128010</wp:posOffset>
                </wp:positionH>
                <wp:positionV relativeFrom="paragraph">
                  <wp:posOffset>130175</wp:posOffset>
                </wp:positionV>
                <wp:extent cx="1752600" cy="4572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5" w14:textId="77777777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VAM Phase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6F6" id="Text Box 9" o:spid="_x0000_s1027" type="#_x0000_t202" style="position:absolute;margin-left:246.3pt;margin-top:10.25pt;width:13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y2swIAAMA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" filled="f" stroked="f">
                <v:textbox>
                  <w:txbxContent>
                    <w:p w14:paraId="38BC7715" w14:textId="77777777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VAM Phase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C76F8" wp14:editId="38BC76F9">
                <wp:simplePos x="0" y="0"/>
                <wp:positionH relativeFrom="column">
                  <wp:posOffset>835660</wp:posOffset>
                </wp:positionH>
                <wp:positionV relativeFrom="paragraph">
                  <wp:posOffset>3635375</wp:posOffset>
                </wp:positionV>
                <wp:extent cx="2057400" cy="762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6" w14:textId="77777777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Analyze the Threat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6F8" id="Text Box 6" o:spid="_x0000_s1028" type="#_x0000_t202" style="position:absolute;margin-left:65.8pt;margin-top:286.25pt;width:162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" filled="f" stroked="f">
                <v:textbox>
                  <w:txbxContent>
                    <w:p w14:paraId="38BC7716" w14:textId="77777777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Analyze the Threat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C76FA" wp14:editId="38BC76FB">
                <wp:simplePos x="0" y="0"/>
                <wp:positionH relativeFrom="column">
                  <wp:posOffset>5314950</wp:posOffset>
                </wp:positionH>
                <wp:positionV relativeFrom="paragraph">
                  <wp:posOffset>932180</wp:posOffset>
                </wp:positionV>
                <wp:extent cx="2057400" cy="1447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7" w14:textId="77777777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Identify Critical Infrastructure Assets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6FA" id="Text Box 5" o:spid="_x0000_s1029" type="#_x0000_t202" style="position:absolute;margin-left:418.5pt;margin-top:73.4pt;width:162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p6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" filled="f" stroked="f">
                <v:textbox>
                  <w:txbxContent>
                    <w:p w14:paraId="38BC7717" w14:textId="77777777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Identify Critical Infrastructure Assets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C76FC" wp14:editId="38BC76FD">
                <wp:simplePos x="0" y="0"/>
                <wp:positionH relativeFrom="column">
                  <wp:posOffset>2876550</wp:posOffset>
                </wp:positionH>
                <wp:positionV relativeFrom="paragraph">
                  <wp:posOffset>892175</wp:posOffset>
                </wp:positionV>
                <wp:extent cx="2057400" cy="144589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8" w14:textId="24755AC3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Assess Critical </w:t>
                            </w:r>
                            <w:r w:rsidR="00D232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Infrastructure </w:t>
                            </w: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Components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6FC" id="Text Box 4" o:spid="_x0000_s1030" type="#_x0000_t202" style="position:absolute;margin-left:226.5pt;margin-top:70.25pt;width:162pt;height:11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MV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" filled="f" stroked="f">
                <v:textbox>
                  <w:txbxContent>
                    <w:p w14:paraId="38BC7718" w14:textId="24755AC3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Assess Critical </w:t>
                      </w:r>
                      <w:r w:rsidR="00D232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Infrastructure </w:t>
                      </w: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Components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BC76FE" wp14:editId="38BC76FF">
                <wp:simplePos x="0" y="0"/>
                <wp:positionH relativeFrom="column">
                  <wp:posOffset>438150</wp:posOffset>
                </wp:positionH>
                <wp:positionV relativeFrom="paragraph">
                  <wp:posOffset>1044575</wp:posOffset>
                </wp:positionV>
                <wp:extent cx="2057400" cy="762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9" w14:textId="77777777" w:rsidR="000069A5" w:rsidRPr="00A31BC8" w:rsidRDefault="000069A5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Identify Critical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6FE" id="Text Box 3" o:spid="_x0000_s1031" type="#_x0000_t202" style="position:absolute;margin-left:34.5pt;margin-top:82.25pt;width:162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" filled="f" stroked="f">
                <v:textbox>
                  <w:txbxContent>
                    <w:p w14:paraId="38BC7719" w14:textId="77777777" w:rsidR="000069A5" w:rsidRPr="00A31BC8" w:rsidRDefault="000069A5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Identify Critical Infrastructure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38BC76C1" w14:textId="77777777" w:rsidR="000069A5" w:rsidRPr="000069A5" w:rsidRDefault="000069A5" w:rsidP="000069A5">
      <w:bookmarkStart w:id="0" w:name="_GoBack"/>
      <w:bookmarkEnd w:id="0"/>
    </w:p>
    <w:p w14:paraId="38BC76C2" w14:textId="77777777" w:rsidR="000069A5" w:rsidRDefault="000069A5" w:rsidP="000069A5"/>
    <w:p w14:paraId="38BC76C3" w14:textId="77777777" w:rsidR="000069A5" w:rsidRDefault="000069A5" w:rsidP="000069A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BC7700" wp14:editId="38BC7701">
                <wp:simplePos x="0" y="0"/>
                <wp:positionH relativeFrom="column">
                  <wp:posOffset>5857875</wp:posOffset>
                </wp:positionH>
                <wp:positionV relativeFrom="paragraph">
                  <wp:posOffset>2888615</wp:posOffset>
                </wp:positionV>
                <wp:extent cx="1752600" cy="121983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A" w14:textId="082B94C6" w:rsidR="000069A5" w:rsidRPr="00A31BC8" w:rsidRDefault="00955580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955580">
                              <w:rPr>
                                <w:rFonts w:ascii="Cambria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Develop Operational Resilience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700" id="Text Box 8" o:spid="_x0000_s1032" type="#_x0000_t202" style="position:absolute;margin-left:461.25pt;margin-top:227.45pt;width:138pt;height:9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cO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" filled="f" stroked="f">
                <v:textbox>
                  <w:txbxContent>
                    <w:p w14:paraId="38BC771A" w14:textId="082B94C6" w:rsidR="000069A5" w:rsidRPr="00A31BC8" w:rsidRDefault="00955580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955580">
                        <w:rPr>
                          <w:rFonts w:ascii="Cambria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Develop Operational Resilience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BC7702" wp14:editId="38BC7703">
                <wp:simplePos x="0" y="0"/>
                <wp:positionH relativeFrom="column">
                  <wp:posOffset>5706745</wp:posOffset>
                </wp:positionH>
                <wp:positionV relativeFrom="paragraph">
                  <wp:posOffset>2118995</wp:posOffset>
                </wp:positionV>
                <wp:extent cx="1676400" cy="4572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B" w14:textId="77777777" w:rsidR="000069A5" w:rsidRPr="00A31BC8" w:rsidRDefault="000069A5" w:rsidP="007648A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VAM Phase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702" id="Text Box 12" o:spid="_x0000_s1033" type="#_x0000_t202" style="position:absolute;margin-left:449.35pt;margin-top:166.85pt;width:13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2stQIAAMI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" filled="f" stroked="f">
                <v:textbox>
                  <w:txbxContent>
                    <w:p w14:paraId="38BC771B" w14:textId="77777777" w:rsidR="000069A5" w:rsidRPr="00A31BC8" w:rsidRDefault="000069A5" w:rsidP="007648A4">
                      <w:pPr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VAM Phase 4</w:t>
                      </w:r>
                    </w:p>
                  </w:txbxContent>
                </v:textbox>
              </v:shape>
            </w:pict>
          </mc:Fallback>
        </mc:AlternateContent>
      </w:r>
    </w:p>
    <w:p w14:paraId="38BC76C4" w14:textId="77777777" w:rsidR="000069A5" w:rsidRPr="000069A5" w:rsidRDefault="000069A5" w:rsidP="000069A5"/>
    <w:p w14:paraId="38BC76C5" w14:textId="77777777" w:rsidR="000069A5" w:rsidRPr="000069A5" w:rsidRDefault="000069A5" w:rsidP="000069A5"/>
    <w:p w14:paraId="38BC76C6" w14:textId="77777777" w:rsidR="000069A5" w:rsidRPr="000069A5" w:rsidRDefault="000069A5" w:rsidP="000069A5"/>
    <w:p w14:paraId="38BC76C7" w14:textId="77777777" w:rsidR="000069A5" w:rsidRPr="000069A5" w:rsidRDefault="000069A5" w:rsidP="000069A5"/>
    <w:p w14:paraId="38BC76C8" w14:textId="77777777" w:rsidR="000069A5" w:rsidRPr="000069A5" w:rsidRDefault="000069A5" w:rsidP="000069A5"/>
    <w:p w14:paraId="38BC76C9" w14:textId="77777777" w:rsidR="000069A5" w:rsidRPr="000069A5" w:rsidRDefault="000069A5" w:rsidP="000069A5"/>
    <w:p w14:paraId="38BC76CA" w14:textId="77777777" w:rsidR="000069A5" w:rsidRPr="000069A5" w:rsidRDefault="000069A5" w:rsidP="000069A5"/>
    <w:p w14:paraId="38BC76CB" w14:textId="77777777" w:rsidR="000069A5" w:rsidRPr="000069A5" w:rsidRDefault="000069A5" w:rsidP="000069A5"/>
    <w:p w14:paraId="38BC76CC" w14:textId="77777777" w:rsidR="000069A5" w:rsidRPr="000069A5" w:rsidRDefault="000069A5" w:rsidP="000069A5"/>
    <w:p w14:paraId="38BC76CD" w14:textId="77777777" w:rsidR="000069A5" w:rsidRPr="000069A5" w:rsidRDefault="000069A5" w:rsidP="000069A5"/>
    <w:p w14:paraId="38BC76CE" w14:textId="77777777" w:rsidR="000069A5" w:rsidRPr="000069A5" w:rsidRDefault="000069A5" w:rsidP="000069A5"/>
    <w:p w14:paraId="38BC76CF" w14:textId="77777777" w:rsidR="000069A5" w:rsidRPr="000069A5" w:rsidRDefault="00A31BC8" w:rsidP="000069A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C7704" wp14:editId="38BC7705">
                <wp:simplePos x="0" y="0"/>
                <wp:positionH relativeFrom="column">
                  <wp:posOffset>3228975</wp:posOffset>
                </wp:positionH>
                <wp:positionV relativeFrom="paragraph">
                  <wp:posOffset>18415</wp:posOffset>
                </wp:positionV>
                <wp:extent cx="1704975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C" w14:textId="77777777" w:rsidR="000069A5" w:rsidRPr="00A31BC8" w:rsidRDefault="000069A5" w:rsidP="007648A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A31BC8"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VAM Phase 3</w:t>
                            </w:r>
                          </w:p>
                          <w:p w14:paraId="38BC771D" w14:textId="77777777" w:rsidR="000069A5" w:rsidRPr="00A31BC8" w:rsidRDefault="000069A5" w:rsidP="007648A4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704" id="Text Box 11" o:spid="_x0000_s1034" type="#_x0000_t202" style="position:absolute;margin-left:254.25pt;margin-top:1.45pt;width:134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" filled="f" stroked="f">
                <v:textbox>
                  <w:txbxContent>
                    <w:p w14:paraId="38BC771C" w14:textId="77777777" w:rsidR="000069A5" w:rsidRPr="00A31BC8" w:rsidRDefault="000069A5" w:rsidP="007648A4">
                      <w:pPr>
                        <w:rPr>
                          <w:rFonts w:ascii="Cambria" w:hAnsi="Cambria"/>
                        </w:rPr>
                      </w:pPr>
                      <w:r w:rsidRPr="00A31BC8">
                        <w:rPr>
                          <w:rFonts w:ascii="Cambria" w:eastAsia="Calibri" w:hAnsi="Cambria" w:cs="Calibri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VAM Phase 3</w:t>
                      </w:r>
                    </w:p>
                    <w:p w14:paraId="38BC771D" w14:textId="77777777" w:rsidR="000069A5" w:rsidRPr="00A31BC8" w:rsidRDefault="000069A5" w:rsidP="007648A4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BC76D0" w14:textId="77777777" w:rsidR="000069A5" w:rsidRPr="000069A5" w:rsidRDefault="000069A5" w:rsidP="000069A5"/>
    <w:p w14:paraId="38BC76D1" w14:textId="77777777" w:rsidR="000069A5" w:rsidRPr="000069A5" w:rsidRDefault="000069A5" w:rsidP="000069A5"/>
    <w:p w14:paraId="38BC76D2" w14:textId="77777777" w:rsidR="000069A5" w:rsidRPr="000069A5" w:rsidRDefault="000069A5" w:rsidP="000069A5"/>
    <w:p w14:paraId="38BC76D3" w14:textId="77777777" w:rsidR="000069A5" w:rsidRPr="000069A5" w:rsidRDefault="000069A5" w:rsidP="000069A5"/>
    <w:p w14:paraId="38BC76D4" w14:textId="77777777" w:rsidR="000069A5" w:rsidRPr="000069A5" w:rsidRDefault="00A31BC8" w:rsidP="000069A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C7706" wp14:editId="38BC7707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2286000" cy="101790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771E" w14:textId="4D0A4F48" w:rsidR="000069A5" w:rsidRPr="00A31BC8" w:rsidRDefault="00CD6E36" w:rsidP="00764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Identify Secur</w:t>
                            </w:r>
                            <w:r w:rsidR="000069A5" w:rsidRPr="00A31BC8">
                              <w:rPr>
                                <w:rFonts w:ascii="Cambria" w:hAnsi="Cambria" w:cs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ity Countermeasures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C7706" id="Text Box 7" o:spid="_x0000_s1035" type="#_x0000_t202" style="position:absolute;margin-left:250.5pt;margin-top:10.45pt;width:180pt;height:8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" filled="f" stroked="f">
                <v:textbox>
                  <w:txbxContent>
                    <w:p w14:paraId="38BC771E" w14:textId="4D0A4F48" w:rsidR="000069A5" w:rsidRPr="00A31BC8" w:rsidRDefault="00CD6E36" w:rsidP="007648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Identify Secur</w:t>
                      </w:r>
                      <w:bookmarkStart w:id="1" w:name="_GoBack"/>
                      <w:bookmarkEnd w:id="1"/>
                      <w:r w:rsidR="000069A5" w:rsidRPr="00A31BC8">
                        <w:rPr>
                          <w:rFonts w:ascii="Cambria" w:hAnsi="Cambria" w:cs="Calibr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ity Countermeasures</w:t>
                      </w:r>
                    </w:p>
                  </w:txbxContent>
                </v:textbox>
              </v:shape>
            </w:pict>
          </mc:Fallback>
        </mc:AlternateContent>
      </w:r>
    </w:p>
    <w:p w14:paraId="38BC76D5" w14:textId="77777777" w:rsidR="000069A5" w:rsidRPr="000069A5" w:rsidRDefault="000069A5" w:rsidP="000069A5"/>
    <w:p w14:paraId="38BC76D6" w14:textId="77777777" w:rsidR="000069A5" w:rsidRPr="000069A5" w:rsidRDefault="000069A5" w:rsidP="000069A5"/>
    <w:p w14:paraId="38BC76D7" w14:textId="77777777" w:rsidR="000069A5" w:rsidRPr="000069A5" w:rsidRDefault="000069A5" w:rsidP="000069A5"/>
    <w:p w14:paraId="38BC76D8" w14:textId="77777777" w:rsidR="000069A5" w:rsidRPr="000069A5" w:rsidRDefault="000069A5" w:rsidP="000069A5"/>
    <w:p w14:paraId="38BC76D9" w14:textId="77777777" w:rsidR="000069A5" w:rsidRPr="000069A5" w:rsidRDefault="000069A5" w:rsidP="000069A5"/>
    <w:p w14:paraId="38BC76DA" w14:textId="77777777" w:rsidR="000069A5" w:rsidRPr="000069A5" w:rsidRDefault="000069A5" w:rsidP="000069A5"/>
    <w:p w14:paraId="38BC76DB" w14:textId="77777777" w:rsidR="000069A5" w:rsidRDefault="000069A5" w:rsidP="000069A5"/>
    <w:p w14:paraId="38BC76DC" w14:textId="77777777" w:rsidR="000069A5" w:rsidRPr="000069A5" w:rsidRDefault="000069A5" w:rsidP="000069A5"/>
    <w:p w14:paraId="38BC76DD" w14:textId="77777777" w:rsidR="000069A5" w:rsidRDefault="000069A5" w:rsidP="000069A5"/>
    <w:p w14:paraId="38BC76DE" w14:textId="77777777" w:rsidR="000069A5" w:rsidRDefault="000069A5">
      <w:r>
        <w:br w:type="page"/>
      </w:r>
    </w:p>
    <w:p w14:paraId="38BC76DF" w14:textId="77777777" w:rsidR="000069A5" w:rsidRDefault="000069A5" w:rsidP="000069A5">
      <w:pPr>
        <w:pStyle w:val="ATABody"/>
        <w:jc w:val="center"/>
      </w:pPr>
    </w:p>
    <w:p w14:paraId="38BC76E0" w14:textId="77777777" w:rsidR="000069A5" w:rsidRDefault="000069A5" w:rsidP="000069A5">
      <w:pPr>
        <w:pStyle w:val="ATABody"/>
        <w:jc w:val="center"/>
      </w:pPr>
    </w:p>
    <w:p w14:paraId="38BC76E1" w14:textId="77777777" w:rsidR="000069A5" w:rsidRDefault="000069A5" w:rsidP="000069A5">
      <w:pPr>
        <w:pStyle w:val="ATABody"/>
        <w:jc w:val="center"/>
      </w:pPr>
    </w:p>
    <w:p w14:paraId="38BC76E2" w14:textId="77777777" w:rsidR="000069A5" w:rsidRDefault="000069A5" w:rsidP="000069A5">
      <w:pPr>
        <w:pStyle w:val="ATABody"/>
        <w:jc w:val="center"/>
      </w:pPr>
    </w:p>
    <w:p w14:paraId="38BC76E3" w14:textId="77777777" w:rsidR="000069A5" w:rsidRDefault="000069A5" w:rsidP="000069A5">
      <w:pPr>
        <w:pStyle w:val="ATABody"/>
        <w:jc w:val="center"/>
      </w:pPr>
    </w:p>
    <w:p w14:paraId="38BC76E4" w14:textId="77777777" w:rsidR="000069A5" w:rsidRDefault="000069A5" w:rsidP="000069A5">
      <w:pPr>
        <w:pStyle w:val="ATABody"/>
        <w:jc w:val="center"/>
      </w:pPr>
    </w:p>
    <w:p w14:paraId="38BC76E5" w14:textId="77777777" w:rsidR="000069A5" w:rsidRDefault="000069A5" w:rsidP="000069A5">
      <w:pPr>
        <w:pStyle w:val="ATABody"/>
        <w:jc w:val="center"/>
      </w:pPr>
    </w:p>
    <w:p w14:paraId="38BC76E6" w14:textId="77777777" w:rsidR="000069A5" w:rsidRDefault="000069A5" w:rsidP="000069A5">
      <w:pPr>
        <w:pStyle w:val="ATABody"/>
        <w:jc w:val="center"/>
      </w:pPr>
    </w:p>
    <w:p w14:paraId="38BC76E7" w14:textId="77777777" w:rsidR="000069A5" w:rsidRDefault="000069A5" w:rsidP="000069A5">
      <w:pPr>
        <w:pStyle w:val="ATABody"/>
        <w:jc w:val="center"/>
      </w:pPr>
    </w:p>
    <w:p w14:paraId="38BC76E8" w14:textId="77777777" w:rsidR="000069A5" w:rsidRDefault="000069A5" w:rsidP="000069A5">
      <w:pPr>
        <w:pStyle w:val="ATABody"/>
        <w:jc w:val="center"/>
      </w:pPr>
    </w:p>
    <w:p w14:paraId="38BC76E9" w14:textId="77777777" w:rsidR="000069A5" w:rsidRDefault="000069A5" w:rsidP="000069A5">
      <w:pPr>
        <w:pStyle w:val="ATABody"/>
        <w:jc w:val="center"/>
      </w:pPr>
    </w:p>
    <w:p w14:paraId="38BC76EA" w14:textId="77777777" w:rsidR="000069A5" w:rsidRDefault="000069A5" w:rsidP="000069A5">
      <w:pPr>
        <w:pStyle w:val="ATABody"/>
        <w:jc w:val="center"/>
      </w:pPr>
    </w:p>
    <w:p w14:paraId="38BC76EB" w14:textId="77777777" w:rsidR="000069A5" w:rsidRDefault="000069A5" w:rsidP="000069A5">
      <w:pPr>
        <w:pStyle w:val="ATABody"/>
        <w:jc w:val="center"/>
      </w:pPr>
    </w:p>
    <w:p w14:paraId="38BC76EC" w14:textId="77777777" w:rsidR="000069A5" w:rsidRDefault="000069A5" w:rsidP="000069A5">
      <w:pPr>
        <w:pStyle w:val="ATABody"/>
        <w:jc w:val="center"/>
      </w:pPr>
    </w:p>
    <w:p w14:paraId="38BC76ED" w14:textId="77777777" w:rsidR="000069A5" w:rsidRDefault="000069A5" w:rsidP="000069A5">
      <w:pPr>
        <w:pStyle w:val="ATABody"/>
        <w:jc w:val="center"/>
      </w:pPr>
    </w:p>
    <w:p w14:paraId="38BC76EE" w14:textId="77777777" w:rsidR="000069A5" w:rsidRPr="004478A3" w:rsidRDefault="000069A5" w:rsidP="000069A5">
      <w:pPr>
        <w:pStyle w:val="ATABody"/>
        <w:jc w:val="center"/>
      </w:pPr>
      <w:r w:rsidRPr="004478A3">
        <w:t>This Page Intentionally Left Blank</w:t>
      </w:r>
      <w:r>
        <w:t>.</w:t>
      </w:r>
    </w:p>
    <w:p w14:paraId="38BC76EF" w14:textId="77777777" w:rsidR="00EE7DFC" w:rsidRPr="000069A5" w:rsidRDefault="00EE7DFC" w:rsidP="000069A5">
      <w:pPr>
        <w:tabs>
          <w:tab w:val="left" w:pos="4710"/>
        </w:tabs>
      </w:pPr>
    </w:p>
    <w:sectPr w:rsidR="00EE7DFC" w:rsidRPr="000069A5" w:rsidSect="000069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770A" w14:textId="77777777" w:rsidR="00696E99" w:rsidRDefault="00696E99" w:rsidP="00C82114">
      <w:r>
        <w:separator/>
      </w:r>
    </w:p>
  </w:endnote>
  <w:endnote w:type="continuationSeparator" w:id="0">
    <w:p w14:paraId="38BC770B" w14:textId="77777777" w:rsidR="00696E99" w:rsidRDefault="00696E9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5E64" w14:textId="77777777" w:rsidR="0087754A" w:rsidRDefault="008775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5"/>
      <w:gridCol w:w="1745"/>
    </w:tblGrid>
    <w:tr w:rsidR="00C305B2" w:rsidRPr="00A56C2F" w14:paraId="38BC7712" w14:textId="77777777" w:rsidTr="00F16863">
      <w:tc>
        <w:tcPr>
          <w:tcW w:w="8100" w:type="dxa"/>
          <w:shd w:val="clear" w:color="auto" w:fill="auto"/>
        </w:tcPr>
        <w:p w14:paraId="38BC7710" w14:textId="77777777" w:rsidR="00C305B2" w:rsidRPr="008B2B7F" w:rsidRDefault="00F56A15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38BC7711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F56A15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F56A15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8BC7713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6F1C9" w14:textId="77777777" w:rsidR="0087754A" w:rsidRDefault="00877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7708" w14:textId="77777777" w:rsidR="00696E99" w:rsidRDefault="00696E99" w:rsidP="00C82114">
      <w:r>
        <w:separator/>
      </w:r>
    </w:p>
  </w:footnote>
  <w:footnote w:type="continuationSeparator" w:id="0">
    <w:p w14:paraId="38BC7709" w14:textId="77777777" w:rsidR="00696E99" w:rsidRDefault="00696E9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AD54" w14:textId="77777777" w:rsidR="0087754A" w:rsidRDefault="008775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8564F0" w:rsidRPr="00456B51" w14:paraId="38BC770E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8BC770C" w14:textId="77777777" w:rsidR="008564F0" w:rsidRPr="00456B51" w:rsidRDefault="00F16234" w:rsidP="00C305B2">
              <w:pPr>
                <w:pStyle w:val="ATAHeader"/>
              </w:pPr>
              <w:r w:rsidRPr="00F16234">
                <w:rPr>
                  <w:rFonts w:cs="Arial"/>
                </w:rPr>
                <w:t>Module 2: Introduction to CISR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38BC770D" w14:textId="58673AB9" w:rsidR="008564F0" w:rsidRPr="00456B51" w:rsidRDefault="0087754A" w:rsidP="0087754A">
              <w:pPr>
                <w:pStyle w:val="ATAHeader"/>
                <w:jc w:val="right"/>
              </w:pPr>
              <w:r>
                <w:t>Workbook</w:t>
              </w:r>
              <w:r w:rsidR="007C55F0" w:rsidRPr="000069A5">
                <w:t xml:space="preserve"> 2.</w:t>
              </w:r>
              <w:r>
                <w:t>3</w:t>
              </w:r>
              <w:r w:rsidR="007C55F0">
                <w:t xml:space="preserve">: </w:t>
              </w:r>
              <w:r w:rsidR="007C55F0" w:rsidRPr="000069A5">
                <w:t>Vulnerability Analysis Methodology</w:t>
              </w:r>
              <w:r w:rsidR="007C55F0">
                <w:t xml:space="preserve"> Diagram</w:t>
              </w:r>
            </w:p>
          </w:sdtContent>
        </w:sdt>
      </w:tc>
    </w:tr>
  </w:tbl>
  <w:p w14:paraId="38BC770F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59742" w14:textId="77777777" w:rsidR="0087754A" w:rsidRDefault="0087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18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3"/>
  </w:num>
  <w:num w:numId="20">
    <w:abstractNumId w:val="19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7"/>
  </w:num>
  <w:num w:numId="26">
    <w:abstractNumId w:val="20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9A5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AE8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6E99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2DE6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0C0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5F74"/>
    <w:rsid w:val="007B6042"/>
    <w:rsid w:val="007B7312"/>
    <w:rsid w:val="007B7AF2"/>
    <w:rsid w:val="007C24A7"/>
    <w:rsid w:val="007C3DA2"/>
    <w:rsid w:val="007C49EC"/>
    <w:rsid w:val="007C55F0"/>
    <w:rsid w:val="007C6052"/>
    <w:rsid w:val="007C69BE"/>
    <w:rsid w:val="007C6D4A"/>
    <w:rsid w:val="007C7F4E"/>
    <w:rsid w:val="007D0C38"/>
    <w:rsid w:val="007D17C8"/>
    <w:rsid w:val="007D5A57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20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7754A"/>
    <w:rsid w:val="00880EAA"/>
    <w:rsid w:val="00882FC0"/>
    <w:rsid w:val="008837E7"/>
    <w:rsid w:val="008840BA"/>
    <w:rsid w:val="0088536B"/>
    <w:rsid w:val="00893939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580"/>
    <w:rsid w:val="00955C05"/>
    <w:rsid w:val="00957E6A"/>
    <w:rsid w:val="0096012F"/>
    <w:rsid w:val="00962359"/>
    <w:rsid w:val="009645ED"/>
    <w:rsid w:val="009647A4"/>
    <w:rsid w:val="00964897"/>
    <w:rsid w:val="00971E34"/>
    <w:rsid w:val="00972493"/>
    <w:rsid w:val="00973986"/>
    <w:rsid w:val="00974569"/>
    <w:rsid w:val="009770C9"/>
    <w:rsid w:val="0098751F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03C6"/>
    <w:rsid w:val="00A31BC8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0E14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D6E36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48"/>
    <w:rsid w:val="00D154FA"/>
    <w:rsid w:val="00D16842"/>
    <w:rsid w:val="00D17298"/>
    <w:rsid w:val="00D17B49"/>
    <w:rsid w:val="00D17E80"/>
    <w:rsid w:val="00D22CA0"/>
    <w:rsid w:val="00D232C8"/>
    <w:rsid w:val="00D25B92"/>
    <w:rsid w:val="00D32344"/>
    <w:rsid w:val="00D347D1"/>
    <w:rsid w:val="00D359DC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46EC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1759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6A15"/>
    <w:rsid w:val="00F57854"/>
    <w:rsid w:val="00F62202"/>
    <w:rsid w:val="00F62D76"/>
    <w:rsid w:val="00F634DE"/>
    <w:rsid w:val="00F6436B"/>
    <w:rsid w:val="00F653D5"/>
    <w:rsid w:val="00F657C8"/>
    <w:rsid w:val="00F70C6A"/>
    <w:rsid w:val="00F70FB0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  <w14:docId w14:val="38BC7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character" w:styleId="CommentReference">
    <w:name w:val="annotation reference"/>
    <w:basedOn w:val="DefaultParagraphFont"/>
    <w:semiHidden/>
    <w:unhideWhenUsed/>
    <w:rsid w:val="0098751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character" w:styleId="CommentReference">
    <w:name w:val="annotation reference"/>
    <w:basedOn w:val="DefaultParagraphFont"/>
    <w:semiHidden/>
    <w:unhideWhenUsed/>
    <w:rsid w:val="009875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25F5C"/>
    <w:rsid w:val="00534BE0"/>
    <w:rsid w:val="006922F2"/>
    <w:rsid w:val="006D5CAC"/>
    <w:rsid w:val="006E75D4"/>
    <w:rsid w:val="007934F0"/>
    <w:rsid w:val="007C1ACE"/>
    <w:rsid w:val="009108B4"/>
    <w:rsid w:val="00945E6D"/>
    <w:rsid w:val="00A101E4"/>
    <w:rsid w:val="00A57331"/>
    <w:rsid w:val="00A92F25"/>
    <w:rsid w:val="00C572C3"/>
    <w:rsid w:val="00C72014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D9234F-9BA5-4331-8037-A455C3078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2: Introduction to CISR</vt:lpstr>
    </vt:vector>
  </TitlesOfParts>
  <Company>Office of Antiterrorism Assistance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Introduction to CISR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2016-11-15T19:21:00Z</dcterms:created>
  <dcterms:modified xsi:type="dcterms:W3CDTF">2016-11-15T19:22:00Z</dcterms:modified>
  <cp:category>Workbook 2.3: Vulnerability Analysis Methodology Diagram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